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1D22" w14:textId="77777777" w:rsidR="006119A8" w:rsidRPr="006B3C4C" w:rsidRDefault="006119A8" w:rsidP="00F85AC2">
      <w:pPr>
        <w:shd w:val="clear" w:color="auto" w:fill="FFFFFF"/>
        <w:tabs>
          <w:tab w:val="left" w:pos="1080"/>
        </w:tabs>
        <w:rPr>
          <w:b/>
        </w:rPr>
      </w:pPr>
      <w:r w:rsidRPr="006B3C4C">
        <w:rPr>
          <w:b/>
          <w:lang w:val="ro-RO"/>
        </w:rPr>
        <w:t>CONSILIUL JUDEŢEAN VRANCEA</w:t>
      </w:r>
      <w:r w:rsidR="00716841" w:rsidRPr="006B3C4C">
        <w:rPr>
          <w:b/>
        </w:rPr>
        <w:t xml:space="preserve">                                </w:t>
      </w:r>
      <w:r w:rsidR="000A24A9" w:rsidRPr="006B3C4C">
        <w:rPr>
          <w:b/>
        </w:rPr>
        <w:t xml:space="preserve">                            </w:t>
      </w:r>
      <w:r w:rsidR="00716841" w:rsidRPr="006B3C4C">
        <w:rPr>
          <w:b/>
        </w:rPr>
        <w:t xml:space="preserve"> </w:t>
      </w:r>
      <w:r w:rsidR="00132EB9" w:rsidRPr="006B3C4C">
        <w:rPr>
          <w:b/>
        </w:rPr>
        <w:t xml:space="preserve">  </w:t>
      </w:r>
      <w:r w:rsidR="00B0789B" w:rsidRPr="006B3C4C">
        <w:rPr>
          <w:b/>
        </w:rPr>
        <w:t xml:space="preserve"> </w:t>
      </w:r>
      <w:r w:rsidR="00132EB9" w:rsidRPr="006B3C4C">
        <w:rPr>
          <w:b/>
        </w:rPr>
        <w:t xml:space="preserve"> </w:t>
      </w:r>
      <w:r w:rsidR="00716841" w:rsidRPr="006B3C4C">
        <w:rPr>
          <w:b/>
        </w:rPr>
        <w:t xml:space="preserve">  SE APROBĂ,</w:t>
      </w:r>
    </w:p>
    <w:p w14:paraId="75CF945D" w14:textId="77777777" w:rsidR="00BF4B3C" w:rsidRPr="006B3C4C" w:rsidRDefault="008553B4" w:rsidP="00F85AC2">
      <w:pPr>
        <w:shd w:val="clear" w:color="auto" w:fill="FFFFFF"/>
        <w:tabs>
          <w:tab w:val="left" w:pos="1080"/>
        </w:tabs>
        <w:rPr>
          <w:b/>
        </w:rPr>
      </w:pPr>
      <w:r w:rsidRPr="006B3C4C">
        <w:rPr>
          <w:b/>
          <w:lang w:val="ro-RO"/>
        </w:rPr>
        <w:t xml:space="preserve">DIRECȚIA DEZVOLTARE ȘI                      </w:t>
      </w:r>
      <w:r w:rsidR="00BF4B3C" w:rsidRPr="006B3C4C">
        <w:rPr>
          <w:b/>
        </w:rPr>
        <w:t xml:space="preserve"> </w:t>
      </w:r>
      <w:r w:rsidR="00716841" w:rsidRPr="006B3C4C">
        <w:rPr>
          <w:b/>
        </w:rPr>
        <w:t xml:space="preserve">                         </w:t>
      </w:r>
      <w:r w:rsidR="000A24A9" w:rsidRPr="006B3C4C">
        <w:rPr>
          <w:b/>
        </w:rPr>
        <w:t xml:space="preserve">                            </w:t>
      </w:r>
      <w:r w:rsidR="00716841" w:rsidRPr="006B3C4C">
        <w:rPr>
          <w:b/>
        </w:rPr>
        <w:t xml:space="preserve">  PREŞEDINTE</w:t>
      </w:r>
    </w:p>
    <w:p w14:paraId="377BAD05" w14:textId="77777777" w:rsidR="006119A8" w:rsidRPr="006B3C4C" w:rsidRDefault="008553B4" w:rsidP="00F85AC2">
      <w:pPr>
        <w:shd w:val="clear" w:color="auto" w:fill="FFFFFF"/>
        <w:tabs>
          <w:tab w:val="left" w:pos="1080"/>
        </w:tabs>
        <w:rPr>
          <w:b/>
        </w:rPr>
      </w:pPr>
      <w:r w:rsidRPr="006B3C4C">
        <w:rPr>
          <w:b/>
        </w:rPr>
        <w:t xml:space="preserve">PROMOVARE                             </w:t>
      </w:r>
      <w:r w:rsidR="006119A8" w:rsidRPr="006B3C4C">
        <w:rPr>
          <w:b/>
        </w:rPr>
        <w:t xml:space="preserve">                           </w:t>
      </w:r>
      <w:r w:rsidR="00B0789B" w:rsidRPr="006B3C4C">
        <w:rPr>
          <w:b/>
        </w:rPr>
        <w:t xml:space="preserve">          </w:t>
      </w:r>
      <w:r w:rsidR="006119A8" w:rsidRPr="006B3C4C">
        <w:rPr>
          <w:b/>
        </w:rPr>
        <w:t xml:space="preserve">     </w:t>
      </w:r>
      <w:r w:rsidR="000A24A9" w:rsidRPr="006B3C4C">
        <w:rPr>
          <w:b/>
        </w:rPr>
        <w:t xml:space="preserve">                            </w:t>
      </w:r>
      <w:r w:rsidR="006119A8" w:rsidRPr="006B3C4C">
        <w:rPr>
          <w:b/>
        </w:rPr>
        <w:t xml:space="preserve">   </w:t>
      </w:r>
      <w:r w:rsidR="00132EB9" w:rsidRPr="006B3C4C">
        <w:rPr>
          <w:b/>
        </w:rPr>
        <w:t>CĂTĂLIN TOMA</w:t>
      </w:r>
    </w:p>
    <w:p w14:paraId="1EA96EC3" w14:textId="77777777" w:rsidR="00716841" w:rsidRPr="006B3C4C" w:rsidRDefault="00716841" w:rsidP="00F85AC2">
      <w:pPr>
        <w:shd w:val="clear" w:color="auto" w:fill="FFFFFF"/>
        <w:tabs>
          <w:tab w:val="left" w:pos="1080"/>
        </w:tabs>
        <w:rPr>
          <w:b/>
        </w:rPr>
      </w:pPr>
      <w:r w:rsidRPr="006B3C4C">
        <w:rPr>
          <w:b/>
        </w:rPr>
        <w:t>Nr.</w:t>
      </w:r>
      <w:r w:rsidR="00901A29">
        <w:rPr>
          <w:b/>
        </w:rPr>
        <w:t xml:space="preserve"> 3127</w:t>
      </w:r>
      <w:r w:rsidR="00C40AE3" w:rsidRPr="006B3C4C">
        <w:rPr>
          <w:b/>
        </w:rPr>
        <w:t>/</w:t>
      </w:r>
      <w:r w:rsidR="00901A29">
        <w:rPr>
          <w:b/>
        </w:rPr>
        <w:t>13.02.</w:t>
      </w:r>
      <w:r w:rsidR="00B10996">
        <w:rPr>
          <w:b/>
        </w:rPr>
        <w:t>2023</w:t>
      </w:r>
      <w:r w:rsidRPr="006B3C4C">
        <w:rPr>
          <w:b/>
        </w:rPr>
        <w:t xml:space="preserve">             </w:t>
      </w:r>
    </w:p>
    <w:p w14:paraId="650AEF6D" w14:textId="77777777" w:rsidR="00A243FF" w:rsidRPr="006B3C4C" w:rsidRDefault="00716841" w:rsidP="00F85AC2">
      <w:pPr>
        <w:shd w:val="clear" w:color="auto" w:fill="FFFFFF"/>
        <w:tabs>
          <w:tab w:val="left" w:pos="1080"/>
        </w:tabs>
        <w:rPr>
          <w:bCs/>
          <w:lang w:val="ro-RO"/>
        </w:rPr>
      </w:pPr>
      <w:r w:rsidRPr="006B3C4C">
        <w:rPr>
          <w:bCs/>
          <w:lang w:val="ro-RO"/>
        </w:rPr>
        <w:t xml:space="preserve">                                                                    </w:t>
      </w:r>
      <w:r w:rsidR="006119A8" w:rsidRPr="006B3C4C">
        <w:rPr>
          <w:bCs/>
          <w:lang w:val="ro-RO"/>
        </w:rPr>
        <w:t xml:space="preserve">             </w:t>
      </w:r>
    </w:p>
    <w:p w14:paraId="6F901877" w14:textId="77777777" w:rsidR="006119A8" w:rsidRPr="006B3C4C" w:rsidRDefault="006119A8" w:rsidP="00F85AC2">
      <w:pPr>
        <w:shd w:val="clear" w:color="auto" w:fill="FFFFFF"/>
        <w:tabs>
          <w:tab w:val="left" w:pos="1080"/>
        </w:tabs>
        <w:rPr>
          <w:b/>
        </w:rPr>
      </w:pPr>
      <w:r w:rsidRPr="006B3C4C">
        <w:rPr>
          <w:bCs/>
          <w:lang w:val="ro-RO"/>
        </w:rPr>
        <w:t xml:space="preserve">            </w:t>
      </w:r>
      <w:r w:rsidRPr="006B3C4C">
        <w:rPr>
          <w:b/>
        </w:rPr>
        <w:t xml:space="preserve">    </w:t>
      </w:r>
      <w:r w:rsidR="009C4EF7" w:rsidRPr="006B3C4C">
        <w:rPr>
          <w:b/>
        </w:rPr>
        <w:t xml:space="preserve">     </w:t>
      </w:r>
      <w:r w:rsidR="00BF4B3C" w:rsidRPr="006B3C4C">
        <w:rPr>
          <w:b/>
        </w:rPr>
        <w:t xml:space="preserve">    </w:t>
      </w:r>
    </w:p>
    <w:p w14:paraId="06076E57" w14:textId="77777777" w:rsidR="006220F6" w:rsidRPr="006B3C4C" w:rsidRDefault="003F3052" w:rsidP="00F85AC2">
      <w:pPr>
        <w:shd w:val="clear" w:color="auto" w:fill="FFFFFF"/>
        <w:tabs>
          <w:tab w:val="left" w:pos="1080"/>
        </w:tabs>
        <w:jc w:val="center"/>
        <w:rPr>
          <w:b/>
          <w:lang w:val="ro-RO"/>
        </w:rPr>
      </w:pPr>
      <w:proofErr w:type="spellStart"/>
      <w:r w:rsidRPr="006B3C4C">
        <w:rPr>
          <w:b/>
        </w:rPr>
        <w:t>Raport</w:t>
      </w:r>
      <w:proofErr w:type="spellEnd"/>
      <w:r w:rsidRPr="006B3C4C">
        <w:rPr>
          <w:b/>
        </w:rPr>
        <w:t xml:space="preserve"> periodic de </w:t>
      </w:r>
      <w:proofErr w:type="spellStart"/>
      <w:r w:rsidRPr="006B3C4C">
        <w:rPr>
          <w:b/>
        </w:rPr>
        <w:t>activitate</w:t>
      </w:r>
      <w:proofErr w:type="spellEnd"/>
      <w:r w:rsidRPr="006B3C4C">
        <w:rPr>
          <w:b/>
        </w:rPr>
        <w:t xml:space="preserve"> al </w:t>
      </w:r>
      <w:proofErr w:type="spellStart"/>
      <w:r w:rsidR="00B67A9A" w:rsidRPr="006B3C4C">
        <w:rPr>
          <w:b/>
        </w:rPr>
        <w:t>Consiliului</w:t>
      </w:r>
      <w:proofErr w:type="spellEnd"/>
      <w:r w:rsidR="00B67A9A" w:rsidRPr="006B3C4C">
        <w:rPr>
          <w:b/>
        </w:rPr>
        <w:t xml:space="preserve"> </w:t>
      </w:r>
      <w:proofErr w:type="spellStart"/>
      <w:r w:rsidR="00B67A9A" w:rsidRPr="006B3C4C">
        <w:rPr>
          <w:b/>
        </w:rPr>
        <w:t>Judeţean</w:t>
      </w:r>
      <w:proofErr w:type="spellEnd"/>
      <w:r w:rsidR="00B67A9A" w:rsidRPr="006B3C4C">
        <w:rPr>
          <w:b/>
        </w:rPr>
        <w:t xml:space="preserve"> </w:t>
      </w:r>
      <w:proofErr w:type="spellStart"/>
      <w:r w:rsidR="00B67A9A" w:rsidRPr="006B3C4C">
        <w:rPr>
          <w:b/>
        </w:rPr>
        <w:t>Vrancea</w:t>
      </w:r>
      <w:proofErr w:type="spellEnd"/>
      <w:r w:rsidR="001E4697" w:rsidRPr="006B3C4C">
        <w:rPr>
          <w:b/>
        </w:rPr>
        <w:t>,</w:t>
      </w:r>
      <w:r w:rsidR="000E23A7" w:rsidRPr="006B3C4C">
        <w:rPr>
          <w:b/>
          <w:lang w:val="ro-RO"/>
        </w:rPr>
        <w:t xml:space="preserve"> </w:t>
      </w:r>
      <w:r w:rsidRPr="006B3C4C">
        <w:rPr>
          <w:b/>
          <w:lang w:val="ro-RO"/>
        </w:rPr>
        <w:t>pentru anul 20</w:t>
      </w:r>
      <w:r w:rsidR="00132EB9" w:rsidRPr="006B3C4C">
        <w:rPr>
          <w:b/>
          <w:lang w:val="ro-RO"/>
        </w:rPr>
        <w:t>2</w:t>
      </w:r>
      <w:r w:rsidR="00B10996">
        <w:rPr>
          <w:b/>
          <w:lang w:val="ro-RO"/>
        </w:rPr>
        <w:t>2</w:t>
      </w:r>
      <w:r w:rsidRPr="006B3C4C">
        <w:rPr>
          <w:b/>
          <w:lang w:val="ro-RO"/>
        </w:rPr>
        <w:t xml:space="preserve"> întocmit conform art.</w:t>
      </w:r>
      <w:r w:rsidR="00C96650" w:rsidRPr="006B3C4C">
        <w:rPr>
          <w:b/>
          <w:lang w:val="ro-RO"/>
        </w:rPr>
        <w:t xml:space="preserve"> </w:t>
      </w:r>
      <w:r w:rsidRPr="006B3C4C">
        <w:rPr>
          <w:b/>
          <w:lang w:val="ro-RO"/>
        </w:rPr>
        <w:t>5</w:t>
      </w:r>
      <w:r w:rsidR="00B0789B" w:rsidRPr="006B3C4C">
        <w:rPr>
          <w:b/>
          <w:lang w:val="ro-RO"/>
        </w:rPr>
        <w:t>,</w:t>
      </w:r>
      <w:r w:rsidRPr="006B3C4C">
        <w:rPr>
          <w:b/>
          <w:lang w:val="ro-RO"/>
        </w:rPr>
        <w:t xml:space="preserve"> alin.</w:t>
      </w:r>
      <w:r w:rsidR="00B0789B" w:rsidRPr="006B3C4C">
        <w:rPr>
          <w:b/>
          <w:lang w:val="ro-RO"/>
        </w:rPr>
        <w:t xml:space="preserve"> </w:t>
      </w:r>
      <w:r w:rsidRPr="006B3C4C">
        <w:rPr>
          <w:b/>
          <w:lang w:val="ro-RO"/>
        </w:rPr>
        <w:t>(3)</w:t>
      </w:r>
      <w:r w:rsidR="00B0789B" w:rsidRPr="006B3C4C">
        <w:rPr>
          <w:b/>
          <w:lang w:val="ro-RO"/>
        </w:rPr>
        <w:t>,</w:t>
      </w:r>
      <w:r w:rsidRPr="006B3C4C">
        <w:rPr>
          <w:b/>
          <w:lang w:val="ro-RO"/>
        </w:rPr>
        <w:t xml:space="preserve"> din Legea nr. 544/2001 privind liberul acces la informaţiile de interes public, cu modificările şi completările ulterioare</w:t>
      </w:r>
    </w:p>
    <w:p w14:paraId="6620C2AA" w14:textId="77777777" w:rsidR="006220F6" w:rsidRPr="006B3C4C" w:rsidRDefault="006220F6" w:rsidP="00F85AC2">
      <w:pPr>
        <w:shd w:val="clear" w:color="auto" w:fill="FFFFFF"/>
        <w:jc w:val="center"/>
      </w:pPr>
    </w:p>
    <w:p w14:paraId="11D8E367" w14:textId="77777777" w:rsidR="00A243FF" w:rsidRPr="006B3C4C" w:rsidRDefault="00A243FF" w:rsidP="00F85AC2">
      <w:pPr>
        <w:shd w:val="clear" w:color="auto" w:fill="FFFFFF"/>
        <w:jc w:val="center"/>
      </w:pPr>
    </w:p>
    <w:p w14:paraId="4898B29F" w14:textId="77777777" w:rsidR="00C97FFA" w:rsidRDefault="00C97FFA" w:rsidP="00C97FFA">
      <w:pPr>
        <w:shd w:val="clear" w:color="auto" w:fill="FFFFFF"/>
        <w:jc w:val="both"/>
        <w:rPr>
          <w:rStyle w:val="tal"/>
        </w:rPr>
      </w:pPr>
      <w:r>
        <w:rPr>
          <w:rStyle w:val="tal"/>
        </w:rPr>
        <w:t>“</w:t>
      </w:r>
      <w:proofErr w:type="spellStart"/>
      <w:r w:rsidRPr="00C97FFA">
        <w:rPr>
          <w:rStyle w:val="tal"/>
        </w:rPr>
        <w:t>Trebuie</w:t>
      </w:r>
      <w:proofErr w:type="spellEnd"/>
      <w:r w:rsidRPr="00C97FFA">
        <w:rPr>
          <w:rStyle w:val="tal"/>
        </w:rPr>
        <w:t xml:space="preserve"> </w:t>
      </w:r>
      <w:proofErr w:type="spellStart"/>
      <w:r w:rsidRPr="00C97FFA">
        <w:rPr>
          <w:rStyle w:val="tal"/>
        </w:rPr>
        <w:t>să</w:t>
      </w:r>
      <w:proofErr w:type="spellEnd"/>
      <w:r w:rsidRPr="00C97FFA">
        <w:rPr>
          <w:rStyle w:val="tal"/>
        </w:rPr>
        <w:t xml:space="preserve"> </w:t>
      </w:r>
      <w:proofErr w:type="spellStart"/>
      <w:r w:rsidRPr="00C97FFA">
        <w:rPr>
          <w:rStyle w:val="tal"/>
        </w:rPr>
        <w:t>punem</w:t>
      </w:r>
      <w:proofErr w:type="spellEnd"/>
      <w:r w:rsidRPr="00C97FFA">
        <w:rPr>
          <w:rStyle w:val="tal"/>
        </w:rPr>
        <w:t xml:space="preserve"> </w:t>
      </w:r>
      <w:proofErr w:type="spellStart"/>
      <w:r w:rsidRPr="00C97FFA">
        <w:rPr>
          <w:rStyle w:val="tal"/>
        </w:rPr>
        <w:t>bazele</w:t>
      </w:r>
      <w:proofErr w:type="spellEnd"/>
      <w:r w:rsidRPr="00C97FFA">
        <w:rPr>
          <w:rStyle w:val="tal"/>
        </w:rPr>
        <w:t xml:space="preserve"> </w:t>
      </w:r>
      <w:proofErr w:type="spellStart"/>
      <w:r w:rsidRPr="00C97FFA">
        <w:rPr>
          <w:rStyle w:val="tal"/>
        </w:rPr>
        <w:t>unei</w:t>
      </w:r>
      <w:proofErr w:type="spellEnd"/>
      <w:r w:rsidRPr="00C97FFA">
        <w:rPr>
          <w:rStyle w:val="tal"/>
        </w:rPr>
        <w:t xml:space="preserve"> </w:t>
      </w:r>
      <w:proofErr w:type="spellStart"/>
      <w:r w:rsidRPr="00C97FFA">
        <w:rPr>
          <w:rStyle w:val="tal"/>
        </w:rPr>
        <w:t>administrații</w:t>
      </w:r>
      <w:proofErr w:type="spellEnd"/>
      <w:r w:rsidRPr="00C97FFA">
        <w:rPr>
          <w:rStyle w:val="tal"/>
        </w:rPr>
        <w:t xml:space="preserve"> </w:t>
      </w:r>
      <w:proofErr w:type="spellStart"/>
      <w:r w:rsidRPr="00C97FFA">
        <w:rPr>
          <w:rStyle w:val="tal"/>
        </w:rPr>
        <w:t>publice</w:t>
      </w:r>
      <w:proofErr w:type="spellEnd"/>
      <w:r w:rsidRPr="00C97FFA">
        <w:rPr>
          <w:rStyle w:val="tal"/>
        </w:rPr>
        <w:t xml:space="preserve"> </w:t>
      </w:r>
      <w:proofErr w:type="spellStart"/>
      <w:r w:rsidRPr="00C97FFA">
        <w:rPr>
          <w:rStyle w:val="tal"/>
        </w:rPr>
        <w:t>moderne</w:t>
      </w:r>
      <w:proofErr w:type="spellEnd"/>
      <w:r w:rsidRPr="00C97FFA">
        <w:rPr>
          <w:rStyle w:val="tal"/>
        </w:rPr>
        <w:t xml:space="preserve"> </w:t>
      </w:r>
      <w:proofErr w:type="spellStart"/>
      <w:r w:rsidRPr="00C97FFA">
        <w:rPr>
          <w:rStyle w:val="tal"/>
        </w:rPr>
        <w:t>și</w:t>
      </w:r>
      <w:proofErr w:type="spellEnd"/>
      <w:r w:rsidRPr="00C97FFA">
        <w:rPr>
          <w:rStyle w:val="tal"/>
        </w:rPr>
        <w:t xml:space="preserve"> </w:t>
      </w:r>
      <w:proofErr w:type="spellStart"/>
      <w:r w:rsidRPr="00C97FFA">
        <w:rPr>
          <w:rStyle w:val="tal"/>
        </w:rPr>
        <w:t>performante</w:t>
      </w:r>
      <w:proofErr w:type="spellEnd"/>
      <w:r w:rsidRPr="00C97FFA">
        <w:rPr>
          <w:rStyle w:val="tal"/>
        </w:rPr>
        <w:t xml:space="preserve">, </w:t>
      </w:r>
      <w:proofErr w:type="spellStart"/>
      <w:r w:rsidRPr="00C97FFA">
        <w:rPr>
          <w:rStyle w:val="tal"/>
        </w:rPr>
        <w:t>transparentă</w:t>
      </w:r>
      <w:proofErr w:type="spellEnd"/>
      <w:r w:rsidRPr="00C97FFA">
        <w:rPr>
          <w:rStyle w:val="tal"/>
        </w:rPr>
        <w:t xml:space="preserve"> </w:t>
      </w:r>
      <w:proofErr w:type="spellStart"/>
      <w:r w:rsidRPr="00C97FFA">
        <w:rPr>
          <w:rStyle w:val="tal"/>
        </w:rPr>
        <w:t>și</w:t>
      </w:r>
      <w:proofErr w:type="spellEnd"/>
      <w:r w:rsidRPr="00C97FFA">
        <w:rPr>
          <w:rStyle w:val="tal"/>
        </w:rPr>
        <w:t xml:space="preserve"> </w:t>
      </w:r>
      <w:proofErr w:type="spellStart"/>
      <w:r w:rsidRPr="00C97FFA">
        <w:rPr>
          <w:rStyle w:val="tal"/>
        </w:rPr>
        <w:t>orientată</w:t>
      </w:r>
      <w:proofErr w:type="spellEnd"/>
      <w:r w:rsidRPr="00C97FFA">
        <w:rPr>
          <w:rStyle w:val="tal"/>
        </w:rPr>
        <w:t xml:space="preserve"> </w:t>
      </w:r>
      <w:proofErr w:type="spellStart"/>
      <w:r w:rsidRPr="00C97FFA">
        <w:rPr>
          <w:rStyle w:val="tal"/>
        </w:rPr>
        <w:t>către</w:t>
      </w:r>
      <w:proofErr w:type="spellEnd"/>
      <w:r w:rsidRPr="00C97FFA">
        <w:rPr>
          <w:rStyle w:val="tal"/>
        </w:rPr>
        <w:t xml:space="preserve"> </w:t>
      </w:r>
      <w:proofErr w:type="spellStart"/>
      <w:r w:rsidRPr="00C97FFA">
        <w:rPr>
          <w:rStyle w:val="tal"/>
        </w:rPr>
        <w:t>cetățeni</w:t>
      </w:r>
      <w:proofErr w:type="spellEnd"/>
      <w:r w:rsidRPr="00C97FFA">
        <w:rPr>
          <w:rStyle w:val="tal"/>
        </w:rPr>
        <w:t>.</w:t>
      </w:r>
      <w:r>
        <w:rPr>
          <w:rStyle w:val="tal"/>
        </w:rPr>
        <w:t xml:space="preserve"> </w:t>
      </w:r>
      <w:proofErr w:type="spellStart"/>
      <w:r w:rsidRPr="00C97FFA">
        <w:rPr>
          <w:rStyle w:val="tal"/>
        </w:rPr>
        <w:t>Pentru</w:t>
      </w:r>
      <w:proofErr w:type="spellEnd"/>
      <w:r w:rsidRPr="00C97FFA">
        <w:rPr>
          <w:rStyle w:val="tal"/>
        </w:rPr>
        <w:t xml:space="preserve"> a </w:t>
      </w:r>
      <w:proofErr w:type="spellStart"/>
      <w:r w:rsidRPr="00C97FFA">
        <w:rPr>
          <w:rStyle w:val="tal"/>
        </w:rPr>
        <w:t>realiza</w:t>
      </w:r>
      <w:proofErr w:type="spellEnd"/>
      <w:r w:rsidRPr="00C97FFA">
        <w:rPr>
          <w:rStyle w:val="tal"/>
        </w:rPr>
        <w:t xml:space="preserve"> </w:t>
      </w:r>
      <w:proofErr w:type="spellStart"/>
      <w:r w:rsidRPr="00C97FFA">
        <w:rPr>
          <w:rStyle w:val="tal"/>
        </w:rPr>
        <w:t>aceste</w:t>
      </w:r>
      <w:proofErr w:type="spellEnd"/>
      <w:r w:rsidRPr="00C97FFA">
        <w:rPr>
          <w:rStyle w:val="tal"/>
        </w:rPr>
        <w:t xml:space="preserve"> </w:t>
      </w:r>
      <w:proofErr w:type="spellStart"/>
      <w:r w:rsidRPr="00C97FFA">
        <w:rPr>
          <w:rStyle w:val="tal"/>
        </w:rPr>
        <w:t>obiective</w:t>
      </w:r>
      <w:proofErr w:type="spellEnd"/>
      <w:r w:rsidRPr="00C97FFA">
        <w:rPr>
          <w:rStyle w:val="tal"/>
        </w:rPr>
        <w:t xml:space="preserve"> </w:t>
      </w:r>
      <w:proofErr w:type="spellStart"/>
      <w:r w:rsidRPr="00C97FFA">
        <w:rPr>
          <w:rStyle w:val="tal"/>
        </w:rPr>
        <w:t>este</w:t>
      </w:r>
      <w:proofErr w:type="spellEnd"/>
      <w:r w:rsidRPr="00C97FFA">
        <w:rPr>
          <w:rStyle w:val="tal"/>
        </w:rPr>
        <w:t xml:space="preserve"> </w:t>
      </w:r>
      <w:proofErr w:type="spellStart"/>
      <w:r w:rsidRPr="00C97FFA">
        <w:rPr>
          <w:rStyle w:val="tal"/>
        </w:rPr>
        <w:t>nevoie</w:t>
      </w:r>
      <w:proofErr w:type="spellEnd"/>
      <w:r w:rsidRPr="00C97FFA">
        <w:rPr>
          <w:rStyle w:val="tal"/>
        </w:rPr>
        <w:t xml:space="preserve"> de </w:t>
      </w:r>
      <w:proofErr w:type="spellStart"/>
      <w:r w:rsidRPr="00C97FFA">
        <w:rPr>
          <w:rStyle w:val="tal"/>
        </w:rPr>
        <w:t>unirea</w:t>
      </w:r>
      <w:proofErr w:type="spellEnd"/>
      <w:r w:rsidRPr="00C97FFA">
        <w:rPr>
          <w:rStyle w:val="tal"/>
        </w:rPr>
        <w:t xml:space="preserve"> </w:t>
      </w:r>
      <w:proofErr w:type="spellStart"/>
      <w:r w:rsidRPr="00C97FFA">
        <w:rPr>
          <w:rStyle w:val="tal"/>
        </w:rPr>
        <w:t>eforturilor</w:t>
      </w:r>
      <w:proofErr w:type="spellEnd"/>
      <w:r w:rsidRPr="00C97FFA">
        <w:rPr>
          <w:rStyle w:val="tal"/>
        </w:rPr>
        <w:t xml:space="preserve"> </w:t>
      </w:r>
      <w:proofErr w:type="spellStart"/>
      <w:r w:rsidRPr="00C97FFA">
        <w:rPr>
          <w:rStyle w:val="tal"/>
        </w:rPr>
        <w:t>tuturor</w:t>
      </w:r>
      <w:proofErr w:type="spellEnd"/>
      <w:r w:rsidRPr="00C97FFA">
        <w:rPr>
          <w:rStyle w:val="tal"/>
        </w:rPr>
        <w:t xml:space="preserve"> </w:t>
      </w:r>
      <w:proofErr w:type="spellStart"/>
      <w:r w:rsidRPr="00C97FFA">
        <w:rPr>
          <w:rStyle w:val="tal"/>
        </w:rPr>
        <w:t>vrâncenilor</w:t>
      </w:r>
      <w:proofErr w:type="spellEnd"/>
      <w:r w:rsidRPr="00C97FFA">
        <w:rPr>
          <w:rStyle w:val="tal"/>
        </w:rPr>
        <w:t xml:space="preserve">, fie </w:t>
      </w:r>
      <w:proofErr w:type="spellStart"/>
      <w:r w:rsidRPr="00C97FFA">
        <w:rPr>
          <w:rStyle w:val="tal"/>
        </w:rPr>
        <w:t>că</w:t>
      </w:r>
      <w:proofErr w:type="spellEnd"/>
      <w:r w:rsidRPr="00C97FFA">
        <w:rPr>
          <w:rStyle w:val="tal"/>
        </w:rPr>
        <w:t xml:space="preserve"> sunt </w:t>
      </w:r>
      <w:proofErr w:type="spellStart"/>
      <w:r w:rsidRPr="00C97FFA">
        <w:rPr>
          <w:rStyle w:val="tal"/>
        </w:rPr>
        <w:t>simpli</w:t>
      </w:r>
      <w:proofErr w:type="spellEnd"/>
      <w:r w:rsidRPr="00C97FFA">
        <w:rPr>
          <w:rStyle w:val="tal"/>
        </w:rPr>
        <w:t xml:space="preserve"> </w:t>
      </w:r>
      <w:proofErr w:type="spellStart"/>
      <w:r w:rsidRPr="00C97FFA">
        <w:rPr>
          <w:rStyle w:val="tal"/>
        </w:rPr>
        <w:t>cetățeni</w:t>
      </w:r>
      <w:proofErr w:type="spellEnd"/>
      <w:r w:rsidRPr="00C97FFA">
        <w:rPr>
          <w:rStyle w:val="tal"/>
        </w:rPr>
        <w:t xml:space="preserve"> </w:t>
      </w:r>
      <w:proofErr w:type="spellStart"/>
      <w:r w:rsidRPr="00C97FFA">
        <w:rPr>
          <w:rStyle w:val="tal"/>
        </w:rPr>
        <w:t>sau</w:t>
      </w:r>
      <w:proofErr w:type="spellEnd"/>
      <w:r w:rsidRPr="00C97FFA">
        <w:rPr>
          <w:rStyle w:val="tal"/>
        </w:rPr>
        <w:t xml:space="preserve"> </w:t>
      </w:r>
      <w:proofErr w:type="spellStart"/>
      <w:r w:rsidRPr="00C97FFA">
        <w:rPr>
          <w:rStyle w:val="tal"/>
        </w:rPr>
        <w:t>aleși</w:t>
      </w:r>
      <w:proofErr w:type="spellEnd"/>
      <w:r w:rsidRPr="00C97FFA">
        <w:rPr>
          <w:rStyle w:val="tal"/>
        </w:rPr>
        <w:t xml:space="preserve"> </w:t>
      </w:r>
      <w:proofErr w:type="spellStart"/>
      <w:r w:rsidRPr="00C97FFA">
        <w:rPr>
          <w:rStyle w:val="tal"/>
        </w:rPr>
        <w:t>locali</w:t>
      </w:r>
      <w:proofErr w:type="spellEnd"/>
      <w:r w:rsidRPr="00C97FFA">
        <w:rPr>
          <w:rStyle w:val="tal"/>
        </w:rPr>
        <w:t xml:space="preserve">, </w:t>
      </w:r>
      <w:proofErr w:type="spellStart"/>
      <w:r w:rsidRPr="00C97FFA">
        <w:rPr>
          <w:rStyle w:val="tal"/>
        </w:rPr>
        <w:t>pentru</w:t>
      </w:r>
      <w:proofErr w:type="spellEnd"/>
      <w:r w:rsidRPr="00C97FFA">
        <w:rPr>
          <w:rStyle w:val="tal"/>
        </w:rPr>
        <w:t xml:space="preserve"> </w:t>
      </w:r>
      <w:proofErr w:type="spellStart"/>
      <w:r w:rsidRPr="00C97FFA">
        <w:rPr>
          <w:rStyle w:val="tal"/>
        </w:rPr>
        <w:t>construirea</w:t>
      </w:r>
      <w:proofErr w:type="spellEnd"/>
      <w:r w:rsidRPr="00C97FFA">
        <w:rPr>
          <w:rStyle w:val="tal"/>
        </w:rPr>
        <w:t xml:space="preserve"> </w:t>
      </w:r>
      <w:proofErr w:type="spellStart"/>
      <w:r w:rsidRPr="00C97FFA">
        <w:rPr>
          <w:rStyle w:val="tal"/>
        </w:rPr>
        <w:t>unui</w:t>
      </w:r>
      <w:proofErr w:type="spellEnd"/>
      <w:r w:rsidRPr="00C97FFA">
        <w:rPr>
          <w:rStyle w:val="tal"/>
        </w:rPr>
        <w:t xml:space="preserve"> </w:t>
      </w:r>
      <w:proofErr w:type="spellStart"/>
      <w:r w:rsidRPr="00C97FFA">
        <w:rPr>
          <w:rStyle w:val="tal"/>
        </w:rPr>
        <w:t>viitor</w:t>
      </w:r>
      <w:proofErr w:type="spellEnd"/>
      <w:r w:rsidRPr="00C97FFA">
        <w:rPr>
          <w:rStyle w:val="tal"/>
        </w:rPr>
        <w:t xml:space="preserve"> </w:t>
      </w:r>
      <w:proofErr w:type="spellStart"/>
      <w:r w:rsidRPr="00C97FFA">
        <w:rPr>
          <w:rStyle w:val="tal"/>
        </w:rPr>
        <w:t>comun</w:t>
      </w:r>
      <w:proofErr w:type="spellEnd"/>
      <w:r w:rsidRPr="00C97FFA">
        <w:rPr>
          <w:rStyle w:val="tal"/>
        </w:rPr>
        <w:t xml:space="preserve">, </w:t>
      </w:r>
      <w:proofErr w:type="spellStart"/>
      <w:r w:rsidRPr="00C97FFA">
        <w:rPr>
          <w:rStyle w:val="tal"/>
        </w:rPr>
        <w:t>prin</w:t>
      </w:r>
      <w:proofErr w:type="spellEnd"/>
      <w:r w:rsidRPr="00C97FFA">
        <w:rPr>
          <w:rStyle w:val="tal"/>
        </w:rPr>
        <w:t xml:space="preserve"> </w:t>
      </w:r>
      <w:proofErr w:type="spellStart"/>
      <w:r w:rsidRPr="00C97FFA">
        <w:rPr>
          <w:rStyle w:val="tal"/>
        </w:rPr>
        <w:t>noi</w:t>
      </w:r>
      <w:proofErr w:type="spellEnd"/>
      <w:r w:rsidRPr="00C97FFA">
        <w:rPr>
          <w:rStyle w:val="tal"/>
        </w:rPr>
        <w:t xml:space="preserve"> </w:t>
      </w:r>
      <w:proofErr w:type="spellStart"/>
      <w:r w:rsidRPr="00C97FFA">
        <w:rPr>
          <w:rStyle w:val="tal"/>
        </w:rPr>
        <w:t>înșine</w:t>
      </w:r>
      <w:proofErr w:type="spellEnd"/>
      <w:r>
        <w:rPr>
          <w:rStyle w:val="tal"/>
        </w:rPr>
        <w:t xml:space="preserve">”, </w:t>
      </w:r>
      <w:proofErr w:type="spellStart"/>
      <w:r w:rsidRPr="00C97FFA">
        <w:rPr>
          <w:rStyle w:val="tal"/>
        </w:rPr>
        <w:t>Cătălin</w:t>
      </w:r>
      <w:proofErr w:type="spellEnd"/>
      <w:r w:rsidRPr="00C97FFA">
        <w:rPr>
          <w:rStyle w:val="tal"/>
        </w:rPr>
        <w:t xml:space="preserve"> TOMA</w:t>
      </w:r>
      <w:r>
        <w:rPr>
          <w:rStyle w:val="tal"/>
        </w:rPr>
        <w:t xml:space="preserve">, </w:t>
      </w:r>
      <w:proofErr w:type="spellStart"/>
      <w:r w:rsidRPr="00C97FFA">
        <w:rPr>
          <w:rStyle w:val="tal"/>
        </w:rPr>
        <w:t>Președintele</w:t>
      </w:r>
      <w:proofErr w:type="spellEnd"/>
      <w:r w:rsidRPr="00C97FFA">
        <w:rPr>
          <w:rStyle w:val="tal"/>
        </w:rPr>
        <w:t xml:space="preserve"> </w:t>
      </w:r>
      <w:proofErr w:type="spellStart"/>
      <w:r w:rsidRPr="00C97FFA">
        <w:rPr>
          <w:rStyle w:val="tal"/>
        </w:rPr>
        <w:t>Consiliului</w:t>
      </w:r>
      <w:proofErr w:type="spellEnd"/>
      <w:r w:rsidRPr="00C97FFA">
        <w:rPr>
          <w:rStyle w:val="tal"/>
        </w:rPr>
        <w:t xml:space="preserve"> </w:t>
      </w:r>
      <w:proofErr w:type="spellStart"/>
      <w:r w:rsidRPr="00C97FFA">
        <w:rPr>
          <w:rStyle w:val="tal"/>
        </w:rPr>
        <w:t>Județean</w:t>
      </w:r>
      <w:proofErr w:type="spellEnd"/>
      <w:r w:rsidRPr="00C97FFA">
        <w:rPr>
          <w:rStyle w:val="tal"/>
        </w:rPr>
        <w:t xml:space="preserve"> </w:t>
      </w:r>
      <w:proofErr w:type="spellStart"/>
      <w:r w:rsidRPr="00C97FFA">
        <w:rPr>
          <w:rStyle w:val="tal"/>
        </w:rPr>
        <w:t>Vrancea</w:t>
      </w:r>
      <w:proofErr w:type="spellEnd"/>
    </w:p>
    <w:p w14:paraId="25094D30" w14:textId="77777777" w:rsidR="00C97FFA" w:rsidRPr="00C97FFA" w:rsidRDefault="00C97FFA" w:rsidP="00C97FFA">
      <w:pPr>
        <w:shd w:val="clear" w:color="auto" w:fill="FFFFFF"/>
        <w:jc w:val="both"/>
        <w:rPr>
          <w:rStyle w:val="tal"/>
          <w:sz w:val="16"/>
          <w:szCs w:val="16"/>
        </w:rPr>
      </w:pPr>
    </w:p>
    <w:p w14:paraId="70E2F297" w14:textId="77777777" w:rsidR="001D170E" w:rsidRPr="001D170E" w:rsidRDefault="00481847" w:rsidP="009B243C">
      <w:pPr>
        <w:shd w:val="clear" w:color="auto" w:fill="FFFFFF"/>
        <w:jc w:val="both"/>
        <w:rPr>
          <w:rStyle w:val="salnbdy"/>
        </w:rPr>
      </w:pPr>
      <w:proofErr w:type="spellStart"/>
      <w:r w:rsidRPr="006B3C4C">
        <w:rPr>
          <w:rStyle w:val="tal"/>
        </w:rPr>
        <w:t>Consiliul</w:t>
      </w:r>
      <w:proofErr w:type="spellEnd"/>
      <w:r w:rsidRPr="006B3C4C">
        <w:rPr>
          <w:rStyle w:val="tal"/>
        </w:rPr>
        <w:t xml:space="preserve"> </w:t>
      </w:r>
      <w:proofErr w:type="spellStart"/>
      <w:r w:rsidRPr="006B3C4C">
        <w:rPr>
          <w:rStyle w:val="tal"/>
        </w:rPr>
        <w:t>J</w:t>
      </w:r>
      <w:r w:rsidR="000F2F43" w:rsidRPr="006B3C4C">
        <w:rPr>
          <w:rStyle w:val="tal"/>
        </w:rPr>
        <w:t>udeţean</w:t>
      </w:r>
      <w:proofErr w:type="spellEnd"/>
      <w:r w:rsidR="000F2F43" w:rsidRPr="006B3C4C">
        <w:rPr>
          <w:rStyle w:val="tal"/>
        </w:rPr>
        <w:t xml:space="preserve"> </w:t>
      </w:r>
      <w:proofErr w:type="spellStart"/>
      <w:r w:rsidR="000F2F43" w:rsidRPr="006B3C4C">
        <w:rPr>
          <w:rStyle w:val="tal"/>
        </w:rPr>
        <w:t>este</w:t>
      </w:r>
      <w:proofErr w:type="spellEnd"/>
      <w:r w:rsidR="000F2F43" w:rsidRPr="006B3C4C">
        <w:rPr>
          <w:rStyle w:val="tal"/>
        </w:rPr>
        <w:t xml:space="preserve"> </w:t>
      </w:r>
      <w:proofErr w:type="spellStart"/>
      <w:r w:rsidR="000F2F43" w:rsidRPr="006B3C4C">
        <w:rPr>
          <w:rStyle w:val="tal"/>
        </w:rPr>
        <w:t>autoritatea</w:t>
      </w:r>
      <w:proofErr w:type="spellEnd"/>
      <w:r w:rsidR="000F2F43" w:rsidRPr="006B3C4C">
        <w:rPr>
          <w:rStyle w:val="tal"/>
        </w:rPr>
        <w:t xml:space="preserve"> </w:t>
      </w:r>
      <w:proofErr w:type="spellStart"/>
      <w:r w:rsidR="000F2F43" w:rsidRPr="006B3C4C">
        <w:rPr>
          <w:rStyle w:val="tal"/>
        </w:rPr>
        <w:t>administraţiei</w:t>
      </w:r>
      <w:proofErr w:type="spellEnd"/>
      <w:r w:rsidR="000F2F43" w:rsidRPr="006B3C4C">
        <w:rPr>
          <w:rStyle w:val="tal"/>
        </w:rPr>
        <w:t xml:space="preserve"> </w:t>
      </w:r>
      <w:proofErr w:type="spellStart"/>
      <w:r w:rsidR="000F2F43" w:rsidRPr="006B3C4C">
        <w:rPr>
          <w:rStyle w:val="tal"/>
        </w:rPr>
        <w:t>publice</w:t>
      </w:r>
      <w:proofErr w:type="spellEnd"/>
      <w:r w:rsidR="000F2F43" w:rsidRPr="006B3C4C">
        <w:rPr>
          <w:rStyle w:val="tal"/>
        </w:rPr>
        <w:t xml:space="preserve"> locale, </w:t>
      </w:r>
      <w:proofErr w:type="spellStart"/>
      <w:r w:rsidR="000F2F43" w:rsidRPr="006B3C4C">
        <w:rPr>
          <w:rStyle w:val="tal"/>
        </w:rPr>
        <w:t>constituită</w:t>
      </w:r>
      <w:proofErr w:type="spellEnd"/>
      <w:r w:rsidR="000F2F43" w:rsidRPr="006B3C4C">
        <w:rPr>
          <w:rStyle w:val="tal"/>
        </w:rPr>
        <w:t xml:space="preserve"> la </w:t>
      </w:r>
      <w:proofErr w:type="spellStart"/>
      <w:r w:rsidR="000F2F43" w:rsidRPr="006B3C4C">
        <w:rPr>
          <w:rStyle w:val="tal"/>
        </w:rPr>
        <w:t>nivel</w:t>
      </w:r>
      <w:proofErr w:type="spellEnd"/>
      <w:r w:rsidR="000F2F43" w:rsidRPr="006B3C4C">
        <w:rPr>
          <w:rStyle w:val="tal"/>
        </w:rPr>
        <w:t xml:space="preserve"> </w:t>
      </w:r>
      <w:proofErr w:type="spellStart"/>
      <w:r w:rsidR="000F2F43" w:rsidRPr="006B3C4C">
        <w:rPr>
          <w:rStyle w:val="tal"/>
        </w:rPr>
        <w:t>judeţean</w:t>
      </w:r>
      <w:proofErr w:type="spellEnd"/>
      <w:r w:rsidR="000F2F43" w:rsidRPr="006B3C4C">
        <w:rPr>
          <w:rStyle w:val="tal"/>
        </w:rPr>
        <w:t xml:space="preserve"> </w:t>
      </w:r>
      <w:proofErr w:type="spellStart"/>
      <w:r w:rsidR="000F2F43" w:rsidRPr="006B3C4C">
        <w:rPr>
          <w:rStyle w:val="tal"/>
        </w:rPr>
        <w:t>pentru</w:t>
      </w:r>
      <w:proofErr w:type="spellEnd"/>
      <w:r w:rsidR="000F2F43" w:rsidRPr="006B3C4C">
        <w:rPr>
          <w:rStyle w:val="tal"/>
        </w:rPr>
        <w:t xml:space="preserve"> </w:t>
      </w:r>
      <w:proofErr w:type="spellStart"/>
      <w:r w:rsidR="000F2F43" w:rsidRPr="006B3C4C">
        <w:rPr>
          <w:rStyle w:val="tal"/>
        </w:rPr>
        <w:t>coordonarea</w:t>
      </w:r>
      <w:proofErr w:type="spellEnd"/>
      <w:r w:rsidR="000F2F43" w:rsidRPr="006B3C4C">
        <w:rPr>
          <w:rStyle w:val="tal"/>
        </w:rPr>
        <w:t xml:space="preserve"> </w:t>
      </w:r>
      <w:proofErr w:type="spellStart"/>
      <w:r w:rsidR="000F2F43" w:rsidRPr="006B3C4C">
        <w:rPr>
          <w:rStyle w:val="tal"/>
        </w:rPr>
        <w:t>activităţii</w:t>
      </w:r>
      <w:proofErr w:type="spellEnd"/>
      <w:r w:rsidR="000F2F43" w:rsidRPr="006B3C4C">
        <w:rPr>
          <w:rStyle w:val="tal"/>
        </w:rPr>
        <w:t xml:space="preserve"> </w:t>
      </w:r>
      <w:proofErr w:type="spellStart"/>
      <w:r w:rsidR="000F2F43" w:rsidRPr="006B3C4C">
        <w:rPr>
          <w:rStyle w:val="tal"/>
        </w:rPr>
        <w:t>consiliilor</w:t>
      </w:r>
      <w:proofErr w:type="spellEnd"/>
      <w:r w:rsidR="000F2F43" w:rsidRPr="006B3C4C">
        <w:rPr>
          <w:rStyle w:val="tal"/>
        </w:rPr>
        <w:t xml:space="preserve"> </w:t>
      </w:r>
      <w:proofErr w:type="spellStart"/>
      <w:r w:rsidR="000F2F43" w:rsidRPr="006B3C4C">
        <w:rPr>
          <w:rStyle w:val="tal"/>
        </w:rPr>
        <w:t>comunale</w:t>
      </w:r>
      <w:proofErr w:type="spellEnd"/>
      <w:r w:rsidR="000F2F43" w:rsidRPr="006B3C4C">
        <w:rPr>
          <w:rStyle w:val="tal"/>
        </w:rPr>
        <w:t xml:space="preserve">, </w:t>
      </w:r>
      <w:proofErr w:type="spellStart"/>
      <w:r w:rsidR="000F2F43" w:rsidRPr="006B3C4C">
        <w:rPr>
          <w:rStyle w:val="tal"/>
        </w:rPr>
        <w:t>orăşeneşti</w:t>
      </w:r>
      <w:proofErr w:type="spellEnd"/>
      <w:r w:rsidR="000F2F43" w:rsidRPr="006B3C4C">
        <w:rPr>
          <w:rStyle w:val="tal"/>
        </w:rPr>
        <w:t xml:space="preserve"> </w:t>
      </w:r>
      <w:proofErr w:type="spellStart"/>
      <w:r w:rsidR="000F2F43" w:rsidRPr="006B3C4C">
        <w:rPr>
          <w:rStyle w:val="tal"/>
        </w:rPr>
        <w:t>şi</w:t>
      </w:r>
      <w:proofErr w:type="spellEnd"/>
      <w:r w:rsidR="000F2F43" w:rsidRPr="006B3C4C">
        <w:rPr>
          <w:rStyle w:val="tal"/>
        </w:rPr>
        <w:t xml:space="preserve"> </w:t>
      </w:r>
      <w:proofErr w:type="spellStart"/>
      <w:r w:rsidR="000F2F43" w:rsidRPr="006B3C4C">
        <w:rPr>
          <w:rStyle w:val="tal"/>
        </w:rPr>
        <w:t>municipale</w:t>
      </w:r>
      <w:proofErr w:type="spellEnd"/>
      <w:r w:rsidR="000F2F43" w:rsidRPr="006B3C4C">
        <w:rPr>
          <w:rStyle w:val="tal"/>
        </w:rPr>
        <w:t xml:space="preserve">, </w:t>
      </w:r>
      <w:proofErr w:type="spellStart"/>
      <w:r w:rsidR="000F2F43" w:rsidRPr="006B3C4C">
        <w:rPr>
          <w:rStyle w:val="tal"/>
        </w:rPr>
        <w:t>în</w:t>
      </w:r>
      <w:proofErr w:type="spellEnd"/>
      <w:r w:rsidR="000F2F43" w:rsidRPr="006B3C4C">
        <w:rPr>
          <w:rStyle w:val="tal"/>
        </w:rPr>
        <w:t xml:space="preserve"> </w:t>
      </w:r>
      <w:proofErr w:type="spellStart"/>
      <w:r w:rsidR="000F2F43" w:rsidRPr="006B3C4C">
        <w:rPr>
          <w:rStyle w:val="tal"/>
        </w:rPr>
        <w:t>vederea</w:t>
      </w:r>
      <w:proofErr w:type="spellEnd"/>
      <w:r w:rsidR="000F2F43" w:rsidRPr="006B3C4C">
        <w:rPr>
          <w:rStyle w:val="tal"/>
        </w:rPr>
        <w:t xml:space="preserve"> </w:t>
      </w:r>
      <w:proofErr w:type="spellStart"/>
      <w:r w:rsidR="000F2F43" w:rsidRPr="006B3C4C">
        <w:rPr>
          <w:rStyle w:val="tal"/>
        </w:rPr>
        <w:t>realizării</w:t>
      </w:r>
      <w:proofErr w:type="spellEnd"/>
      <w:r w:rsidR="000F2F43" w:rsidRPr="006B3C4C">
        <w:rPr>
          <w:rStyle w:val="tal"/>
        </w:rPr>
        <w:t xml:space="preserve"> </w:t>
      </w:r>
      <w:proofErr w:type="spellStart"/>
      <w:r w:rsidR="000F2F43" w:rsidRPr="006B3C4C">
        <w:rPr>
          <w:rStyle w:val="tal"/>
        </w:rPr>
        <w:t>serviciilor</w:t>
      </w:r>
      <w:proofErr w:type="spellEnd"/>
      <w:r w:rsidR="000F2F43" w:rsidRPr="006B3C4C">
        <w:rPr>
          <w:rStyle w:val="tal"/>
        </w:rPr>
        <w:t xml:space="preserve"> </w:t>
      </w:r>
      <w:proofErr w:type="spellStart"/>
      <w:r w:rsidR="000F2F43" w:rsidRPr="006B3C4C">
        <w:rPr>
          <w:rStyle w:val="tal"/>
        </w:rPr>
        <w:t>publice</w:t>
      </w:r>
      <w:proofErr w:type="spellEnd"/>
      <w:r w:rsidR="000F2F43" w:rsidRPr="006B3C4C">
        <w:rPr>
          <w:rStyle w:val="tal"/>
        </w:rPr>
        <w:t xml:space="preserve"> de </w:t>
      </w:r>
      <w:proofErr w:type="spellStart"/>
      <w:r w:rsidR="000F2F43" w:rsidRPr="006B3C4C">
        <w:rPr>
          <w:rStyle w:val="tal"/>
        </w:rPr>
        <w:t>interes</w:t>
      </w:r>
      <w:proofErr w:type="spellEnd"/>
      <w:r w:rsidR="000F2F43" w:rsidRPr="006B3C4C">
        <w:rPr>
          <w:rStyle w:val="tal"/>
        </w:rPr>
        <w:t xml:space="preserve"> </w:t>
      </w:r>
      <w:proofErr w:type="spellStart"/>
      <w:r w:rsidR="000F2F43" w:rsidRPr="006B3C4C">
        <w:rPr>
          <w:rStyle w:val="tal"/>
        </w:rPr>
        <w:t>judeţean</w:t>
      </w:r>
      <w:proofErr w:type="spellEnd"/>
      <w:r w:rsidR="000F2F43" w:rsidRPr="006B3C4C">
        <w:rPr>
          <w:rStyle w:val="tal"/>
        </w:rPr>
        <w:t>.</w:t>
      </w:r>
      <w:r w:rsidR="001D170E">
        <w:rPr>
          <w:rStyle w:val="tal"/>
        </w:rPr>
        <w:t xml:space="preserve"> </w:t>
      </w:r>
      <w:proofErr w:type="spellStart"/>
      <w:r w:rsidR="001D170E" w:rsidRPr="001D170E">
        <w:rPr>
          <w:rStyle w:val="salnbdy"/>
          <w:color w:val="000000"/>
          <w:bdr w:val="none" w:sz="0" w:space="0" w:color="auto" w:frame="1"/>
          <w:shd w:val="clear" w:color="auto" w:fill="FFFFFF"/>
        </w:rPr>
        <w:t>Consiliul</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județean</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este</w:t>
      </w:r>
      <w:proofErr w:type="spellEnd"/>
      <w:r w:rsidR="001D170E" w:rsidRPr="001D170E">
        <w:rPr>
          <w:rStyle w:val="salnbdy"/>
          <w:color w:val="000000"/>
          <w:bdr w:val="none" w:sz="0" w:space="0" w:color="auto" w:frame="1"/>
          <w:shd w:val="clear" w:color="auto" w:fill="FFFFFF"/>
        </w:rPr>
        <w:t xml:space="preserve"> ales </w:t>
      </w:r>
      <w:proofErr w:type="spellStart"/>
      <w:r w:rsidR="001D170E" w:rsidRPr="001D170E">
        <w:rPr>
          <w:rStyle w:val="salnbdy"/>
          <w:color w:val="000000"/>
          <w:bdr w:val="none" w:sz="0" w:space="0" w:color="auto" w:frame="1"/>
          <w:shd w:val="clear" w:color="auto" w:fill="FFFFFF"/>
        </w:rPr>
        <w:t>prin</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vot</w:t>
      </w:r>
      <w:proofErr w:type="spellEnd"/>
      <w:r w:rsidR="001D170E" w:rsidRPr="001D170E">
        <w:rPr>
          <w:rStyle w:val="salnbdy"/>
          <w:color w:val="000000"/>
          <w:bdr w:val="none" w:sz="0" w:space="0" w:color="auto" w:frame="1"/>
          <w:shd w:val="clear" w:color="auto" w:fill="FFFFFF"/>
        </w:rPr>
        <w:t xml:space="preserve"> universal, egal, direct, secret </w:t>
      </w:r>
      <w:proofErr w:type="spellStart"/>
      <w:r w:rsidR="001D170E" w:rsidRPr="001D170E">
        <w:rPr>
          <w:rStyle w:val="salnbdy"/>
          <w:color w:val="000000"/>
          <w:bdr w:val="none" w:sz="0" w:space="0" w:color="auto" w:frame="1"/>
          <w:shd w:val="clear" w:color="auto" w:fill="FFFFFF"/>
        </w:rPr>
        <w:t>și</w:t>
      </w:r>
      <w:proofErr w:type="spellEnd"/>
      <w:r w:rsidR="001D170E" w:rsidRPr="001D170E">
        <w:rPr>
          <w:rStyle w:val="salnbdy"/>
          <w:color w:val="000000"/>
          <w:bdr w:val="none" w:sz="0" w:space="0" w:color="auto" w:frame="1"/>
          <w:shd w:val="clear" w:color="auto" w:fill="FFFFFF"/>
        </w:rPr>
        <w:t xml:space="preserve"> liber </w:t>
      </w:r>
      <w:proofErr w:type="spellStart"/>
      <w:r w:rsidR="001D170E" w:rsidRPr="001D170E">
        <w:rPr>
          <w:rStyle w:val="salnbdy"/>
          <w:color w:val="000000"/>
          <w:bdr w:val="none" w:sz="0" w:space="0" w:color="auto" w:frame="1"/>
          <w:shd w:val="clear" w:color="auto" w:fill="FFFFFF"/>
        </w:rPr>
        <w:t>exprimat</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în</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condițiile</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legii</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pentru</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alegerea</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autorităților</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administrației</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publice</w:t>
      </w:r>
      <w:proofErr w:type="spellEnd"/>
      <w:r w:rsidR="001D170E" w:rsidRPr="001D170E">
        <w:rPr>
          <w:rStyle w:val="salnbdy"/>
          <w:color w:val="000000"/>
          <w:bdr w:val="none" w:sz="0" w:space="0" w:color="auto" w:frame="1"/>
          <w:shd w:val="clear" w:color="auto" w:fill="FFFFFF"/>
        </w:rPr>
        <w:t xml:space="preserve"> locale.</w:t>
      </w:r>
      <w:r w:rsidR="001D170E" w:rsidRPr="001D170E">
        <w:rPr>
          <w:rStyle w:val="saln"/>
          <w:color w:val="000000"/>
          <w:bdr w:val="none" w:sz="0" w:space="0" w:color="auto" w:frame="1"/>
          <w:shd w:val="clear" w:color="auto" w:fill="FFFFFF"/>
        </w:rPr>
        <w:t> </w:t>
      </w:r>
      <w:r w:rsidR="001D170E">
        <w:rPr>
          <w:rStyle w:val="saln"/>
          <w:color w:val="000000"/>
          <w:bdr w:val="none" w:sz="0" w:space="0" w:color="auto" w:frame="1"/>
          <w:shd w:val="clear" w:color="auto" w:fill="FFFFFF"/>
        </w:rPr>
        <w:t>E</w:t>
      </w:r>
      <w:r w:rsidR="001D170E" w:rsidRPr="001D170E">
        <w:rPr>
          <w:rStyle w:val="salnbdy"/>
          <w:color w:val="000000"/>
          <w:bdr w:val="none" w:sz="0" w:space="0" w:color="auto" w:frame="1"/>
          <w:shd w:val="clear" w:color="auto" w:fill="FFFFFF"/>
        </w:rPr>
        <w:t xml:space="preserve">ste </w:t>
      </w:r>
      <w:proofErr w:type="spellStart"/>
      <w:r w:rsidR="001D170E" w:rsidRPr="001D170E">
        <w:rPr>
          <w:rStyle w:val="salnbdy"/>
          <w:color w:val="000000"/>
          <w:bdr w:val="none" w:sz="0" w:space="0" w:color="auto" w:frame="1"/>
          <w:shd w:val="clear" w:color="auto" w:fill="FFFFFF"/>
        </w:rPr>
        <w:t>condus</w:t>
      </w:r>
      <w:proofErr w:type="spellEnd"/>
      <w:r w:rsidR="001D170E" w:rsidRPr="001D170E">
        <w:rPr>
          <w:rStyle w:val="salnbdy"/>
          <w:color w:val="000000"/>
          <w:bdr w:val="none" w:sz="0" w:space="0" w:color="auto" w:frame="1"/>
          <w:shd w:val="clear" w:color="auto" w:fill="FFFFFF"/>
        </w:rPr>
        <w:t xml:space="preserve"> de un </w:t>
      </w:r>
      <w:proofErr w:type="spellStart"/>
      <w:r w:rsidR="001D170E" w:rsidRPr="001D170E">
        <w:rPr>
          <w:rStyle w:val="salnbdy"/>
          <w:color w:val="000000"/>
          <w:bdr w:val="none" w:sz="0" w:space="0" w:color="auto" w:frame="1"/>
          <w:shd w:val="clear" w:color="auto" w:fill="FFFFFF"/>
        </w:rPr>
        <w:t>președinte</w:t>
      </w:r>
      <w:proofErr w:type="spellEnd"/>
      <w:r w:rsidR="001D170E" w:rsidRPr="001D170E">
        <w:rPr>
          <w:rStyle w:val="salnbdy"/>
          <w:color w:val="000000"/>
          <w:bdr w:val="none" w:sz="0" w:space="0" w:color="auto" w:frame="1"/>
          <w:shd w:val="clear" w:color="auto" w:fill="FFFFFF"/>
        </w:rPr>
        <w:t xml:space="preserve"> al </w:t>
      </w:r>
      <w:proofErr w:type="spellStart"/>
      <w:r w:rsidR="001D170E" w:rsidRPr="001D170E">
        <w:rPr>
          <w:rStyle w:val="salnbdy"/>
          <w:color w:val="000000"/>
          <w:bdr w:val="none" w:sz="0" w:space="0" w:color="auto" w:frame="1"/>
          <w:shd w:val="clear" w:color="auto" w:fill="FFFFFF"/>
        </w:rPr>
        <w:t>consiliului</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județean</w:t>
      </w:r>
      <w:proofErr w:type="spellEnd"/>
      <w:r w:rsidR="001D170E" w:rsidRPr="001D170E">
        <w:rPr>
          <w:rStyle w:val="salnbdy"/>
          <w:color w:val="000000"/>
          <w:bdr w:val="none" w:sz="0" w:space="0" w:color="auto" w:frame="1"/>
          <w:shd w:val="clear" w:color="auto" w:fill="FFFFFF"/>
        </w:rPr>
        <w:t xml:space="preserve"> care </w:t>
      </w:r>
      <w:proofErr w:type="spellStart"/>
      <w:r w:rsidR="001D170E" w:rsidRPr="001D170E">
        <w:rPr>
          <w:rStyle w:val="salnbdy"/>
          <w:color w:val="000000"/>
          <w:bdr w:val="none" w:sz="0" w:space="0" w:color="auto" w:frame="1"/>
          <w:shd w:val="clear" w:color="auto" w:fill="FFFFFF"/>
        </w:rPr>
        <w:t>reprezintă</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autoritatea</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executivă</w:t>
      </w:r>
      <w:proofErr w:type="spellEnd"/>
      <w:r w:rsidR="001D170E" w:rsidRPr="001D170E">
        <w:rPr>
          <w:rStyle w:val="salnbdy"/>
          <w:color w:val="000000"/>
          <w:bdr w:val="none" w:sz="0" w:space="0" w:color="auto" w:frame="1"/>
          <w:shd w:val="clear" w:color="auto" w:fill="FFFFFF"/>
        </w:rPr>
        <w:t xml:space="preserve"> la </w:t>
      </w:r>
      <w:proofErr w:type="spellStart"/>
      <w:r w:rsidR="001D170E" w:rsidRPr="001D170E">
        <w:rPr>
          <w:rStyle w:val="salnbdy"/>
          <w:color w:val="000000"/>
          <w:bdr w:val="none" w:sz="0" w:space="0" w:color="auto" w:frame="1"/>
          <w:shd w:val="clear" w:color="auto" w:fill="FFFFFF"/>
        </w:rPr>
        <w:t>nivelul</w:t>
      </w:r>
      <w:proofErr w:type="spellEnd"/>
      <w:r w:rsidR="001D170E" w:rsidRPr="001D170E">
        <w:rPr>
          <w:rStyle w:val="salnbdy"/>
          <w:color w:val="000000"/>
          <w:bdr w:val="none" w:sz="0" w:space="0" w:color="auto" w:frame="1"/>
          <w:shd w:val="clear" w:color="auto" w:fill="FFFFFF"/>
        </w:rPr>
        <w:t xml:space="preserve"> </w:t>
      </w:r>
      <w:proofErr w:type="spellStart"/>
      <w:r w:rsidR="001D170E" w:rsidRPr="001D170E">
        <w:rPr>
          <w:rStyle w:val="salnbdy"/>
          <w:color w:val="000000"/>
          <w:bdr w:val="none" w:sz="0" w:space="0" w:color="auto" w:frame="1"/>
          <w:shd w:val="clear" w:color="auto" w:fill="FFFFFF"/>
        </w:rPr>
        <w:t>județului</w:t>
      </w:r>
      <w:proofErr w:type="spellEnd"/>
      <w:r w:rsidR="001D170E" w:rsidRPr="001D170E">
        <w:rPr>
          <w:rStyle w:val="salnbdy"/>
          <w:color w:val="000000"/>
          <w:bdr w:val="none" w:sz="0" w:space="0" w:color="auto" w:frame="1"/>
          <w:shd w:val="clear" w:color="auto" w:fill="FFFFFF"/>
        </w:rPr>
        <w:t>.</w:t>
      </w:r>
    </w:p>
    <w:p w14:paraId="4D8187FC" w14:textId="77777777" w:rsidR="001D170E" w:rsidRPr="001D170E" w:rsidRDefault="001D170E" w:rsidP="009B243C">
      <w:pPr>
        <w:shd w:val="clear" w:color="auto" w:fill="FFFFFF"/>
        <w:jc w:val="both"/>
        <w:rPr>
          <w:rStyle w:val="salnbdy"/>
          <w:color w:val="000000"/>
          <w:sz w:val="16"/>
          <w:szCs w:val="16"/>
          <w:bdr w:val="none" w:sz="0" w:space="0" w:color="auto" w:frame="1"/>
          <w:shd w:val="clear" w:color="auto" w:fill="FFFFFF"/>
        </w:rPr>
      </w:pPr>
    </w:p>
    <w:p w14:paraId="7D4AB592" w14:textId="77777777" w:rsidR="006220F6" w:rsidRPr="006B3C4C" w:rsidRDefault="001D170E" w:rsidP="001D170E">
      <w:pPr>
        <w:shd w:val="clear" w:color="auto" w:fill="FFFFFF"/>
        <w:jc w:val="both"/>
      </w:pPr>
      <w:proofErr w:type="spellStart"/>
      <w:r w:rsidRPr="006B3C4C">
        <w:rPr>
          <w:rStyle w:val="tal"/>
        </w:rPr>
        <w:t>Consiliul</w:t>
      </w:r>
      <w:proofErr w:type="spellEnd"/>
      <w:r w:rsidRPr="006B3C4C">
        <w:rPr>
          <w:rStyle w:val="tal"/>
        </w:rPr>
        <w:t xml:space="preserve"> </w:t>
      </w:r>
      <w:proofErr w:type="spellStart"/>
      <w:r w:rsidRPr="006B3C4C">
        <w:rPr>
          <w:rStyle w:val="tal"/>
        </w:rPr>
        <w:t>Judeţean</w:t>
      </w:r>
      <w:proofErr w:type="spellEnd"/>
      <w:r w:rsidRPr="006B3C4C">
        <w:rPr>
          <w:rStyle w:val="tal"/>
        </w:rPr>
        <w:t xml:space="preserve"> </w:t>
      </w:r>
      <w:r>
        <w:rPr>
          <w:rStyle w:val="tal"/>
        </w:rPr>
        <w:t>s</w:t>
      </w:r>
      <w:r w:rsidR="00E54C70" w:rsidRPr="006B3C4C">
        <w:t xml:space="preserve">e </w:t>
      </w:r>
      <w:proofErr w:type="spellStart"/>
      <w:r w:rsidR="00481847" w:rsidRPr="006B3C4C">
        <w:t>organizează</w:t>
      </w:r>
      <w:proofErr w:type="spellEnd"/>
      <w:r w:rsidR="00481847" w:rsidRPr="006B3C4C">
        <w:t xml:space="preserve"> </w:t>
      </w:r>
      <w:proofErr w:type="spellStart"/>
      <w:r w:rsidR="00481847" w:rsidRPr="006B3C4C">
        <w:t>şi</w:t>
      </w:r>
      <w:proofErr w:type="spellEnd"/>
      <w:r w:rsidR="00481847" w:rsidRPr="006B3C4C">
        <w:t xml:space="preserve"> </w:t>
      </w:r>
      <w:proofErr w:type="spellStart"/>
      <w:r w:rsidR="00481847" w:rsidRPr="006B3C4C">
        <w:t>funcţionează</w:t>
      </w:r>
      <w:proofErr w:type="spellEnd"/>
      <w:r w:rsidR="009353CA" w:rsidRPr="006B3C4C">
        <w:t xml:space="preserve"> </w:t>
      </w:r>
      <w:proofErr w:type="spellStart"/>
      <w:r w:rsidR="009353CA" w:rsidRPr="006B3C4C">
        <w:t>î</w:t>
      </w:r>
      <w:r w:rsidR="00E54C70" w:rsidRPr="006B3C4C">
        <w:t>n</w:t>
      </w:r>
      <w:proofErr w:type="spellEnd"/>
      <w:r w:rsidR="00E54C70" w:rsidRPr="006B3C4C">
        <w:t xml:space="preserve"> </w:t>
      </w:r>
      <w:proofErr w:type="spellStart"/>
      <w:r w:rsidR="00E54C70" w:rsidRPr="006B3C4C">
        <w:t>te</w:t>
      </w:r>
      <w:r w:rsidR="009353CA" w:rsidRPr="006B3C4C">
        <w:t>meiul</w:t>
      </w:r>
      <w:proofErr w:type="spellEnd"/>
      <w:r w:rsidR="009353CA" w:rsidRPr="006B3C4C">
        <w:t xml:space="preserve"> </w:t>
      </w:r>
      <w:proofErr w:type="spellStart"/>
      <w:r w:rsidR="009353CA" w:rsidRPr="006B3C4C">
        <w:t>principiilor</w:t>
      </w:r>
      <w:proofErr w:type="spellEnd"/>
      <w:r w:rsidR="009353CA" w:rsidRPr="006B3C4C">
        <w:t xml:space="preserve"> </w:t>
      </w:r>
      <w:proofErr w:type="spellStart"/>
      <w:r w:rsidR="009353CA" w:rsidRPr="006B3C4C">
        <w:t>descentraliză</w:t>
      </w:r>
      <w:r w:rsidR="00E54C70" w:rsidRPr="006B3C4C">
        <w:t>rii</w:t>
      </w:r>
      <w:proofErr w:type="spellEnd"/>
      <w:r w:rsidR="00E54C70" w:rsidRPr="006B3C4C">
        <w:t xml:space="preserve">, </w:t>
      </w:r>
      <w:proofErr w:type="spellStart"/>
      <w:r w:rsidR="00E54C70" w:rsidRPr="006B3C4C">
        <w:t>autonomiei</w:t>
      </w:r>
      <w:proofErr w:type="spellEnd"/>
      <w:r w:rsidR="00E54C70" w:rsidRPr="006B3C4C">
        <w:t xml:space="preserve"> locale, </w:t>
      </w:r>
      <w:proofErr w:type="spellStart"/>
      <w:r w:rsidR="00E54C70" w:rsidRPr="006B3C4C">
        <w:t>deconcent</w:t>
      </w:r>
      <w:r w:rsidR="009353CA" w:rsidRPr="006B3C4C">
        <w:t>ră</w:t>
      </w:r>
      <w:r w:rsidR="00E54C70" w:rsidRPr="006B3C4C">
        <w:t>rii</w:t>
      </w:r>
      <w:proofErr w:type="spellEnd"/>
      <w:r w:rsidR="00E54C70" w:rsidRPr="006B3C4C">
        <w:t xml:space="preserve"> </w:t>
      </w:r>
      <w:proofErr w:type="spellStart"/>
      <w:r w:rsidR="009353CA" w:rsidRPr="006B3C4C">
        <w:t>serviciilor</w:t>
      </w:r>
      <w:proofErr w:type="spellEnd"/>
      <w:r w:rsidR="009353CA" w:rsidRPr="006B3C4C">
        <w:t xml:space="preserve"> </w:t>
      </w:r>
      <w:proofErr w:type="spellStart"/>
      <w:r w:rsidR="009353CA" w:rsidRPr="006B3C4C">
        <w:t>publice</w:t>
      </w:r>
      <w:proofErr w:type="spellEnd"/>
      <w:r w:rsidR="009353CA" w:rsidRPr="006B3C4C">
        <w:t xml:space="preserve">, </w:t>
      </w:r>
      <w:proofErr w:type="spellStart"/>
      <w:r w:rsidR="009353CA" w:rsidRPr="006B3C4C">
        <w:t>eligibilităţii</w:t>
      </w:r>
      <w:proofErr w:type="spellEnd"/>
      <w:r w:rsidR="009353CA" w:rsidRPr="006B3C4C">
        <w:t xml:space="preserve"> </w:t>
      </w:r>
      <w:proofErr w:type="spellStart"/>
      <w:r w:rsidR="009353CA" w:rsidRPr="006B3C4C">
        <w:t>autorităţilor</w:t>
      </w:r>
      <w:proofErr w:type="spellEnd"/>
      <w:r w:rsidR="009353CA" w:rsidRPr="006B3C4C">
        <w:t xml:space="preserve"> </w:t>
      </w:r>
      <w:proofErr w:type="spellStart"/>
      <w:r w:rsidR="009353CA" w:rsidRPr="006B3C4C">
        <w:t>administraţiei</w:t>
      </w:r>
      <w:proofErr w:type="spellEnd"/>
      <w:r w:rsidR="009353CA" w:rsidRPr="006B3C4C">
        <w:t xml:space="preserve"> </w:t>
      </w:r>
      <w:proofErr w:type="spellStart"/>
      <w:r w:rsidR="009353CA" w:rsidRPr="006B3C4C">
        <w:t>publice</w:t>
      </w:r>
      <w:proofErr w:type="spellEnd"/>
      <w:r w:rsidR="009353CA" w:rsidRPr="006B3C4C">
        <w:t xml:space="preserve"> locale, </w:t>
      </w:r>
      <w:proofErr w:type="spellStart"/>
      <w:r w:rsidR="009353CA" w:rsidRPr="006B3C4C">
        <w:t>legalităţii</w:t>
      </w:r>
      <w:proofErr w:type="spellEnd"/>
      <w:r w:rsidR="009353CA" w:rsidRPr="006B3C4C">
        <w:t xml:space="preserve"> </w:t>
      </w:r>
      <w:proofErr w:type="spellStart"/>
      <w:r w:rsidR="009353CA" w:rsidRPr="006B3C4C">
        <w:t>şi</w:t>
      </w:r>
      <w:proofErr w:type="spellEnd"/>
      <w:r w:rsidR="009353CA" w:rsidRPr="006B3C4C">
        <w:t xml:space="preserve"> </w:t>
      </w:r>
      <w:proofErr w:type="spellStart"/>
      <w:r w:rsidR="009353CA" w:rsidRPr="006B3C4C">
        <w:t>consultării</w:t>
      </w:r>
      <w:proofErr w:type="spellEnd"/>
      <w:r w:rsidR="009353CA" w:rsidRPr="006B3C4C">
        <w:t xml:space="preserve"> </w:t>
      </w:r>
      <w:proofErr w:type="spellStart"/>
      <w:r w:rsidR="009353CA" w:rsidRPr="006B3C4C">
        <w:t>cetă</w:t>
      </w:r>
      <w:r w:rsidR="00481847" w:rsidRPr="006B3C4C">
        <w:t>ţenilor</w:t>
      </w:r>
      <w:proofErr w:type="spellEnd"/>
      <w:r w:rsidR="00481847" w:rsidRPr="006B3C4C">
        <w:t xml:space="preserve"> </w:t>
      </w:r>
      <w:proofErr w:type="spellStart"/>
      <w:r w:rsidR="00481847" w:rsidRPr="006B3C4C">
        <w:t>î</w:t>
      </w:r>
      <w:r w:rsidR="00E54C70" w:rsidRPr="006B3C4C">
        <w:t>n</w:t>
      </w:r>
      <w:proofErr w:type="spellEnd"/>
      <w:r w:rsidR="00E54C70" w:rsidRPr="006B3C4C">
        <w:t xml:space="preserve"> </w:t>
      </w:r>
      <w:proofErr w:type="spellStart"/>
      <w:r w:rsidR="00D833A6" w:rsidRPr="006B3C4C">
        <w:t>solu</w:t>
      </w:r>
      <w:proofErr w:type="spellEnd"/>
      <w:r w:rsidR="00D833A6" w:rsidRPr="006B3C4C">
        <w:rPr>
          <w:lang w:val="ro-RO"/>
        </w:rPr>
        <w:t>ționare</w:t>
      </w:r>
      <w:r w:rsidR="00E54C70" w:rsidRPr="006B3C4C">
        <w:t xml:space="preserve">a </w:t>
      </w:r>
      <w:proofErr w:type="spellStart"/>
      <w:r w:rsidR="00E54C70" w:rsidRPr="006B3C4C">
        <w:t>problemelor</w:t>
      </w:r>
      <w:proofErr w:type="spellEnd"/>
      <w:r w:rsidR="00E54C70" w:rsidRPr="006B3C4C">
        <w:t xml:space="preserve"> locale de </w:t>
      </w:r>
      <w:proofErr w:type="spellStart"/>
      <w:r w:rsidR="00E54C70" w:rsidRPr="006B3C4C">
        <w:t>interes</w:t>
      </w:r>
      <w:proofErr w:type="spellEnd"/>
      <w:r w:rsidR="00E54C70" w:rsidRPr="006B3C4C">
        <w:t xml:space="preserve"> </w:t>
      </w:r>
      <w:proofErr w:type="spellStart"/>
      <w:r w:rsidR="00E54C70" w:rsidRPr="006B3C4C">
        <w:t>deosebit</w:t>
      </w:r>
      <w:proofErr w:type="spellEnd"/>
      <w:r>
        <w:t xml:space="preserve">, </w:t>
      </w:r>
      <w:proofErr w:type="spellStart"/>
      <w:r>
        <w:t>principiul</w:t>
      </w:r>
      <w:proofErr w:type="spellEnd"/>
      <w:r>
        <w:t xml:space="preserve"> </w:t>
      </w:r>
      <w:proofErr w:type="spellStart"/>
      <w:r>
        <w:t>eligibilității</w:t>
      </w:r>
      <w:proofErr w:type="spellEnd"/>
      <w:r>
        <w:t xml:space="preserve"> </w:t>
      </w:r>
      <w:proofErr w:type="spellStart"/>
      <w:r>
        <w:t>autorităților</w:t>
      </w:r>
      <w:proofErr w:type="spellEnd"/>
      <w:r>
        <w:t xml:space="preserve"> </w:t>
      </w:r>
      <w:proofErr w:type="spellStart"/>
      <w:r>
        <w:t>administrației</w:t>
      </w:r>
      <w:proofErr w:type="spellEnd"/>
      <w:r>
        <w:t xml:space="preserve"> </w:t>
      </w:r>
      <w:proofErr w:type="spellStart"/>
      <w:r>
        <w:t>publice</w:t>
      </w:r>
      <w:proofErr w:type="spellEnd"/>
      <w:r>
        <w:t xml:space="preserve"> locale, al </w:t>
      </w:r>
      <w:proofErr w:type="spellStart"/>
      <w:r>
        <w:t>cooperării</w:t>
      </w:r>
      <w:proofErr w:type="spellEnd"/>
      <w:r>
        <w:t xml:space="preserve">, </w:t>
      </w:r>
      <w:proofErr w:type="spellStart"/>
      <w:r>
        <w:t>responsabilității</w:t>
      </w:r>
      <w:proofErr w:type="spellEnd"/>
      <w:r w:rsidR="0069144A">
        <w:t xml:space="preserve"> </w:t>
      </w:r>
      <w:proofErr w:type="spellStart"/>
      <w:r w:rsidR="0069144A">
        <w:t>și</w:t>
      </w:r>
      <w:proofErr w:type="spellEnd"/>
      <w:r>
        <w:t xml:space="preserve"> </w:t>
      </w:r>
      <w:proofErr w:type="spellStart"/>
      <w:r>
        <w:t>constrângerii</w:t>
      </w:r>
      <w:proofErr w:type="spellEnd"/>
      <w:r>
        <w:t xml:space="preserve"> </w:t>
      </w:r>
      <w:proofErr w:type="spellStart"/>
      <w:r>
        <w:t>bugetare</w:t>
      </w:r>
      <w:proofErr w:type="spellEnd"/>
      <w:r>
        <w:t xml:space="preserve">. </w:t>
      </w:r>
      <w:proofErr w:type="spellStart"/>
      <w:r w:rsidR="00D54881" w:rsidRPr="006B3C4C">
        <w:t>Pentru</w:t>
      </w:r>
      <w:proofErr w:type="spellEnd"/>
      <w:r w:rsidR="00D54881" w:rsidRPr="006B3C4C">
        <w:t xml:space="preserve"> </w:t>
      </w:r>
      <w:proofErr w:type="spellStart"/>
      <w:r w:rsidR="00926CBC" w:rsidRPr="006B3C4C">
        <w:t>îndeplinirea</w:t>
      </w:r>
      <w:proofErr w:type="spellEnd"/>
      <w:r w:rsidR="00926CBC" w:rsidRPr="006B3C4C">
        <w:t xml:space="preserve"> </w:t>
      </w:r>
      <w:proofErr w:type="spellStart"/>
      <w:r w:rsidR="00926CBC" w:rsidRPr="006B3C4C">
        <w:t>atribuţiilor</w:t>
      </w:r>
      <w:proofErr w:type="spellEnd"/>
      <w:r w:rsidR="00926CBC" w:rsidRPr="006B3C4C">
        <w:t xml:space="preserve"> </w:t>
      </w:r>
      <w:proofErr w:type="spellStart"/>
      <w:r w:rsidR="00926CBC" w:rsidRPr="006B3C4C">
        <w:t>conferite</w:t>
      </w:r>
      <w:proofErr w:type="spellEnd"/>
      <w:r w:rsidR="00926CBC" w:rsidRPr="006B3C4C">
        <w:t xml:space="preserve"> de </w:t>
      </w:r>
      <w:proofErr w:type="spellStart"/>
      <w:r w:rsidR="00926CBC" w:rsidRPr="006B3C4C">
        <w:t>legislaţia</w:t>
      </w:r>
      <w:proofErr w:type="spellEnd"/>
      <w:r w:rsidR="00926CBC" w:rsidRPr="006B3C4C">
        <w:t xml:space="preserve"> </w:t>
      </w:r>
      <w:proofErr w:type="spellStart"/>
      <w:r w:rsidR="00926CBC" w:rsidRPr="006B3C4C">
        <w:t>în</w:t>
      </w:r>
      <w:proofErr w:type="spellEnd"/>
      <w:r w:rsidR="00926CBC" w:rsidRPr="006B3C4C">
        <w:t xml:space="preserve"> </w:t>
      </w:r>
      <w:proofErr w:type="spellStart"/>
      <w:r w:rsidR="00926CBC" w:rsidRPr="006B3C4C">
        <w:t>vigoare</w:t>
      </w:r>
      <w:proofErr w:type="spellEnd"/>
      <w:r w:rsidR="00926CBC" w:rsidRPr="006B3C4C">
        <w:t xml:space="preserve"> </w:t>
      </w:r>
      <w:proofErr w:type="spellStart"/>
      <w:r w:rsidR="00926CBC" w:rsidRPr="006B3C4C">
        <w:t>şi</w:t>
      </w:r>
      <w:proofErr w:type="spellEnd"/>
      <w:r w:rsidR="00926CBC" w:rsidRPr="006B3C4C">
        <w:t xml:space="preserve"> de </w:t>
      </w:r>
      <w:proofErr w:type="spellStart"/>
      <w:r w:rsidR="00926CBC" w:rsidRPr="006B3C4C">
        <w:t>Regulamentul</w:t>
      </w:r>
      <w:proofErr w:type="spellEnd"/>
      <w:r w:rsidR="00926CBC" w:rsidRPr="006B3C4C">
        <w:t xml:space="preserve"> de </w:t>
      </w:r>
      <w:proofErr w:type="spellStart"/>
      <w:r w:rsidR="00926CBC" w:rsidRPr="006B3C4C">
        <w:t>organizare</w:t>
      </w:r>
      <w:proofErr w:type="spellEnd"/>
      <w:r w:rsidR="00926CBC" w:rsidRPr="006B3C4C">
        <w:t xml:space="preserve"> </w:t>
      </w:r>
      <w:proofErr w:type="spellStart"/>
      <w:r w:rsidR="00926CBC" w:rsidRPr="006B3C4C">
        <w:t>şi</w:t>
      </w:r>
      <w:proofErr w:type="spellEnd"/>
      <w:r w:rsidR="00926CBC" w:rsidRPr="006B3C4C">
        <w:t xml:space="preserve"> </w:t>
      </w:r>
      <w:proofErr w:type="spellStart"/>
      <w:r w:rsidR="00926CBC" w:rsidRPr="006B3C4C">
        <w:t>funcţionare</w:t>
      </w:r>
      <w:proofErr w:type="spellEnd"/>
      <w:r w:rsidR="00926CBC" w:rsidRPr="006B3C4C">
        <w:t xml:space="preserve">, Consiliul </w:t>
      </w:r>
      <w:proofErr w:type="spellStart"/>
      <w:r w:rsidR="00926CBC" w:rsidRPr="006B3C4C">
        <w:t>Judeţean</w:t>
      </w:r>
      <w:proofErr w:type="spellEnd"/>
      <w:r w:rsidR="00926CBC" w:rsidRPr="006B3C4C">
        <w:t xml:space="preserve"> Vrancea </w:t>
      </w:r>
      <w:proofErr w:type="spellStart"/>
      <w:r w:rsidR="00926CBC" w:rsidRPr="006B3C4C">
        <w:t>organizează</w:t>
      </w:r>
      <w:proofErr w:type="spellEnd"/>
      <w:r w:rsidR="00926CBC" w:rsidRPr="006B3C4C">
        <w:t xml:space="preserve"> </w:t>
      </w:r>
      <w:proofErr w:type="spellStart"/>
      <w:r w:rsidR="00926CBC" w:rsidRPr="006B3C4C">
        <w:t>şi</w:t>
      </w:r>
      <w:proofErr w:type="spellEnd"/>
      <w:r w:rsidR="00926CBC" w:rsidRPr="006B3C4C">
        <w:t xml:space="preserve"> </w:t>
      </w:r>
      <w:proofErr w:type="spellStart"/>
      <w:r w:rsidR="00926CBC" w:rsidRPr="006B3C4C">
        <w:t>asigură</w:t>
      </w:r>
      <w:proofErr w:type="spellEnd"/>
      <w:r w:rsidR="00926CBC" w:rsidRPr="006B3C4C">
        <w:t xml:space="preserve"> </w:t>
      </w:r>
      <w:proofErr w:type="spellStart"/>
      <w:r w:rsidR="00926CBC" w:rsidRPr="006B3C4C">
        <w:t>funcţionarea</w:t>
      </w:r>
      <w:proofErr w:type="spellEnd"/>
      <w:r w:rsidR="00926CBC" w:rsidRPr="006B3C4C">
        <w:t xml:space="preserve"> </w:t>
      </w:r>
      <w:proofErr w:type="spellStart"/>
      <w:r w:rsidR="00926CBC" w:rsidRPr="006B3C4C">
        <w:t>unui</w:t>
      </w:r>
      <w:proofErr w:type="spellEnd"/>
      <w:r w:rsidR="00926CBC" w:rsidRPr="006B3C4C">
        <w:t xml:space="preserve"> </w:t>
      </w:r>
      <w:proofErr w:type="spellStart"/>
      <w:r w:rsidR="00926CBC" w:rsidRPr="006B3C4C">
        <w:t>aparat</w:t>
      </w:r>
      <w:proofErr w:type="spellEnd"/>
      <w:r w:rsidR="00926CBC" w:rsidRPr="006B3C4C">
        <w:t xml:space="preserve"> de </w:t>
      </w:r>
      <w:proofErr w:type="spellStart"/>
      <w:r w:rsidR="00926CBC" w:rsidRPr="006B3C4C">
        <w:t>specialitate</w:t>
      </w:r>
      <w:proofErr w:type="spellEnd"/>
      <w:r w:rsidR="00926CBC" w:rsidRPr="006B3C4C">
        <w:t xml:space="preserve"> care </w:t>
      </w:r>
      <w:proofErr w:type="spellStart"/>
      <w:r w:rsidR="00926CBC" w:rsidRPr="006B3C4C">
        <w:t>este</w:t>
      </w:r>
      <w:proofErr w:type="spellEnd"/>
      <w:r w:rsidR="00926CBC" w:rsidRPr="006B3C4C">
        <w:t xml:space="preserve"> </w:t>
      </w:r>
      <w:proofErr w:type="spellStart"/>
      <w:r w:rsidR="00926CBC" w:rsidRPr="006B3C4C">
        <w:t>în</w:t>
      </w:r>
      <w:proofErr w:type="spellEnd"/>
      <w:r w:rsidR="00926CBC" w:rsidRPr="006B3C4C">
        <w:t xml:space="preserve"> </w:t>
      </w:r>
      <w:proofErr w:type="spellStart"/>
      <w:r w:rsidR="00926CBC" w:rsidRPr="006B3C4C">
        <w:t>subordinea</w:t>
      </w:r>
      <w:proofErr w:type="spellEnd"/>
      <w:r w:rsidR="00926CBC" w:rsidRPr="006B3C4C">
        <w:t xml:space="preserve"> </w:t>
      </w:r>
      <w:proofErr w:type="spellStart"/>
      <w:r w:rsidR="00926CBC" w:rsidRPr="006B3C4C">
        <w:t>directă</w:t>
      </w:r>
      <w:proofErr w:type="spellEnd"/>
      <w:r w:rsidR="00926CBC" w:rsidRPr="006B3C4C">
        <w:t xml:space="preserve"> a </w:t>
      </w:r>
      <w:proofErr w:type="spellStart"/>
      <w:r w:rsidR="00926CBC" w:rsidRPr="006B3C4C">
        <w:t>preşedintelui</w:t>
      </w:r>
      <w:proofErr w:type="spellEnd"/>
      <w:r w:rsidR="00926CBC" w:rsidRPr="006B3C4C">
        <w:t>. </w:t>
      </w:r>
    </w:p>
    <w:p w14:paraId="362498E0" w14:textId="77777777" w:rsidR="000A24A9" w:rsidRPr="006B3C4C" w:rsidRDefault="000A24A9" w:rsidP="00F85AC2">
      <w:pPr>
        <w:jc w:val="both"/>
        <w:rPr>
          <w:sz w:val="16"/>
          <w:szCs w:val="16"/>
        </w:rPr>
      </w:pPr>
    </w:p>
    <w:p w14:paraId="3509A683" w14:textId="77777777" w:rsidR="006220F6" w:rsidRDefault="00926CBC" w:rsidP="00F85AC2">
      <w:pPr>
        <w:jc w:val="both"/>
      </w:pPr>
      <w:proofErr w:type="spellStart"/>
      <w:r w:rsidRPr="006B3C4C">
        <w:t>Aparatul</w:t>
      </w:r>
      <w:proofErr w:type="spellEnd"/>
      <w:r w:rsidRPr="006B3C4C">
        <w:t xml:space="preserve"> de </w:t>
      </w:r>
      <w:proofErr w:type="spellStart"/>
      <w:r w:rsidRPr="006B3C4C">
        <w:t>specialitate</w:t>
      </w:r>
      <w:proofErr w:type="spellEnd"/>
      <w:r w:rsidRPr="006B3C4C">
        <w:t xml:space="preserve"> </w:t>
      </w:r>
      <w:proofErr w:type="spellStart"/>
      <w:r w:rsidRPr="006B3C4C">
        <w:t>este</w:t>
      </w:r>
      <w:proofErr w:type="spellEnd"/>
      <w:r w:rsidRPr="006B3C4C">
        <w:t xml:space="preserve"> </w:t>
      </w:r>
      <w:proofErr w:type="spellStart"/>
      <w:r w:rsidRPr="006B3C4C">
        <w:t>structura</w:t>
      </w:r>
      <w:proofErr w:type="spellEnd"/>
      <w:r w:rsidRPr="006B3C4C">
        <w:t xml:space="preserve"> </w:t>
      </w:r>
      <w:proofErr w:type="spellStart"/>
      <w:r w:rsidRPr="006B3C4C">
        <w:t>organizatorică</w:t>
      </w:r>
      <w:proofErr w:type="spellEnd"/>
      <w:r w:rsidRPr="006B3C4C">
        <w:t xml:space="preserve"> </w:t>
      </w:r>
      <w:proofErr w:type="spellStart"/>
      <w:r w:rsidRPr="006B3C4C">
        <w:t>permanentă</w:t>
      </w:r>
      <w:proofErr w:type="spellEnd"/>
      <w:r w:rsidRPr="006B3C4C">
        <w:t xml:space="preserve"> care </w:t>
      </w:r>
      <w:proofErr w:type="spellStart"/>
      <w:r w:rsidRPr="006B3C4C">
        <w:t>asigură</w:t>
      </w:r>
      <w:proofErr w:type="spellEnd"/>
      <w:r w:rsidRPr="006B3C4C">
        <w:t xml:space="preserve"> </w:t>
      </w:r>
      <w:proofErr w:type="spellStart"/>
      <w:r w:rsidRPr="006B3C4C">
        <w:t>realizarea</w:t>
      </w:r>
      <w:proofErr w:type="spellEnd"/>
      <w:r w:rsidRPr="006B3C4C">
        <w:t xml:space="preserve"> </w:t>
      </w:r>
      <w:proofErr w:type="spellStart"/>
      <w:r w:rsidRPr="006B3C4C">
        <w:t>atribuţii</w:t>
      </w:r>
      <w:r w:rsidR="008B30A5" w:rsidRPr="006B3C4C">
        <w:t>lor</w:t>
      </w:r>
      <w:proofErr w:type="spellEnd"/>
      <w:r w:rsidR="008B30A5" w:rsidRPr="006B3C4C">
        <w:t xml:space="preserve"> </w:t>
      </w:r>
      <w:proofErr w:type="spellStart"/>
      <w:r w:rsidR="008B30A5" w:rsidRPr="006B3C4C">
        <w:t>Consiliului</w:t>
      </w:r>
      <w:proofErr w:type="spellEnd"/>
      <w:r w:rsidR="008B30A5" w:rsidRPr="006B3C4C">
        <w:t xml:space="preserve"> </w:t>
      </w:r>
      <w:proofErr w:type="spellStart"/>
      <w:r w:rsidR="008B30A5" w:rsidRPr="006B3C4C">
        <w:t>Judeţean</w:t>
      </w:r>
      <w:proofErr w:type="spellEnd"/>
      <w:r w:rsidR="008B30A5" w:rsidRPr="006B3C4C">
        <w:t xml:space="preserve"> </w:t>
      </w:r>
      <w:proofErr w:type="spellStart"/>
      <w:r w:rsidR="008B30A5" w:rsidRPr="006B3C4C">
        <w:t>şi</w:t>
      </w:r>
      <w:proofErr w:type="spellEnd"/>
      <w:r w:rsidR="008B30A5" w:rsidRPr="006B3C4C">
        <w:t xml:space="preserve"> </w:t>
      </w:r>
      <w:r w:rsidRPr="006B3C4C">
        <w:t xml:space="preserve">ale </w:t>
      </w:r>
      <w:proofErr w:type="spellStart"/>
      <w:r w:rsidRPr="006B3C4C">
        <w:t>conducerii</w:t>
      </w:r>
      <w:proofErr w:type="spellEnd"/>
      <w:r w:rsidRPr="006B3C4C">
        <w:t xml:space="preserve"> executive </w:t>
      </w:r>
      <w:proofErr w:type="gramStart"/>
      <w:r w:rsidRPr="006B3C4C">
        <w:t>a</w:t>
      </w:r>
      <w:proofErr w:type="gramEnd"/>
      <w:r w:rsidRPr="006B3C4C">
        <w:t xml:space="preserve"> </w:t>
      </w:r>
      <w:proofErr w:type="spellStart"/>
      <w:r w:rsidRPr="006B3C4C">
        <w:t>acestuia</w:t>
      </w:r>
      <w:proofErr w:type="spellEnd"/>
      <w:r w:rsidRPr="006B3C4C">
        <w:t xml:space="preserve">, </w:t>
      </w:r>
      <w:proofErr w:type="spellStart"/>
      <w:r w:rsidRPr="006B3C4C">
        <w:t>stabilite</w:t>
      </w:r>
      <w:proofErr w:type="spellEnd"/>
      <w:r w:rsidRPr="006B3C4C">
        <w:t xml:space="preserve"> </w:t>
      </w:r>
      <w:proofErr w:type="spellStart"/>
      <w:r w:rsidRPr="006B3C4C">
        <w:t>prin</w:t>
      </w:r>
      <w:proofErr w:type="spellEnd"/>
      <w:r w:rsidRPr="006B3C4C">
        <w:t xml:space="preserve"> </w:t>
      </w:r>
      <w:proofErr w:type="spellStart"/>
      <w:r w:rsidRPr="006B3C4C">
        <w:t>legi</w:t>
      </w:r>
      <w:proofErr w:type="spellEnd"/>
      <w:r w:rsidRPr="006B3C4C">
        <w:t xml:space="preserve"> </w:t>
      </w:r>
      <w:proofErr w:type="spellStart"/>
      <w:r w:rsidRPr="006B3C4C">
        <w:t>şi</w:t>
      </w:r>
      <w:proofErr w:type="spellEnd"/>
      <w:r w:rsidRPr="006B3C4C">
        <w:t xml:space="preserve"> </w:t>
      </w:r>
      <w:proofErr w:type="spellStart"/>
      <w:r w:rsidRPr="006B3C4C">
        <w:t>alte</w:t>
      </w:r>
      <w:proofErr w:type="spellEnd"/>
      <w:r w:rsidRPr="006B3C4C">
        <w:t xml:space="preserve"> </w:t>
      </w:r>
      <w:proofErr w:type="spellStart"/>
      <w:r w:rsidRPr="006B3C4C">
        <w:t>acte</w:t>
      </w:r>
      <w:proofErr w:type="spellEnd"/>
      <w:r w:rsidRPr="006B3C4C">
        <w:t xml:space="preserve"> normative, precum </w:t>
      </w:r>
      <w:proofErr w:type="spellStart"/>
      <w:r w:rsidRPr="006B3C4C">
        <w:t>şi</w:t>
      </w:r>
      <w:proofErr w:type="spellEnd"/>
      <w:r w:rsidRPr="006B3C4C">
        <w:t xml:space="preserve"> a </w:t>
      </w:r>
      <w:proofErr w:type="spellStart"/>
      <w:r w:rsidRPr="006B3C4C">
        <w:t>celor</w:t>
      </w:r>
      <w:proofErr w:type="spellEnd"/>
      <w:r w:rsidRPr="006B3C4C">
        <w:t xml:space="preserve"> </w:t>
      </w:r>
      <w:proofErr w:type="spellStart"/>
      <w:r w:rsidRPr="006B3C4C">
        <w:t>reieşite</w:t>
      </w:r>
      <w:proofErr w:type="spellEnd"/>
      <w:r w:rsidRPr="006B3C4C">
        <w:t xml:space="preserve"> din </w:t>
      </w:r>
      <w:proofErr w:type="spellStart"/>
      <w:r w:rsidRPr="006B3C4C">
        <w:t>propriile</w:t>
      </w:r>
      <w:proofErr w:type="spellEnd"/>
      <w:r w:rsidRPr="006B3C4C">
        <w:t xml:space="preserve"> </w:t>
      </w:r>
      <w:proofErr w:type="spellStart"/>
      <w:r w:rsidRPr="006B3C4C">
        <w:t>hotărâri</w:t>
      </w:r>
      <w:proofErr w:type="spellEnd"/>
      <w:r w:rsidRPr="006B3C4C">
        <w:t xml:space="preserve"> </w:t>
      </w:r>
      <w:proofErr w:type="spellStart"/>
      <w:r w:rsidRPr="006B3C4C">
        <w:t>şi</w:t>
      </w:r>
      <w:proofErr w:type="spellEnd"/>
      <w:r w:rsidRPr="006B3C4C">
        <w:t xml:space="preserve"> </w:t>
      </w:r>
      <w:proofErr w:type="spellStart"/>
      <w:r w:rsidRPr="006B3C4C">
        <w:t>respectiv</w:t>
      </w:r>
      <w:proofErr w:type="spellEnd"/>
      <w:r w:rsidRPr="006B3C4C">
        <w:t xml:space="preserve">, </w:t>
      </w:r>
      <w:proofErr w:type="spellStart"/>
      <w:r w:rsidRPr="006B3C4C">
        <w:t>dispoziţii</w:t>
      </w:r>
      <w:proofErr w:type="spellEnd"/>
      <w:r w:rsidRPr="006B3C4C">
        <w:t xml:space="preserve"> ale </w:t>
      </w:r>
      <w:proofErr w:type="spellStart"/>
      <w:r w:rsidRPr="006B3C4C">
        <w:t>preşedintelui</w:t>
      </w:r>
      <w:proofErr w:type="spellEnd"/>
      <w:r w:rsidRPr="006B3C4C">
        <w:t>.</w:t>
      </w:r>
    </w:p>
    <w:p w14:paraId="4E45C0F6" w14:textId="77777777" w:rsidR="000108F8" w:rsidRPr="000108F8" w:rsidRDefault="000108F8" w:rsidP="000108F8">
      <w:pPr>
        <w:jc w:val="both"/>
        <w:rPr>
          <w:sz w:val="16"/>
          <w:szCs w:val="16"/>
        </w:rPr>
      </w:pPr>
    </w:p>
    <w:p w14:paraId="6508813F" w14:textId="77777777" w:rsidR="00C97FFA" w:rsidRPr="006B3C4C" w:rsidRDefault="00C97FFA" w:rsidP="000108F8">
      <w:pPr>
        <w:jc w:val="both"/>
      </w:pPr>
      <w:r>
        <w:t xml:space="preserve">Contact: </w:t>
      </w:r>
      <w:proofErr w:type="spellStart"/>
      <w:r>
        <w:t>Telefon</w:t>
      </w:r>
      <w:proofErr w:type="spellEnd"/>
      <w:r>
        <w:t>: 0237.616800,</w:t>
      </w:r>
      <w:r w:rsidR="000108F8">
        <w:t xml:space="preserve"> </w:t>
      </w:r>
      <w:r>
        <w:t>0</w:t>
      </w:r>
      <w:r w:rsidR="0069144A">
        <w:t>237</w:t>
      </w:r>
      <w:r w:rsidR="000108F8" w:rsidRPr="000108F8">
        <w:t>.</w:t>
      </w:r>
      <w:r w:rsidR="0069144A">
        <w:t>213057</w:t>
      </w:r>
      <w:r>
        <w:t xml:space="preserve">, </w:t>
      </w:r>
      <w:proofErr w:type="spellStart"/>
      <w:r w:rsidR="000108F8">
        <w:t>adresa</w:t>
      </w:r>
      <w:proofErr w:type="spellEnd"/>
      <w:r w:rsidR="000108F8">
        <w:t xml:space="preserve">: </w:t>
      </w:r>
      <w:r w:rsidR="000108F8" w:rsidRPr="000108F8">
        <w:t xml:space="preserve">Str. </w:t>
      </w:r>
      <w:proofErr w:type="spellStart"/>
      <w:r w:rsidR="000108F8" w:rsidRPr="000108F8">
        <w:t>Dimitrie</w:t>
      </w:r>
      <w:proofErr w:type="spellEnd"/>
      <w:r w:rsidR="000108F8" w:rsidRPr="000108F8">
        <w:t xml:space="preserve"> </w:t>
      </w:r>
      <w:proofErr w:type="spellStart"/>
      <w:r w:rsidR="000108F8" w:rsidRPr="000108F8">
        <w:t>Cantemir</w:t>
      </w:r>
      <w:proofErr w:type="spellEnd"/>
      <w:r w:rsidR="000108F8" w:rsidRPr="000108F8">
        <w:t xml:space="preserve"> nr. 1, cod postal 620098, Focsani, </w:t>
      </w:r>
      <w:proofErr w:type="spellStart"/>
      <w:r w:rsidR="000108F8" w:rsidRPr="000108F8">
        <w:t>Vrancea</w:t>
      </w:r>
      <w:proofErr w:type="spellEnd"/>
      <w:r w:rsidR="000108F8" w:rsidRPr="000108F8">
        <w:t xml:space="preserve">, </w:t>
      </w:r>
      <w:r w:rsidR="000108F8">
        <w:t xml:space="preserve">e-mail: </w:t>
      </w:r>
      <w:r w:rsidR="0069144A">
        <w:t>contact</w:t>
      </w:r>
      <w:r w:rsidR="000108F8">
        <w:t xml:space="preserve">@cjvrancea.ro, </w:t>
      </w:r>
      <w:proofErr w:type="spellStart"/>
      <w:r w:rsidR="000108F8">
        <w:t>adresa</w:t>
      </w:r>
      <w:proofErr w:type="spellEnd"/>
      <w:r w:rsidR="000108F8">
        <w:t xml:space="preserve"> web: </w:t>
      </w:r>
      <w:r w:rsidR="000108F8" w:rsidRPr="000108F8">
        <w:t>https://cjvrancea.ro/</w:t>
      </w:r>
    </w:p>
    <w:p w14:paraId="12532C99" w14:textId="77777777" w:rsidR="006220F6" w:rsidRPr="00846B43" w:rsidRDefault="006220F6" w:rsidP="00F85AC2">
      <w:pPr>
        <w:shd w:val="clear" w:color="auto" w:fill="FFFFFF"/>
        <w:jc w:val="both"/>
        <w:rPr>
          <w:color w:val="FF0000"/>
          <w:sz w:val="16"/>
          <w:szCs w:val="16"/>
        </w:rPr>
      </w:pPr>
    </w:p>
    <w:p w14:paraId="1BE2B3D7" w14:textId="77777777" w:rsidR="0019612D" w:rsidRDefault="00A83211" w:rsidP="00F85AC2">
      <w:pPr>
        <w:shd w:val="clear" w:color="auto" w:fill="FFFFFF"/>
        <w:jc w:val="both"/>
        <w:rPr>
          <w:b/>
          <w:lang w:val="ro-RO"/>
        </w:rPr>
      </w:pPr>
      <w:r w:rsidRPr="006B3C4C">
        <w:rPr>
          <w:b/>
        </w:rPr>
        <w:t>POLITICI PUBLICE</w:t>
      </w:r>
      <w:r w:rsidR="002E273C" w:rsidRPr="006B3C4C">
        <w:rPr>
          <w:b/>
          <w:lang w:val="ro-RO"/>
        </w:rPr>
        <w:t>:</w:t>
      </w:r>
      <w:r w:rsidR="001C6CB3" w:rsidRPr="006B3C4C">
        <w:rPr>
          <w:b/>
          <w:lang w:val="ro-RO"/>
        </w:rPr>
        <w:t xml:space="preserve"> </w:t>
      </w:r>
    </w:p>
    <w:p w14:paraId="6319F2CE" w14:textId="77777777" w:rsidR="00BF183B" w:rsidRPr="006B3C4C" w:rsidRDefault="00324F55" w:rsidP="00F85AC2">
      <w:pPr>
        <w:spacing w:after="120"/>
        <w:jc w:val="both"/>
        <w:rPr>
          <w:lang w:val="ro-RO"/>
        </w:rPr>
      </w:pPr>
      <w:r w:rsidRPr="006B3C4C">
        <w:rPr>
          <w:lang w:val="ro-RO"/>
        </w:rPr>
        <w:t>Principalele direcţii de acţiune ale Consiliului Jude</w:t>
      </w:r>
      <w:r w:rsidR="0065359B" w:rsidRPr="006B3C4C">
        <w:rPr>
          <w:lang w:val="ro-RO"/>
        </w:rPr>
        <w:t>ț</w:t>
      </w:r>
      <w:r w:rsidRPr="006B3C4C">
        <w:rPr>
          <w:lang w:val="ro-RO"/>
        </w:rPr>
        <w:t>ean Vrancea în anul 202</w:t>
      </w:r>
      <w:r w:rsidR="00B10996">
        <w:rPr>
          <w:lang w:val="ro-RO"/>
        </w:rPr>
        <w:t>2</w:t>
      </w:r>
      <w:r w:rsidRPr="006B3C4C">
        <w:rPr>
          <w:lang w:val="ro-RO"/>
        </w:rPr>
        <w:t xml:space="preserve"> l</w:t>
      </w:r>
      <w:r w:rsidR="00BF183B" w:rsidRPr="006B3C4C">
        <w:rPr>
          <w:lang w:val="ro-RO"/>
        </w:rPr>
        <w:t xml:space="preserve">a nivelul </w:t>
      </w:r>
      <w:r w:rsidR="007820BC">
        <w:rPr>
          <w:b/>
          <w:bCs/>
          <w:lang w:val="ro-RO"/>
        </w:rPr>
        <w:t>D</w:t>
      </w:r>
      <w:r w:rsidR="001D170E" w:rsidRPr="006B3C4C">
        <w:rPr>
          <w:b/>
          <w:bCs/>
          <w:lang w:val="ro-RO"/>
        </w:rPr>
        <w:t xml:space="preserve">irecţiei </w:t>
      </w:r>
      <w:r w:rsidR="007820BC">
        <w:rPr>
          <w:b/>
          <w:bCs/>
          <w:lang w:val="ro-RO"/>
        </w:rPr>
        <w:t>T</w:t>
      </w:r>
      <w:r w:rsidR="001D170E" w:rsidRPr="006B3C4C">
        <w:rPr>
          <w:b/>
          <w:bCs/>
          <w:lang w:val="ro-RO"/>
        </w:rPr>
        <w:t xml:space="preserve">ehnice şi </w:t>
      </w:r>
      <w:r w:rsidR="007820BC">
        <w:rPr>
          <w:b/>
          <w:bCs/>
          <w:lang w:val="ro-RO"/>
        </w:rPr>
        <w:t>I</w:t>
      </w:r>
      <w:r w:rsidR="001D170E" w:rsidRPr="006B3C4C">
        <w:rPr>
          <w:b/>
          <w:bCs/>
          <w:lang w:val="ro-RO"/>
        </w:rPr>
        <w:t>nvestiţii,</w:t>
      </w:r>
      <w:r w:rsidRPr="006B3C4C">
        <w:rPr>
          <w:b/>
          <w:bCs/>
          <w:lang w:val="ro-RO"/>
        </w:rPr>
        <w:t xml:space="preserve"> </w:t>
      </w:r>
      <w:r w:rsidRPr="006B3C4C">
        <w:rPr>
          <w:lang w:val="ro-RO"/>
        </w:rPr>
        <w:t>au fost</w:t>
      </w:r>
      <w:r w:rsidR="00BF183B" w:rsidRPr="006B3C4C">
        <w:rPr>
          <w:lang w:val="ro-RO"/>
        </w:rPr>
        <w:t>:</w:t>
      </w:r>
    </w:p>
    <w:p w14:paraId="7584AF69" w14:textId="77777777" w:rsidR="00B10996" w:rsidRDefault="00B10996" w:rsidP="00B10996">
      <w:pPr>
        <w:pStyle w:val="BodyText"/>
        <w:rPr>
          <w:bCs/>
          <w:color w:val="000000"/>
          <w:sz w:val="24"/>
          <w:lang w:val="ro-RO"/>
        </w:rPr>
      </w:pPr>
      <w:r w:rsidRPr="006946F4">
        <w:rPr>
          <w:bCs/>
          <w:sz w:val="24"/>
          <w:lang w:val="ro-RO"/>
        </w:rPr>
        <w:t>1.</w:t>
      </w:r>
      <w:bookmarkStart w:id="0" w:name="_Hlk337367"/>
      <w:r w:rsidRPr="006946F4">
        <w:rPr>
          <w:bCs/>
          <w:sz w:val="24"/>
          <w:lang w:val="ro-RO"/>
        </w:rPr>
        <w:t xml:space="preserve"> </w:t>
      </w:r>
      <w:r w:rsidRPr="006946F4">
        <w:rPr>
          <w:bCs/>
          <w:color w:val="000000"/>
          <w:sz w:val="24"/>
          <w:lang w:val="ro-RO"/>
        </w:rPr>
        <w:t>Monitorizarea şi implementarea unor proiecte în cadrul Programului Opera</w:t>
      </w:r>
      <w:r w:rsidR="002C5FDC">
        <w:rPr>
          <w:bCs/>
          <w:color w:val="000000"/>
          <w:sz w:val="24"/>
          <w:lang w:val="ro-RO"/>
        </w:rPr>
        <w:t>ț</w:t>
      </w:r>
      <w:r w:rsidRPr="006946F4">
        <w:rPr>
          <w:bCs/>
          <w:color w:val="000000"/>
          <w:sz w:val="24"/>
          <w:lang w:val="ro-RO"/>
        </w:rPr>
        <w:t>ional Regional 2014-2020 cu extensie până în anul 2023, având ca surse de finanţare: bugetul Uniunii Europene, bugetul de stat şi bugetul local</w:t>
      </w:r>
      <w:bookmarkEnd w:id="0"/>
      <w:r w:rsidR="002B26C9">
        <w:rPr>
          <w:bCs/>
          <w:color w:val="000000"/>
          <w:sz w:val="24"/>
          <w:lang w:val="ro-RO"/>
        </w:rPr>
        <w:t xml:space="preserve"> (</w:t>
      </w:r>
      <w:r w:rsidR="002B26C9" w:rsidRPr="002B26C9">
        <w:rPr>
          <w:bCs/>
          <w:color w:val="000000"/>
          <w:sz w:val="24"/>
          <w:lang w:val="ro-RO"/>
        </w:rPr>
        <w:t>s-</w:t>
      </w:r>
      <w:r w:rsidR="002B26C9" w:rsidRPr="002B26C9">
        <w:rPr>
          <w:color w:val="000000"/>
          <w:sz w:val="24"/>
          <w:lang w:val="ro-RO"/>
        </w:rPr>
        <w:t>au încheiat 4  contracte de finanţare cu Ministerul Dezvoltării Regionale, Administraţiei Publice şi Fondurilor Europene, în calitate de Autoritate de Management (AM) şi Organismul Intermediar (OI)- Agenţia pentru Dezvoltarea Regională a Regiunii de Dezvoltare Sud-Est Braila)</w:t>
      </w:r>
      <w:r w:rsidR="00045C50" w:rsidRPr="002B26C9">
        <w:rPr>
          <w:bCs/>
          <w:color w:val="000000"/>
          <w:sz w:val="24"/>
          <w:lang w:val="ro-RO"/>
        </w:rPr>
        <w:t>.</w:t>
      </w:r>
    </w:p>
    <w:p w14:paraId="7E4A4288" w14:textId="77777777" w:rsidR="008B7F1B" w:rsidRPr="002536A1" w:rsidRDefault="008B7F1B" w:rsidP="00B10996">
      <w:pPr>
        <w:pStyle w:val="BodyText"/>
        <w:rPr>
          <w:bCs/>
          <w:color w:val="000000"/>
          <w:sz w:val="16"/>
          <w:szCs w:val="16"/>
          <w:lang w:val="ro-RO"/>
        </w:rPr>
      </w:pPr>
    </w:p>
    <w:p w14:paraId="01E7511F" w14:textId="77777777" w:rsidR="00B10996" w:rsidRPr="006946F4" w:rsidRDefault="00B10996" w:rsidP="006946F4">
      <w:pPr>
        <w:jc w:val="both"/>
        <w:rPr>
          <w:bCs/>
          <w:iCs/>
        </w:rPr>
      </w:pPr>
      <w:r w:rsidRPr="006946F4">
        <w:rPr>
          <w:bCs/>
          <w:iCs/>
        </w:rPr>
        <w:t xml:space="preserve">2. </w:t>
      </w:r>
      <w:proofErr w:type="spellStart"/>
      <w:r w:rsidRPr="006946F4">
        <w:rPr>
          <w:bCs/>
          <w:iCs/>
        </w:rPr>
        <w:t>Finanţarea</w:t>
      </w:r>
      <w:proofErr w:type="spellEnd"/>
      <w:r w:rsidRPr="006946F4">
        <w:rPr>
          <w:bCs/>
          <w:iCs/>
        </w:rPr>
        <w:t xml:space="preserve"> </w:t>
      </w:r>
      <w:proofErr w:type="spellStart"/>
      <w:r w:rsidRPr="006946F4">
        <w:rPr>
          <w:bCs/>
          <w:iCs/>
        </w:rPr>
        <w:t>prin</w:t>
      </w:r>
      <w:proofErr w:type="spellEnd"/>
      <w:r w:rsidRPr="006946F4">
        <w:rPr>
          <w:bCs/>
          <w:iCs/>
        </w:rPr>
        <w:t xml:space="preserve"> </w:t>
      </w:r>
      <w:proofErr w:type="spellStart"/>
      <w:r w:rsidRPr="006946F4">
        <w:rPr>
          <w:bCs/>
          <w:iCs/>
        </w:rPr>
        <w:t>Programul</w:t>
      </w:r>
      <w:proofErr w:type="spellEnd"/>
      <w:r w:rsidRPr="006946F4">
        <w:rPr>
          <w:bCs/>
          <w:iCs/>
        </w:rPr>
        <w:t xml:space="preserve"> </w:t>
      </w:r>
      <w:proofErr w:type="spellStart"/>
      <w:r w:rsidRPr="006946F4">
        <w:rPr>
          <w:bCs/>
          <w:iCs/>
        </w:rPr>
        <w:t>Operaţional</w:t>
      </w:r>
      <w:proofErr w:type="spellEnd"/>
      <w:r w:rsidRPr="006946F4">
        <w:rPr>
          <w:bCs/>
          <w:iCs/>
        </w:rPr>
        <w:t xml:space="preserve"> </w:t>
      </w:r>
      <w:proofErr w:type="spellStart"/>
      <w:r w:rsidRPr="006946F4">
        <w:rPr>
          <w:bCs/>
          <w:iCs/>
        </w:rPr>
        <w:t>Asistenţă</w:t>
      </w:r>
      <w:proofErr w:type="spellEnd"/>
      <w:r w:rsidRPr="006946F4">
        <w:rPr>
          <w:bCs/>
          <w:iCs/>
        </w:rPr>
        <w:t xml:space="preserve"> </w:t>
      </w:r>
      <w:proofErr w:type="spellStart"/>
      <w:r w:rsidRPr="006946F4">
        <w:rPr>
          <w:bCs/>
          <w:iCs/>
        </w:rPr>
        <w:t>Tehnică</w:t>
      </w:r>
      <w:proofErr w:type="spellEnd"/>
      <w:r w:rsidRPr="006946F4">
        <w:rPr>
          <w:bCs/>
          <w:iCs/>
        </w:rPr>
        <w:t xml:space="preserve"> 2014-2020 a </w:t>
      </w:r>
      <w:proofErr w:type="spellStart"/>
      <w:r w:rsidRPr="006946F4">
        <w:rPr>
          <w:bCs/>
          <w:iCs/>
        </w:rPr>
        <w:t>unui</w:t>
      </w:r>
      <w:proofErr w:type="spellEnd"/>
      <w:r w:rsidRPr="006946F4">
        <w:rPr>
          <w:bCs/>
          <w:iCs/>
        </w:rPr>
        <w:t xml:space="preserve"> </w:t>
      </w:r>
      <w:proofErr w:type="spellStart"/>
      <w:r w:rsidRPr="006946F4">
        <w:rPr>
          <w:bCs/>
          <w:iCs/>
        </w:rPr>
        <w:t>obiectiv</w:t>
      </w:r>
      <w:proofErr w:type="spellEnd"/>
      <w:r w:rsidRPr="006946F4">
        <w:rPr>
          <w:bCs/>
          <w:iCs/>
        </w:rPr>
        <w:t xml:space="preserve"> de </w:t>
      </w:r>
      <w:proofErr w:type="spellStart"/>
      <w:r w:rsidRPr="006946F4">
        <w:rPr>
          <w:bCs/>
          <w:iCs/>
        </w:rPr>
        <w:t>investiţii</w:t>
      </w:r>
      <w:proofErr w:type="spellEnd"/>
      <w:r w:rsidRPr="006946F4">
        <w:rPr>
          <w:bCs/>
          <w:iCs/>
        </w:rPr>
        <w:t xml:space="preserve">, cu </w:t>
      </w:r>
      <w:proofErr w:type="spellStart"/>
      <w:r w:rsidRPr="006946F4">
        <w:rPr>
          <w:bCs/>
          <w:iCs/>
        </w:rPr>
        <w:t>extensie</w:t>
      </w:r>
      <w:proofErr w:type="spellEnd"/>
      <w:r w:rsidRPr="006946F4">
        <w:rPr>
          <w:bCs/>
          <w:iCs/>
        </w:rPr>
        <w:t xml:space="preserve"> </w:t>
      </w:r>
      <w:proofErr w:type="spellStart"/>
      <w:r w:rsidRPr="006946F4">
        <w:rPr>
          <w:bCs/>
          <w:iCs/>
        </w:rPr>
        <w:t>până</w:t>
      </w:r>
      <w:proofErr w:type="spellEnd"/>
      <w:r w:rsidRPr="006946F4">
        <w:rPr>
          <w:bCs/>
          <w:iCs/>
        </w:rPr>
        <w:t xml:space="preserve"> </w:t>
      </w:r>
      <w:proofErr w:type="spellStart"/>
      <w:r w:rsidRPr="006946F4">
        <w:rPr>
          <w:bCs/>
          <w:iCs/>
        </w:rPr>
        <w:t>în</w:t>
      </w:r>
      <w:proofErr w:type="spellEnd"/>
      <w:r w:rsidRPr="006946F4">
        <w:rPr>
          <w:bCs/>
          <w:iCs/>
        </w:rPr>
        <w:t xml:space="preserve"> </w:t>
      </w:r>
      <w:proofErr w:type="spellStart"/>
      <w:r w:rsidR="002C5FDC">
        <w:rPr>
          <w:bCs/>
          <w:iCs/>
        </w:rPr>
        <w:t>anul</w:t>
      </w:r>
      <w:proofErr w:type="spellEnd"/>
      <w:r w:rsidR="002C5FDC">
        <w:rPr>
          <w:bCs/>
          <w:iCs/>
        </w:rPr>
        <w:t xml:space="preserve"> </w:t>
      </w:r>
      <w:r w:rsidRPr="006946F4">
        <w:rPr>
          <w:bCs/>
          <w:iCs/>
        </w:rPr>
        <w:t>2023</w:t>
      </w:r>
      <w:r w:rsidR="00045C50" w:rsidRPr="006946F4">
        <w:rPr>
          <w:bCs/>
          <w:iCs/>
        </w:rPr>
        <w:t xml:space="preserve"> (</w:t>
      </w:r>
      <w:r w:rsidR="00045C50" w:rsidRPr="006946F4">
        <w:rPr>
          <w:bCs/>
          <w:color w:val="000000"/>
          <w:lang w:val="ro-RO"/>
        </w:rPr>
        <w:t>„Modernizare infrastructură rutieră de drum judeţean 204 E dintre localităţile Mirceştii Noi-Ciuşlea-Stăjescu-Doaga-DN24”).</w:t>
      </w:r>
    </w:p>
    <w:p w14:paraId="221FD387" w14:textId="77777777" w:rsidR="008B7F1B" w:rsidRPr="002536A1" w:rsidRDefault="008B7F1B" w:rsidP="006946F4">
      <w:pPr>
        <w:jc w:val="both"/>
        <w:rPr>
          <w:bCs/>
          <w:iCs/>
          <w:color w:val="000000"/>
          <w:sz w:val="16"/>
          <w:szCs w:val="16"/>
        </w:rPr>
      </w:pPr>
    </w:p>
    <w:p w14:paraId="3A029D8A" w14:textId="77777777" w:rsidR="006946F4" w:rsidRPr="006946F4" w:rsidRDefault="00B10996" w:rsidP="006946F4">
      <w:pPr>
        <w:jc w:val="both"/>
        <w:rPr>
          <w:bCs/>
        </w:rPr>
      </w:pPr>
      <w:r w:rsidRPr="006946F4">
        <w:rPr>
          <w:bCs/>
          <w:iCs/>
          <w:color w:val="000000"/>
        </w:rPr>
        <w:t xml:space="preserve">3. </w:t>
      </w:r>
      <w:proofErr w:type="spellStart"/>
      <w:r w:rsidRPr="006946F4">
        <w:rPr>
          <w:bCs/>
          <w:iCs/>
        </w:rPr>
        <w:t>Realizarea</w:t>
      </w:r>
      <w:proofErr w:type="spellEnd"/>
      <w:r w:rsidRPr="006946F4">
        <w:rPr>
          <w:bCs/>
          <w:iCs/>
        </w:rPr>
        <w:t xml:space="preserve"> </w:t>
      </w:r>
      <w:proofErr w:type="spellStart"/>
      <w:r w:rsidRPr="006946F4">
        <w:rPr>
          <w:bCs/>
          <w:iCs/>
        </w:rPr>
        <w:t>investi</w:t>
      </w:r>
      <w:r w:rsidR="002C5FDC">
        <w:rPr>
          <w:bCs/>
          <w:iCs/>
        </w:rPr>
        <w:t>ț</w:t>
      </w:r>
      <w:r w:rsidRPr="006946F4">
        <w:rPr>
          <w:bCs/>
          <w:iCs/>
        </w:rPr>
        <w:t>iilor</w:t>
      </w:r>
      <w:proofErr w:type="spellEnd"/>
      <w:r w:rsidRPr="006946F4">
        <w:rPr>
          <w:bCs/>
          <w:iCs/>
        </w:rPr>
        <w:t xml:space="preserve"> </w:t>
      </w:r>
      <w:proofErr w:type="spellStart"/>
      <w:r w:rsidRPr="006946F4">
        <w:rPr>
          <w:bCs/>
          <w:iCs/>
        </w:rPr>
        <w:t>proprii</w:t>
      </w:r>
      <w:proofErr w:type="spellEnd"/>
      <w:r w:rsidRPr="006946F4">
        <w:rPr>
          <w:bCs/>
          <w:iCs/>
        </w:rPr>
        <w:t xml:space="preserve"> </w:t>
      </w:r>
      <w:r w:rsidR="00045C50" w:rsidRPr="006946F4">
        <w:rPr>
          <w:bCs/>
          <w:iCs/>
        </w:rPr>
        <w:t>(</w:t>
      </w:r>
      <w:r w:rsidR="00045C50" w:rsidRPr="006946F4">
        <w:rPr>
          <w:bCs/>
        </w:rPr>
        <w:t>“</w:t>
      </w:r>
      <w:proofErr w:type="spellStart"/>
      <w:r w:rsidR="00045C50" w:rsidRPr="006946F4">
        <w:rPr>
          <w:bCs/>
        </w:rPr>
        <w:t>Spitalul</w:t>
      </w:r>
      <w:proofErr w:type="spellEnd"/>
      <w:r w:rsidR="00045C50" w:rsidRPr="006946F4">
        <w:rPr>
          <w:bCs/>
        </w:rPr>
        <w:t xml:space="preserve"> </w:t>
      </w:r>
      <w:proofErr w:type="spellStart"/>
      <w:r w:rsidR="00045C50" w:rsidRPr="006946F4">
        <w:rPr>
          <w:bCs/>
        </w:rPr>
        <w:t>Judeţean</w:t>
      </w:r>
      <w:proofErr w:type="spellEnd"/>
      <w:r w:rsidR="00045C50" w:rsidRPr="006946F4">
        <w:rPr>
          <w:bCs/>
        </w:rPr>
        <w:t xml:space="preserve"> de </w:t>
      </w:r>
      <w:proofErr w:type="spellStart"/>
      <w:r w:rsidR="00045C50" w:rsidRPr="006946F4">
        <w:rPr>
          <w:bCs/>
        </w:rPr>
        <w:t>urgenţă</w:t>
      </w:r>
      <w:proofErr w:type="spellEnd"/>
      <w:r w:rsidR="00045C50" w:rsidRPr="006946F4">
        <w:rPr>
          <w:bCs/>
        </w:rPr>
        <w:t xml:space="preserve"> </w:t>
      </w:r>
      <w:proofErr w:type="spellStart"/>
      <w:r w:rsidR="00045C50" w:rsidRPr="006946F4">
        <w:rPr>
          <w:bCs/>
        </w:rPr>
        <w:t>Focşani</w:t>
      </w:r>
      <w:proofErr w:type="spellEnd"/>
      <w:r w:rsidR="00045C50" w:rsidRPr="006946F4">
        <w:rPr>
          <w:bCs/>
        </w:rPr>
        <w:t xml:space="preserve"> – </w:t>
      </w:r>
      <w:proofErr w:type="spellStart"/>
      <w:r w:rsidR="00045C50" w:rsidRPr="006946F4">
        <w:rPr>
          <w:bCs/>
        </w:rPr>
        <w:t>judeţul</w:t>
      </w:r>
      <w:proofErr w:type="spellEnd"/>
      <w:r w:rsidR="00045C50" w:rsidRPr="006946F4">
        <w:rPr>
          <w:bCs/>
        </w:rPr>
        <w:t xml:space="preserve"> </w:t>
      </w:r>
      <w:proofErr w:type="spellStart"/>
      <w:r w:rsidR="00045C50" w:rsidRPr="006946F4">
        <w:rPr>
          <w:bCs/>
        </w:rPr>
        <w:t>Vrancea</w:t>
      </w:r>
      <w:proofErr w:type="spellEnd"/>
      <w:r w:rsidR="00045C50" w:rsidRPr="006946F4">
        <w:rPr>
          <w:bCs/>
        </w:rPr>
        <w:t xml:space="preserve">”, </w:t>
      </w:r>
      <w:r w:rsidR="006946F4" w:rsidRPr="006946F4">
        <w:rPr>
          <w:bCs/>
        </w:rPr>
        <w:t xml:space="preserve">Parc Industrial </w:t>
      </w:r>
      <w:proofErr w:type="spellStart"/>
      <w:r w:rsidR="006946F4" w:rsidRPr="006946F4">
        <w:rPr>
          <w:bCs/>
        </w:rPr>
        <w:t>Vrancea</w:t>
      </w:r>
      <w:proofErr w:type="spellEnd"/>
      <w:r w:rsidR="00045C50" w:rsidRPr="006946F4">
        <w:rPr>
          <w:bCs/>
        </w:rPr>
        <w:t xml:space="preserve"> S.R.L.,</w:t>
      </w:r>
      <w:r w:rsidR="006946F4" w:rsidRPr="006946F4">
        <w:rPr>
          <w:bCs/>
        </w:rPr>
        <w:t xml:space="preserve"> </w:t>
      </w:r>
      <w:r w:rsidR="006946F4" w:rsidRPr="006946F4">
        <w:rPr>
          <w:bCs/>
          <w:color w:val="000000"/>
          <w:lang w:val="ro-RO"/>
        </w:rPr>
        <w:t>„</w:t>
      </w:r>
      <w:proofErr w:type="spellStart"/>
      <w:r w:rsidR="006946F4" w:rsidRPr="006946F4">
        <w:rPr>
          <w:bCs/>
        </w:rPr>
        <w:t>Staţii</w:t>
      </w:r>
      <w:proofErr w:type="spellEnd"/>
      <w:r w:rsidR="006946F4" w:rsidRPr="006946F4">
        <w:rPr>
          <w:bCs/>
        </w:rPr>
        <w:t xml:space="preserve"> de </w:t>
      </w:r>
      <w:proofErr w:type="spellStart"/>
      <w:r w:rsidR="006946F4" w:rsidRPr="006946F4">
        <w:rPr>
          <w:bCs/>
        </w:rPr>
        <w:t>reîncărcare</w:t>
      </w:r>
      <w:proofErr w:type="spellEnd"/>
      <w:r w:rsidR="006946F4" w:rsidRPr="006946F4">
        <w:rPr>
          <w:bCs/>
        </w:rPr>
        <w:t xml:space="preserve"> </w:t>
      </w:r>
      <w:proofErr w:type="spellStart"/>
      <w:r w:rsidR="006946F4" w:rsidRPr="006946F4">
        <w:rPr>
          <w:bCs/>
        </w:rPr>
        <w:t>pentru</w:t>
      </w:r>
      <w:proofErr w:type="spellEnd"/>
      <w:r w:rsidR="006946F4" w:rsidRPr="006946F4">
        <w:rPr>
          <w:bCs/>
        </w:rPr>
        <w:t xml:space="preserve"> </w:t>
      </w:r>
      <w:proofErr w:type="spellStart"/>
      <w:r w:rsidR="006946F4" w:rsidRPr="006946F4">
        <w:rPr>
          <w:bCs/>
        </w:rPr>
        <w:t>vehicule</w:t>
      </w:r>
      <w:proofErr w:type="spellEnd"/>
      <w:r w:rsidR="006946F4" w:rsidRPr="006946F4">
        <w:rPr>
          <w:bCs/>
        </w:rPr>
        <w:t xml:space="preserve"> </w:t>
      </w:r>
      <w:proofErr w:type="spellStart"/>
      <w:r w:rsidR="006946F4" w:rsidRPr="006946F4">
        <w:rPr>
          <w:bCs/>
        </w:rPr>
        <w:t>electrice</w:t>
      </w:r>
      <w:proofErr w:type="spellEnd"/>
      <w:r w:rsidR="006946F4" w:rsidRPr="006946F4">
        <w:rPr>
          <w:bCs/>
        </w:rPr>
        <w:t xml:space="preserve"> </w:t>
      </w:r>
      <w:proofErr w:type="spellStart"/>
      <w:r w:rsidR="006946F4" w:rsidRPr="006946F4">
        <w:rPr>
          <w:bCs/>
        </w:rPr>
        <w:t>în</w:t>
      </w:r>
      <w:proofErr w:type="spellEnd"/>
      <w:r w:rsidR="006946F4" w:rsidRPr="006946F4">
        <w:rPr>
          <w:bCs/>
        </w:rPr>
        <w:t xml:space="preserve"> </w:t>
      </w:r>
      <w:proofErr w:type="spellStart"/>
      <w:r w:rsidR="006946F4" w:rsidRPr="006946F4">
        <w:rPr>
          <w:bCs/>
        </w:rPr>
        <w:t>judeţul</w:t>
      </w:r>
      <w:proofErr w:type="spellEnd"/>
      <w:r w:rsidR="006946F4" w:rsidRPr="006946F4">
        <w:rPr>
          <w:bCs/>
        </w:rPr>
        <w:t xml:space="preserve"> </w:t>
      </w:r>
      <w:proofErr w:type="spellStart"/>
      <w:r w:rsidR="006946F4" w:rsidRPr="006946F4">
        <w:rPr>
          <w:bCs/>
        </w:rPr>
        <w:t>Vrancea</w:t>
      </w:r>
      <w:proofErr w:type="spellEnd"/>
      <w:r w:rsidR="006946F4" w:rsidRPr="006946F4">
        <w:rPr>
          <w:bCs/>
        </w:rPr>
        <w:t>”</w:t>
      </w:r>
      <w:r w:rsidR="008B7F1B">
        <w:rPr>
          <w:bCs/>
        </w:rPr>
        <w:t>-</w:t>
      </w:r>
      <w:r w:rsidR="008B7F1B" w:rsidRPr="008B7F1B">
        <w:rPr>
          <w:sz w:val="28"/>
          <w:szCs w:val="28"/>
        </w:rPr>
        <w:t xml:space="preserve"> </w:t>
      </w:r>
      <w:proofErr w:type="spellStart"/>
      <w:r w:rsidR="008B7F1B" w:rsidRPr="008B7F1B">
        <w:t>prevede</w:t>
      </w:r>
      <w:proofErr w:type="spellEnd"/>
      <w:r w:rsidR="008B7F1B" w:rsidRPr="008B7F1B">
        <w:t xml:space="preserve"> </w:t>
      </w:r>
      <w:proofErr w:type="spellStart"/>
      <w:r w:rsidR="008B7F1B" w:rsidRPr="008B7F1B">
        <w:t>instalarea</w:t>
      </w:r>
      <w:proofErr w:type="spellEnd"/>
      <w:r w:rsidR="008B7F1B" w:rsidRPr="008B7F1B">
        <w:t xml:space="preserve"> </w:t>
      </w:r>
      <w:proofErr w:type="spellStart"/>
      <w:r w:rsidR="008B7F1B" w:rsidRPr="008B7F1B">
        <w:t>unui</w:t>
      </w:r>
      <w:proofErr w:type="spellEnd"/>
      <w:r w:rsidR="008B7F1B" w:rsidRPr="008B7F1B">
        <w:t xml:space="preserve"> </w:t>
      </w:r>
      <w:proofErr w:type="spellStart"/>
      <w:r w:rsidR="008B7F1B" w:rsidRPr="008B7F1B">
        <w:t>număr</w:t>
      </w:r>
      <w:proofErr w:type="spellEnd"/>
      <w:r w:rsidR="008B7F1B" w:rsidRPr="008B7F1B">
        <w:t xml:space="preserve"> de 6 </w:t>
      </w:r>
      <w:proofErr w:type="spellStart"/>
      <w:r w:rsidR="008B7F1B" w:rsidRPr="008B7F1B">
        <w:t>stații</w:t>
      </w:r>
      <w:proofErr w:type="spellEnd"/>
      <w:r w:rsidR="008B7F1B" w:rsidRPr="008B7F1B">
        <w:t xml:space="preserve"> de </w:t>
      </w:r>
      <w:proofErr w:type="spellStart"/>
      <w:r w:rsidR="008B7F1B" w:rsidRPr="008B7F1B">
        <w:t>reîncărcare</w:t>
      </w:r>
      <w:proofErr w:type="spellEnd"/>
      <w:r w:rsidR="006946F4" w:rsidRPr="006946F4">
        <w:rPr>
          <w:bCs/>
        </w:rPr>
        <w:t>)</w:t>
      </w:r>
      <w:r w:rsidR="006946F4">
        <w:rPr>
          <w:bCs/>
        </w:rPr>
        <w:t>.</w:t>
      </w:r>
    </w:p>
    <w:p w14:paraId="11628A28" w14:textId="77777777" w:rsidR="006946F4" w:rsidRPr="008B7F1B" w:rsidRDefault="00B10996" w:rsidP="00B10996">
      <w:pPr>
        <w:jc w:val="both"/>
        <w:rPr>
          <w:color w:val="000000"/>
          <w:lang w:val="ro-RO"/>
        </w:rPr>
      </w:pPr>
      <w:r w:rsidRPr="008B7F1B">
        <w:rPr>
          <w:color w:val="000000"/>
          <w:lang w:val="ro-RO"/>
        </w:rPr>
        <w:lastRenderedPageBreak/>
        <w:t>4. Administrarea reţelei rutiere a judeţului Vrancea</w:t>
      </w:r>
      <w:r w:rsidR="008B7F1B" w:rsidRPr="008B7F1B">
        <w:rPr>
          <w:color w:val="000000"/>
          <w:lang w:val="ro-RO"/>
        </w:rPr>
        <w:t xml:space="preserve"> (au fost inventariate şi identificate lucrările necesare pentru întreţinerea curentă pe timp de vară, </w:t>
      </w:r>
      <w:proofErr w:type="spellStart"/>
      <w:r w:rsidR="008B7F1B" w:rsidRPr="008B7F1B">
        <w:rPr>
          <w:color w:val="000000"/>
        </w:rPr>
        <w:t>lucrări</w:t>
      </w:r>
      <w:proofErr w:type="spellEnd"/>
      <w:r w:rsidR="008B7F1B" w:rsidRPr="008B7F1B">
        <w:rPr>
          <w:color w:val="000000"/>
        </w:rPr>
        <w:t xml:space="preserve"> de </w:t>
      </w:r>
      <w:proofErr w:type="spellStart"/>
      <w:r w:rsidR="008B7F1B" w:rsidRPr="008B7F1B">
        <w:rPr>
          <w:color w:val="000000"/>
        </w:rPr>
        <w:t>refacere</w:t>
      </w:r>
      <w:proofErr w:type="spellEnd"/>
      <w:r w:rsidR="008B7F1B" w:rsidRPr="008B7F1B">
        <w:rPr>
          <w:color w:val="000000"/>
        </w:rPr>
        <w:t xml:space="preserve"> a </w:t>
      </w:r>
      <w:proofErr w:type="spellStart"/>
      <w:r w:rsidR="008B7F1B" w:rsidRPr="008B7F1B">
        <w:rPr>
          <w:color w:val="000000"/>
        </w:rPr>
        <w:t>unor</w:t>
      </w:r>
      <w:proofErr w:type="spellEnd"/>
      <w:r w:rsidR="008B7F1B" w:rsidRPr="008B7F1B">
        <w:rPr>
          <w:color w:val="000000"/>
        </w:rPr>
        <w:t xml:space="preserve"> </w:t>
      </w:r>
      <w:proofErr w:type="spellStart"/>
      <w:r w:rsidR="008B7F1B" w:rsidRPr="008B7F1B">
        <w:rPr>
          <w:color w:val="000000"/>
        </w:rPr>
        <w:t>sectoare</w:t>
      </w:r>
      <w:proofErr w:type="spellEnd"/>
      <w:r w:rsidR="008B7F1B" w:rsidRPr="008B7F1B">
        <w:rPr>
          <w:color w:val="000000"/>
        </w:rPr>
        <w:t xml:space="preserve"> de </w:t>
      </w:r>
      <w:proofErr w:type="spellStart"/>
      <w:r w:rsidR="008B7F1B" w:rsidRPr="008B7F1B">
        <w:rPr>
          <w:color w:val="000000"/>
        </w:rPr>
        <w:t>drumuri</w:t>
      </w:r>
      <w:proofErr w:type="spellEnd"/>
      <w:r w:rsidR="008B7F1B" w:rsidRPr="008B7F1B">
        <w:rPr>
          <w:color w:val="000000"/>
        </w:rPr>
        <w:t xml:space="preserve"> </w:t>
      </w:r>
      <w:proofErr w:type="spellStart"/>
      <w:r w:rsidR="008B7F1B" w:rsidRPr="008B7F1B">
        <w:rPr>
          <w:color w:val="000000"/>
        </w:rPr>
        <w:t>judeţene</w:t>
      </w:r>
      <w:proofErr w:type="spellEnd"/>
      <w:r w:rsidR="008B7F1B" w:rsidRPr="008B7F1B">
        <w:rPr>
          <w:color w:val="000000"/>
        </w:rPr>
        <w:t xml:space="preserve"> </w:t>
      </w:r>
      <w:proofErr w:type="spellStart"/>
      <w:r w:rsidR="008B7F1B" w:rsidRPr="008B7F1B">
        <w:rPr>
          <w:color w:val="000000"/>
        </w:rPr>
        <w:t>şi</w:t>
      </w:r>
      <w:proofErr w:type="spellEnd"/>
      <w:r w:rsidR="008B7F1B" w:rsidRPr="008B7F1B">
        <w:rPr>
          <w:color w:val="000000"/>
        </w:rPr>
        <w:t xml:space="preserve"> </w:t>
      </w:r>
      <w:proofErr w:type="spellStart"/>
      <w:r w:rsidR="008B7F1B" w:rsidRPr="008B7F1B">
        <w:rPr>
          <w:color w:val="000000"/>
        </w:rPr>
        <w:t>poduri</w:t>
      </w:r>
      <w:proofErr w:type="spellEnd"/>
      <w:r w:rsidR="008B7F1B" w:rsidRPr="008B7F1B">
        <w:rPr>
          <w:color w:val="000000"/>
        </w:rPr>
        <w:t xml:space="preserve">  </w:t>
      </w:r>
      <w:proofErr w:type="spellStart"/>
      <w:r w:rsidR="008B7F1B" w:rsidRPr="008B7F1B">
        <w:rPr>
          <w:color w:val="000000"/>
        </w:rPr>
        <w:t>afectate</w:t>
      </w:r>
      <w:proofErr w:type="spellEnd"/>
      <w:r w:rsidR="008B7F1B" w:rsidRPr="008B7F1B">
        <w:rPr>
          <w:color w:val="000000"/>
        </w:rPr>
        <w:t xml:space="preserve"> de </w:t>
      </w:r>
      <w:proofErr w:type="spellStart"/>
      <w:r w:rsidR="008B7F1B" w:rsidRPr="008B7F1B">
        <w:rPr>
          <w:color w:val="000000"/>
        </w:rPr>
        <w:t>fenomenele</w:t>
      </w:r>
      <w:proofErr w:type="spellEnd"/>
      <w:r w:rsidR="008B7F1B" w:rsidRPr="008B7F1B">
        <w:rPr>
          <w:color w:val="000000"/>
        </w:rPr>
        <w:t xml:space="preserve"> </w:t>
      </w:r>
      <w:proofErr w:type="spellStart"/>
      <w:r w:rsidR="008B7F1B" w:rsidRPr="008B7F1B">
        <w:rPr>
          <w:color w:val="000000"/>
        </w:rPr>
        <w:t>hidro-meteorologice</w:t>
      </w:r>
      <w:proofErr w:type="spellEnd"/>
      <w:r w:rsidR="008B7F1B" w:rsidRPr="008B7F1B">
        <w:rPr>
          <w:color w:val="000000"/>
        </w:rPr>
        <w:t xml:space="preserve"> </w:t>
      </w:r>
      <w:proofErr w:type="spellStart"/>
      <w:r w:rsidR="008B7F1B" w:rsidRPr="008B7F1B">
        <w:rPr>
          <w:color w:val="000000"/>
        </w:rPr>
        <w:t>periculoase</w:t>
      </w:r>
      <w:proofErr w:type="spellEnd"/>
      <w:r w:rsidR="008B7F1B" w:rsidRPr="008B7F1B">
        <w:rPr>
          <w:color w:val="000000"/>
        </w:rPr>
        <w:t xml:space="preserve">, </w:t>
      </w:r>
      <w:r w:rsidR="008B7F1B">
        <w:rPr>
          <w:color w:val="000000"/>
        </w:rPr>
        <w:t xml:space="preserve">au </w:t>
      </w:r>
      <w:proofErr w:type="spellStart"/>
      <w:r w:rsidR="008B7F1B">
        <w:rPr>
          <w:color w:val="000000"/>
        </w:rPr>
        <w:t>fost</w:t>
      </w:r>
      <w:proofErr w:type="spellEnd"/>
      <w:r w:rsidR="008B7F1B">
        <w:rPr>
          <w:color w:val="000000"/>
        </w:rPr>
        <w:t xml:space="preserve"> </w:t>
      </w:r>
      <w:r w:rsidR="008B7F1B" w:rsidRPr="008B7F1B">
        <w:rPr>
          <w:color w:val="000000"/>
          <w:lang w:val="ro-RO"/>
        </w:rPr>
        <w:t>prest</w:t>
      </w:r>
      <w:r w:rsidR="008B7F1B">
        <w:rPr>
          <w:color w:val="000000"/>
          <w:lang w:val="ro-RO"/>
        </w:rPr>
        <w:t>ate</w:t>
      </w:r>
      <w:r w:rsidR="008B7F1B" w:rsidRPr="008B7F1B">
        <w:rPr>
          <w:color w:val="000000"/>
          <w:lang w:val="ro-RO"/>
        </w:rPr>
        <w:t xml:space="preserve"> servici</w:t>
      </w:r>
      <w:r w:rsidR="008B7F1B">
        <w:rPr>
          <w:color w:val="000000"/>
          <w:lang w:val="ro-RO"/>
        </w:rPr>
        <w:t>i</w:t>
      </w:r>
      <w:r w:rsidR="008B7F1B" w:rsidRPr="008B7F1B">
        <w:rPr>
          <w:color w:val="000000"/>
          <w:lang w:val="ro-RO"/>
        </w:rPr>
        <w:t xml:space="preserve"> privind prevenirea şi combaterea lunecuşului şi înzăpezirii, </w:t>
      </w:r>
      <w:r w:rsidR="008B7F1B">
        <w:rPr>
          <w:color w:val="000000"/>
        </w:rPr>
        <w:t xml:space="preserve">s-a </w:t>
      </w:r>
      <w:proofErr w:type="spellStart"/>
      <w:r w:rsidR="008B7F1B">
        <w:rPr>
          <w:color w:val="000000"/>
        </w:rPr>
        <w:t>efectuat</w:t>
      </w:r>
      <w:proofErr w:type="spellEnd"/>
      <w:r w:rsidR="008B7F1B" w:rsidRPr="008B7F1B">
        <w:rPr>
          <w:color w:val="000000"/>
        </w:rPr>
        <w:t xml:space="preserve"> un </w:t>
      </w:r>
      <w:proofErr w:type="spellStart"/>
      <w:r w:rsidR="008B7F1B" w:rsidRPr="008B7F1B">
        <w:rPr>
          <w:color w:val="000000"/>
        </w:rPr>
        <w:t>recensământ</w:t>
      </w:r>
      <w:proofErr w:type="spellEnd"/>
      <w:r w:rsidR="008B7F1B" w:rsidRPr="008B7F1B">
        <w:rPr>
          <w:color w:val="000000"/>
        </w:rPr>
        <w:t xml:space="preserve"> de </w:t>
      </w:r>
      <w:proofErr w:type="spellStart"/>
      <w:r w:rsidR="008B7F1B" w:rsidRPr="008B7F1B">
        <w:rPr>
          <w:color w:val="000000"/>
        </w:rPr>
        <w:t>circulaţie</w:t>
      </w:r>
      <w:proofErr w:type="spellEnd"/>
      <w:r w:rsidR="008B7F1B" w:rsidRPr="008B7F1B">
        <w:rPr>
          <w:color w:val="000000"/>
        </w:rPr>
        <w:t xml:space="preserve"> pe </w:t>
      </w:r>
      <w:proofErr w:type="spellStart"/>
      <w:r w:rsidR="008B7F1B" w:rsidRPr="008B7F1B">
        <w:rPr>
          <w:color w:val="000000"/>
        </w:rPr>
        <w:t>reţeaua</w:t>
      </w:r>
      <w:proofErr w:type="spellEnd"/>
      <w:r w:rsidR="008B7F1B" w:rsidRPr="008B7F1B">
        <w:rPr>
          <w:color w:val="000000"/>
        </w:rPr>
        <w:t xml:space="preserve"> de </w:t>
      </w:r>
      <w:proofErr w:type="spellStart"/>
      <w:r w:rsidR="008B7F1B" w:rsidRPr="008B7F1B">
        <w:rPr>
          <w:color w:val="000000"/>
        </w:rPr>
        <w:t>drumuri</w:t>
      </w:r>
      <w:proofErr w:type="spellEnd"/>
      <w:r w:rsidR="008B7F1B" w:rsidRPr="008B7F1B">
        <w:rPr>
          <w:color w:val="000000"/>
        </w:rPr>
        <w:t xml:space="preserve"> </w:t>
      </w:r>
      <w:proofErr w:type="spellStart"/>
      <w:r w:rsidR="008B7F1B" w:rsidRPr="008B7F1B">
        <w:rPr>
          <w:color w:val="000000"/>
        </w:rPr>
        <w:t>publice</w:t>
      </w:r>
      <w:proofErr w:type="spellEnd"/>
      <w:r w:rsidR="008B7F1B" w:rsidRPr="008B7F1B">
        <w:rPr>
          <w:color w:val="000000"/>
        </w:rPr>
        <w:t xml:space="preserve"> din </w:t>
      </w:r>
      <w:proofErr w:type="spellStart"/>
      <w:r w:rsidR="008B7F1B" w:rsidRPr="008B7F1B">
        <w:rPr>
          <w:color w:val="000000"/>
        </w:rPr>
        <w:t>România</w:t>
      </w:r>
      <w:proofErr w:type="spellEnd"/>
      <w:r w:rsidR="008B7F1B">
        <w:rPr>
          <w:color w:val="000000"/>
        </w:rPr>
        <w:t>)</w:t>
      </w:r>
      <w:r w:rsidR="006946F4" w:rsidRPr="008B7F1B">
        <w:rPr>
          <w:color w:val="000000"/>
          <w:lang w:val="ro-RO"/>
        </w:rPr>
        <w:t>.</w:t>
      </w:r>
    </w:p>
    <w:p w14:paraId="0C5ADDE7" w14:textId="77777777" w:rsidR="008B7F1B" w:rsidRPr="002536A1" w:rsidRDefault="008B7F1B" w:rsidP="00B10996">
      <w:pPr>
        <w:jc w:val="both"/>
        <w:rPr>
          <w:color w:val="000000"/>
          <w:sz w:val="16"/>
          <w:szCs w:val="16"/>
          <w:lang w:val="ro-RO"/>
        </w:rPr>
      </w:pPr>
    </w:p>
    <w:p w14:paraId="14FF9155" w14:textId="77777777" w:rsidR="00B10996" w:rsidRDefault="00B10996" w:rsidP="00B10996">
      <w:pPr>
        <w:jc w:val="both"/>
      </w:pPr>
      <w:r w:rsidRPr="006946F4">
        <w:rPr>
          <w:iCs/>
        </w:rPr>
        <w:t xml:space="preserve">5. </w:t>
      </w:r>
      <w:proofErr w:type="spellStart"/>
      <w:r w:rsidRPr="006946F4">
        <w:rPr>
          <w:iCs/>
        </w:rPr>
        <w:t>Investitii</w:t>
      </w:r>
      <w:proofErr w:type="spellEnd"/>
      <w:r w:rsidRPr="006946F4">
        <w:rPr>
          <w:iCs/>
        </w:rPr>
        <w:t xml:space="preserve"> </w:t>
      </w:r>
      <w:proofErr w:type="spellStart"/>
      <w:r w:rsidRPr="006946F4">
        <w:rPr>
          <w:iCs/>
        </w:rPr>
        <w:t>pentru</w:t>
      </w:r>
      <w:proofErr w:type="spellEnd"/>
      <w:r w:rsidRPr="006946F4">
        <w:rPr>
          <w:iCs/>
        </w:rPr>
        <w:t xml:space="preserve"> </w:t>
      </w:r>
      <w:proofErr w:type="spellStart"/>
      <w:r w:rsidRPr="006946F4">
        <w:rPr>
          <w:iCs/>
        </w:rPr>
        <w:t>obiective</w:t>
      </w:r>
      <w:proofErr w:type="spellEnd"/>
      <w:r w:rsidRPr="006946F4">
        <w:rPr>
          <w:iCs/>
        </w:rPr>
        <w:t xml:space="preserve"> ale </w:t>
      </w:r>
      <w:proofErr w:type="spellStart"/>
      <w:r w:rsidRPr="006946F4">
        <w:rPr>
          <w:iCs/>
        </w:rPr>
        <w:t>re</w:t>
      </w:r>
      <w:r w:rsidR="006B1737">
        <w:rPr>
          <w:iCs/>
        </w:rPr>
        <w:t>ț</w:t>
      </w:r>
      <w:r w:rsidRPr="006946F4">
        <w:rPr>
          <w:iCs/>
        </w:rPr>
        <w:t>elei</w:t>
      </w:r>
      <w:proofErr w:type="spellEnd"/>
      <w:r w:rsidRPr="006946F4">
        <w:rPr>
          <w:iCs/>
        </w:rPr>
        <w:t xml:space="preserve"> </w:t>
      </w:r>
      <w:proofErr w:type="spellStart"/>
      <w:r w:rsidRPr="006946F4">
        <w:rPr>
          <w:iCs/>
        </w:rPr>
        <w:t>rutiere</w:t>
      </w:r>
      <w:proofErr w:type="spellEnd"/>
      <w:r w:rsidRPr="006946F4">
        <w:rPr>
          <w:iCs/>
        </w:rPr>
        <w:t xml:space="preserve"> cu </w:t>
      </w:r>
      <w:proofErr w:type="spellStart"/>
      <w:r w:rsidRPr="006946F4">
        <w:rPr>
          <w:iCs/>
        </w:rPr>
        <w:t>fonduri</w:t>
      </w:r>
      <w:proofErr w:type="spellEnd"/>
      <w:r w:rsidRPr="006946F4">
        <w:rPr>
          <w:iCs/>
        </w:rPr>
        <w:t xml:space="preserve"> </w:t>
      </w:r>
      <w:proofErr w:type="spellStart"/>
      <w:r w:rsidRPr="006946F4">
        <w:rPr>
          <w:iCs/>
        </w:rPr>
        <w:t>finan</w:t>
      </w:r>
      <w:r w:rsidR="006B1737">
        <w:rPr>
          <w:iCs/>
        </w:rPr>
        <w:t>ț</w:t>
      </w:r>
      <w:r w:rsidRPr="006946F4">
        <w:rPr>
          <w:iCs/>
        </w:rPr>
        <w:t>ate</w:t>
      </w:r>
      <w:proofErr w:type="spellEnd"/>
      <w:r w:rsidRPr="006946F4">
        <w:rPr>
          <w:iCs/>
        </w:rPr>
        <w:t xml:space="preserve"> de la </w:t>
      </w:r>
      <w:proofErr w:type="spellStart"/>
      <w:r w:rsidRPr="006946F4">
        <w:rPr>
          <w:iCs/>
        </w:rPr>
        <w:t>bugetul</w:t>
      </w:r>
      <w:proofErr w:type="spellEnd"/>
      <w:r w:rsidRPr="006946F4">
        <w:rPr>
          <w:iCs/>
        </w:rPr>
        <w:t xml:space="preserve"> de stat </w:t>
      </w:r>
      <w:proofErr w:type="spellStart"/>
      <w:r w:rsidR="006B1737">
        <w:rPr>
          <w:iCs/>
        </w:rPr>
        <w:t>ș</w:t>
      </w:r>
      <w:r w:rsidRPr="006946F4">
        <w:rPr>
          <w:iCs/>
        </w:rPr>
        <w:t>i</w:t>
      </w:r>
      <w:proofErr w:type="spellEnd"/>
      <w:r w:rsidRPr="006946F4">
        <w:rPr>
          <w:iCs/>
        </w:rPr>
        <w:t xml:space="preserve"> </w:t>
      </w:r>
      <w:proofErr w:type="spellStart"/>
      <w:r w:rsidRPr="006946F4">
        <w:rPr>
          <w:iCs/>
        </w:rPr>
        <w:t>bugetul</w:t>
      </w:r>
      <w:proofErr w:type="spellEnd"/>
      <w:r w:rsidRPr="006946F4">
        <w:rPr>
          <w:iCs/>
        </w:rPr>
        <w:t xml:space="preserve"> local</w:t>
      </w:r>
      <w:r w:rsidR="006946F4">
        <w:rPr>
          <w:iCs/>
        </w:rPr>
        <w:t>.</w:t>
      </w:r>
      <w:r w:rsidR="008B7F1B">
        <w:rPr>
          <w:iCs/>
        </w:rPr>
        <w:t xml:space="preserve"> </w:t>
      </w:r>
      <w:r w:rsidR="008B7F1B" w:rsidRPr="008B7F1B">
        <w:rPr>
          <w:iCs/>
        </w:rPr>
        <w:t>(</w:t>
      </w:r>
      <w:proofErr w:type="spellStart"/>
      <w:r w:rsidR="008B7F1B" w:rsidRPr="008B7F1B">
        <w:t>Programul</w:t>
      </w:r>
      <w:proofErr w:type="spellEnd"/>
      <w:r w:rsidR="008B7F1B" w:rsidRPr="008B7F1B">
        <w:t xml:space="preserve"> </w:t>
      </w:r>
      <w:proofErr w:type="spellStart"/>
      <w:r w:rsidR="008B7F1B" w:rsidRPr="008B7F1B">
        <w:t>Naţional</w:t>
      </w:r>
      <w:proofErr w:type="spellEnd"/>
      <w:r w:rsidR="008B7F1B" w:rsidRPr="008B7F1B">
        <w:t xml:space="preserve"> de </w:t>
      </w:r>
      <w:proofErr w:type="spellStart"/>
      <w:r w:rsidR="008B7F1B" w:rsidRPr="008B7F1B">
        <w:t>Dezvoltare</w:t>
      </w:r>
      <w:proofErr w:type="spellEnd"/>
      <w:r w:rsidR="008B7F1B" w:rsidRPr="008B7F1B">
        <w:t xml:space="preserve"> </w:t>
      </w:r>
      <w:proofErr w:type="spellStart"/>
      <w:r w:rsidR="008B7F1B" w:rsidRPr="008B7F1B">
        <w:t>Locală</w:t>
      </w:r>
      <w:proofErr w:type="spellEnd"/>
      <w:r w:rsidR="008B7F1B" w:rsidRPr="008B7F1B">
        <w:t xml:space="preserve"> I </w:t>
      </w:r>
      <w:proofErr w:type="spellStart"/>
      <w:r w:rsidR="008B7F1B" w:rsidRPr="008B7F1B">
        <w:t>și</w:t>
      </w:r>
      <w:proofErr w:type="spellEnd"/>
      <w:r w:rsidR="008B7F1B" w:rsidRPr="008B7F1B">
        <w:t xml:space="preserve"> II, cu </w:t>
      </w:r>
      <w:proofErr w:type="spellStart"/>
      <w:r w:rsidR="008B7F1B" w:rsidRPr="008B7F1B">
        <w:t>extensie</w:t>
      </w:r>
      <w:proofErr w:type="spellEnd"/>
      <w:r w:rsidR="008B7F1B" w:rsidRPr="008B7F1B">
        <w:t xml:space="preserve"> </w:t>
      </w:r>
      <w:proofErr w:type="spellStart"/>
      <w:r w:rsidR="008B7F1B" w:rsidRPr="008B7F1B">
        <w:t>până</w:t>
      </w:r>
      <w:proofErr w:type="spellEnd"/>
      <w:r w:rsidR="008B7F1B" w:rsidRPr="008B7F1B">
        <w:t xml:space="preserve"> </w:t>
      </w:r>
      <w:proofErr w:type="spellStart"/>
      <w:r w:rsidR="008B7F1B" w:rsidRPr="008B7F1B">
        <w:t>în</w:t>
      </w:r>
      <w:proofErr w:type="spellEnd"/>
      <w:r w:rsidR="008B7F1B" w:rsidRPr="008B7F1B">
        <w:t xml:space="preserve"> </w:t>
      </w:r>
      <w:proofErr w:type="spellStart"/>
      <w:r w:rsidR="008B7F1B" w:rsidRPr="008B7F1B">
        <w:t>decembrie</w:t>
      </w:r>
      <w:proofErr w:type="spellEnd"/>
      <w:r w:rsidR="008B7F1B" w:rsidRPr="008B7F1B">
        <w:t xml:space="preserve"> 2024, </w:t>
      </w:r>
      <w:proofErr w:type="spellStart"/>
      <w:r w:rsidR="008B7F1B" w:rsidRPr="008B7F1B">
        <w:t>Programul</w:t>
      </w:r>
      <w:proofErr w:type="spellEnd"/>
      <w:r w:rsidR="008B7F1B" w:rsidRPr="008B7F1B">
        <w:t xml:space="preserve"> </w:t>
      </w:r>
      <w:proofErr w:type="spellStart"/>
      <w:r w:rsidR="008B7F1B" w:rsidRPr="008B7F1B">
        <w:t>naţional</w:t>
      </w:r>
      <w:proofErr w:type="spellEnd"/>
      <w:r w:rsidR="008B7F1B" w:rsidRPr="008B7F1B">
        <w:t xml:space="preserve"> de </w:t>
      </w:r>
      <w:proofErr w:type="spellStart"/>
      <w:r w:rsidR="008B7F1B" w:rsidRPr="008B7F1B">
        <w:t>investiţii</w:t>
      </w:r>
      <w:proofErr w:type="spellEnd"/>
      <w:r w:rsidR="008B7F1B" w:rsidRPr="008B7F1B">
        <w:t xml:space="preserve"> "</w:t>
      </w:r>
      <w:proofErr w:type="spellStart"/>
      <w:r w:rsidR="008B7F1B" w:rsidRPr="008B7F1B">
        <w:t>Anghel</w:t>
      </w:r>
      <w:proofErr w:type="spellEnd"/>
      <w:r w:rsidR="008B7F1B" w:rsidRPr="008B7F1B">
        <w:t xml:space="preserve"> </w:t>
      </w:r>
      <w:proofErr w:type="spellStart"/>
      <w:r w:rsidR="008B7F1B" w:rsidRPr="008B7F1B">
        <w:t>Saligny</w:t>
      </w:r>
      <w:proofErr w:type="spellEnd"/>
      <w:r w:rsidR="008B7F1B" w:rsidRPr="008B7F1B">
        <w:t xml:space="preserve">", </w:t>
      </w:r>
      <w:proofErr w:type="spellStart"/>
      <w:r w:rsidR="008B7F1B" w:rsidRPr="008B7F1B">
        <w:t>Programul</w:t>
      </w:r>
      <w:proofErr w:type="spellEnd"/>
      <w:r w:rsidR="008B7F1B" w:rsidRPr="008B7F1B">
        <w:t xml:space="preserve"> de </w:t>
      </w:r>
      <w:proofErr w:type="spellStart"/>
      <w:r w:rsidR="008B7F1B" w:rsidRPr="008B7F1B">
        <w:t>reabilitare</w:t>
      </w:r>
      <w:proofErr w:type="spellEnd"/>
      <w:r w:rsidR="008B7F1B" w:rsidRPr="008B7F1B">
        <w:t xml:space="preserve"> </w:t>
      </w:r>
      <w:proofErr w:type="spellStart"/>
      <w:r w:rsidR="008B7F1B" w:rsidRPr="008B7F1B">
        <w:t>şi</w:t>
      </w:r>
      <w:proofErr w:type="spellEnd"/>
      <w:r w:rsidR="008B7F1B" w:rsidRPr="008B7F1B">
        <w:t xml:space="preserve"> </w:t>
      </w:r>
      <w:proofErr w:type="spellStart"/>
      <w:r w:rsidR="008B7F1B" w:rsidRPr="008B7F1B">
        <w:t>modernizare</w:t>
      </w:r>
      <w:proofErr w:type="spellEnd"/>
      <w:r w:rsidR="008B7F1B" w:rsidRPr="008B7F1B">
        <w:t xml:space="preserve"> a </w:t>
      </w:r>
      <w:proofErr w:type="spellStart"/>
      <w:r w:rsidR="008B7F1B" w:rsidRPr="008B7F1B">
        <w:t>retelei</w:t>
      </w:r>
      <w:proofErr w:type="spellEnd"/>
      <w:r w:rsidR="008B7F1B" w:rsidRPr="008B7F1B">
        <w:t xml:space="preserve"> de </w:t>
      </w:r>
      <w:proofErr w:type="spellStart"/>
      <w:r w:rsidR="008B7F1B" w:rsidRPr="008B7F1B">
        <w:t>drumuri</w:t>
      </w:r>
      <w:proofErr w:type="spellEnd"/>
      <w:r w:rsidR="008B7F1B" w:rsidRPr="008B7F1B">
        <w:t xml:space="preserve"> </w:t>
      </w:r>
      <w:proofErr w:type="spellStart"/>
      <w:r w:rsidR="008B7F1B" w:rsidRPr="008B7F1B">
        <w:t>judetene</w:t>
      </w:r>
      <w:proofErr w:type="spellEnd"/>
      <w:r w:rsidR="008B7F1B" w:rsidRPr="008B7F1B">
        <w:t xml:space="preserve"> </w:t>
      </w:r>
      <w:proofErr w:type="spellStart"/>
      <w:r w:rsidR="008B7F1B" w:rsidRPr="008B7F1B">
        <w:t>finanţat</w:t>
      </w:r>
      <w:proofErr w:type="spellEnd"/>
      <w:r w:rsidR="008B7F1B" w:rsidRPr="008B7F1B">
        <w:t xml:space="preserve"> de la </w:t>
      </w:r>
      <w:proofErr w:type="spellStart"/>
      <w:r w:rsidR="008B7F1B" w:rsidRPr="008B7F1B">
        <w:t>bugetul</w:t>
      </w:r>
      <w:proofErr w:type="spellEnd"/>
      <w:r w:rsidR="008B7F1B" w:rsidRPr="008B7F1B">
        <w:t xml:space="preserve"> local)</w:t>
      </w:r>
    </w:p>
    <w:p w14:paraId="2B771603" w14:textId="77777777" w:rsidR="008B7F1B" w:rsidRPr="002536A1" w:rsidRDefault="008B7F1B" w:rsidP="00B10996">
      <w:pPr>
        <w:jc w:val="both"/>
        <w:rPr>
          <w:sz w:val="16"/>
          <w:szCs w:val="16"/>
        </w:rPr>
      </w:pPr>
    </w:p>
    <w:p w14:paraId="12944A68" w14:textId="77777777" w:rsidR="00B10996" w:rsidRDefault="00B10996" w:rsidP="00B10996">
      <w:pPr>
        <w:pStyle w:val="BodyText"/>
        <w:rPr>
          <w:color w:val="000000"/>
          <w:sz w:val="24"/>
          <w:lang w:val="ro-RO"/>
        </w:rPr>
      </w:pPr>
      <w:r w:rsidRPr="002B26C9">
        <w:rPr>
          <w:iCs/>
          <w:color w:val="000000"/>
          <w:sz w:val="24"/>
          <w:lang w:val="ro-RO"/>
        </w:rPr>
        <w:t xml:space="preserve">6. Activitatea de </w:t>
      </w:r>
      <w:r w:rsidR="0074243C">
        <w:rPr>
          <w:iCs/>
          <w:color w:val="000000"/>
          <w:sz w:val="24"/>
          <w:lang w:val="ro-RO"/>
        </w:rPr>
        <w:t>î</w:t>
      </w:r>
      <w:r w:rsidRPr="002B26C9">
        <w:rPr>
          <w:iCs/>
          <w:color w:val="000000"/>
          <w:sz w:val="24"/>
          <w:lang w:val="ro-RO"/>
        </w:rPr>
        <w:t>ndrumare a consiliilor locale pentru rezolvarea problemelor tehnice de la nivelul Consiliilor locale comunale, or</w:t>
      </w:r>
      <w:r w:rsidR="0074243C">
        <w:rPr>
          <w:iCs/>
          <w:color w:val="000000"/>
          <w:sz w:val="24"/>
          <w:lang w:val="ro-RO"/>
        </w:rPr>
        <w:t>ăș</w:t>
      </w:r>
      <w:r w:rsidRPr="002B26C9">
        <w:rPr>
          <w:iCs/>
          <w:color w:val="000000"/>
          <w:sz w:val="24"/>
          <w:lang w:val="ro-RO"/>
        </w:rPr>
        <w:t>ene</w:t>
      </w:r>
      <w:r w:rsidR="0074243C">
        <w:rPr>
          <w:iCs/>
          <w:color w:val="000000"/>
          <w:sz w:val="24"/>
          <w:lang w:val="ro-RO"/>
        </w:rPr>
        <w:t>ș</w:t>
      </w:r>
      <w:r w:rsidRPr="002B26C9">
        <w:rPr>
          <w:iCs/>
          <w:color w:val="000000"/>
          <w:sz w:val="24"/>
          <w:lang w:val="ro-RO"/>
        </w:rPr>
        <w:t xml:space="preserve">ti </w:t>
      </w:r>
      <w:r w:rsidR="0074243C">
        <w:rPr>
          <w:iCs/>
          <w:color w:val="000000"/>
          <w:sz w:val="24"/>
          <w:lang w:val="ro-RO"/>
        </w:rPr>
        <w:t>ș</w:t>
      </w:r>
      <w:r w:rsidRPr="002B26C9">
        <w:rPr>
          <w:iCs/>
          <w:color w:val="000000"/>
          <w:sz w:val="24"/>
          <w:lang w:val="ro-RO"/>
        </w:rPr>
        <w:t>i municipale</w:t>
      </w:r>
      <w:r w:rsidR="002B26C9">
        <w:rPr>
          <w:iCs/>
          <w:color w:val="000000"/>
          <w:sz w:val="24"/>
          <w:lang w:val="ro-RO"/>
        </w:rPr>
        <w:t>.</w:t>
      </w:r>
      <w:r w:rsidRPr="002B26C9">
        <w:rPr>
          <w:color w:val="000000"/>
          <w:sz w:val="24"/>
          <w:lang w:val="ro-RO"/>
        </w:rPr>
        <w:t xml:space="preserve"> </w:t>
      </w:r>
    </w:p>
    <w:p w14:paraId="5DF73F09" w14:textId="77777777" w:rsidR="008B7F1B" w:rsidRPr="002536A1" w:rsidRDefault="008B7F1B" w:rsidP="00B10996">
      <w:pPr>
        <w:pStyle w:val="BodyText"/>
        <w:rPr>
          <w:color w:val="000000"/>
          <w:sz w:val="16"/>
          <w:szCs w:val="16"/>
          <w:lang w:val="ro-RO"/>
        </w:rPr>
      </w:pPr>
    </w:p>
    <w:p w14:paraId="713A3281" w14:textId="77777777" w:rsidR="00B10996" w:rsidRDefault="00B10996" w:rsidP="00B10996">
      <w:pPr>
        <w:pStyle w:val="BodyText"/>
        <w:rPr>
          <w:color w:val="000000"/>
          <w:sz w:val="24"/>
          <w:lang w:val="ro-RO"/>
        </w:rPr>
      </w:pPr>
      <w:r w:rsidRPr="002B26C9">
        <w:rPr>
          <w:iCs/>
          <w:color w:val="000000"/>
          <w:sz w:val="24"/>
          <w:lang w:val="ro-RO"/>
        </w:rPr>
        <w:t>7.</w:t>
      </w:r>
      <w:r w:rsidR="002B26C9">
        <w:rPr>
          <w:iCs/>
          <w:color w:val="000000"/>
          <w:sz w:val="24"/>
          <w:lang w:val="ro-RO"/>
        </w:rPr>
        <w:t xml:space="preserve"> </w:t>
      </w:r>
      <w:r w:rsidRPr="002B26C9">
        <w:rPr>
          <w:iCs/>
          <w:color w:val="000000"/>
          <w:sz w:val="24"/>
          <w:lang w:val="ro-RO"/>
        </w:rPr>
        <w:t>Interven</w:t>
      </w:r>
      <w:r w:rsidR="0074243C">
        <w:rPr>
          <w:iCs/>
          <w:color w:val="000000"/>
          <w:sz w:val="24"/>
          <w:lang w:val="ro-RO"/>
        </w:rPr>
        <w:t>ț</w:t>
      </w:r>
      <w:r w:rsidRPr="002B26C9">
        <w:rPr>
          <w:iCs/>
          <w:color w:val="000000"/>
          <w:sz w:val="24"/>
          <w:lang w:val="ro-RO"/>
        </w:rPr>
        <w:t xml:space="preserve">ii </w:t>
      </w:r>
      <w:r w:rsidR="0074243C">
        <w:rPr>
          <w:iCs/>
          <w:color w:val="000000"/>
          <w:sz w:val="24"/>
          <w:lang w:val="ro-RO"/>
        </w:rPr>
        <w:t>î</w:t>
      </w:r>
      <w:r w:rsidRPr="002B26C9">
        <w:rPr>
          <w:iCs/>
          <w:color w:val="000000"/>
          <w:sz w:val="24"/>
          <w:lang w:val="ro-RO"/>
        </w:rPr>
        <w:t>n cazul calamit</w:t>
      </w:r>
      <w:r w:rsidR="0074243C">
        <w:rPr>
          <w:iCs/>
          <w:color w:val="000000"/>
          <w:sz w:val="24"/>
          <w:lang w:val="ro-RO"/>
        </w:rPr>
        <w:t>ăț</w:t>
      </w:r>
      <w:r w:rsidRPr="002B26C9">
        <w:rPr>
          <w:iCs/>
          <w:color w:val="000000"/>
          <w:sz w:val="24"/>
          <w:lang w:val="ro-RO"/>
        </w:rPr>
        <w:t xml:space="preserve">ilor naturale </w:t>
      </w:r>
      <w:r w:rsidR="0074243C">
        <w:rPr>
          <w:iCs/>
          <w:color w:val="000000"/>
          <w:sz w:val="24"/>
          <w:lang w:val="ro-RO"/>
        </w:rPr>
        <w:t>ș</w:t>
      </w:r>
      <w:r w:rsidRPr="002B26C9">
        <w:rPr>
          <w:iCs/>
          <w:color w:val="000000"/>
          <w:sz w:val="24"/>
          <w:lang w:val="ro-RO"/>
        </w:rPr>
        <w:t>i colaborarea cu institu</w:t>
      </w:r>
      <w:r w:rsidR="0074243C">
        <w:rPr>
          <w:iCs/>
          <w:color w:val="000000"/>
          <w:sz w:val="24"/>
          <w:lang w:val="ro-RO"/>
        </w:rPr>
        <w:t>ț</w:t>
      </w:r>
      <w:r w:rsidRPr="002B26C9">
        <w:rPr>
          <w:iCs/>
          <w:color w:val="000000"/>
          <w:sz w:val="24"/>
          <w:lang w:val="ro-RO"/>
        </w:rPr>
        <w:t>iile specializate din cadrul Comitetului Jude</w:t>
      </w:r>
      <w:r w:rsidR="0074243C">
        <w:rPr>
          <w:iCs/>
          <w:color w:val="000000"/>
          <w:sz w:val="24"/>
          <w:lang w:val="ro-RO"/>
        </w:rPr>
        <w:t>ț</w:t>
      </w:r>
      <w:r w:rsidRPr="002B26C9">
        <w:rPr>
          <w:iCs/>
          <w:color w:val="000000"/>
          <w:sz w:val="24"/>
          <w:lang w:val="ro-RO"/>
        </w:rPr>
        <w:t>ean pentru Situa</w:t>
      </w:r>
      <w:r w:rsidR="0074243C">
        <w:rPr>
          <w:iCs/>
          <w:color w:val="000000"/>
          <w:sz w:val="24"/>
          <w:lang w:val="ro-RO"/>
        </w:rPr>
        <w:t>ț</w:t>
      </w:r>
      <w:r w:rsidRPr="002B26C9">
        <w:rPr>
          <w:iCs/>
          <w:color w:val="000000"/>
          <w:sz w:val="24"/>
          <w:lang w:val="ro-RO"/>
        </w:rPr>
        <w:t>ii de Urgen</w:t>
      </w:r>
      <w:r w:rsidR="0074243C">
        <w:rPr>
          <w:iCs/>
          <w:color w:val="000000"/>
          <w:sz w:val="24"/>
          <w:lang w:val="ro-RO"/>
        </w:rPr>
        <w:t>ță</w:t>
      </w:r>
      <w:r w:rsidR="002B26C9">
        <w:rPr>
          <w:iCs/>
          <w:color w:val="000000"/>
          <w:sz w:val="24"/>
          <w:lang w:val="ro-RO"/>
        </w:rPr>
        <w:t>.</w:t>
      </w:r>
      <w:r w:rsidR="008B7F1B">
        <w:rPr>
          <w:iCs/>
          <w:color w:val="000000"/>
          <w:sz w:val="24"/>
          <w:lang w:val="ro-RO"/>
        </w:rPr>
        <w:t xml:space="preserve"> </w:t>
      </w:r>
      <w:r w:rsidR="008B7F1B" w:rsidRPr="008B7F1B">
        <w:rPr>
          <w:iCs/>
          <w:color w:val="000000"/>
          <w:sz w:val="24"/>
          <w:lang w:val="ro-RO"/>
        </w:rPr>
        <w:t>(</w:t>
      </w:r>
      <w:r w:rsidR="008B7F1B" w:rsidRPr="008B7F1B">
        <w:rPr>
          <w:color w:val="000000"/>
          <w:sz w:val="24"/>
          <w:lang w:val="ro-RO"/>
        </w:rPr>
        <w:t>15 acţiuni în comisii mixte)</w:t>
      </w:r>
    </w:p>
    <w:p w14:paraId="60B070D4" w14:textId="77777777" w:rsidR="008B7F1B" w:rsidRPr="002536A1" w:rsidRDefault="008B7F1B" w:rsidP="00B10996">
      <w:pPr>
        <w:pStyle w:val="BodyText"/>
        <w:rPr>
          <w:iCs/>
          <w:color w:val="000000"/>
          <w:sz w:val="16"/>
          <w:szCs w:val="16"/>
          <w:lang w:val="ro-RO"/>
        </w:rPr>
      </w:pPr>
    </w:p>
    <w:p w14:paraId="6BE5597E" w14:textId="77777777" w:rsidR="00B10996" w:rsidRDefault="00B10996" w:rsidP="00B10996">
      <w:pPr>
        <w:jc w:val="both"/>
      </w:pPr>
      <w:r w:rsidRPr="002B26C9">
        <w:t>8.</w:t>
      </w:r>
      <w:r w:rsidR="002B26C9" w:rsidRPr="002B26C9">
        <w:t xml:space="preserve"> </w:t>
      </w:r>
      <w:proofErr w:type="spellStart"/>
      <w:r w:rsidRPr="002B26C9">
        <w:rPr>
          <w:iCs/>
        </w:rPr>
        <w:t>Implementarea</w:t>
      </w:r>
      <w:proofErr w:type="spellEnd"/>
      <w:r w:rsidRPr="002B26C9">
        <w:rPr>
          <w:iCs/>
        </w:rPr>
        <w:t xml:space="preserve"> </w:t>
      </w:r>
      <w:proofErr w:type="spellStart"/>
      <w:r w:rsidRPr="002B26C9">
        <w:rPr>
          <w:iCs/>
        </w:rPr>
        <w:t>proiectului</w:t>
      </w:r>
      <w:proofErr w:type="spellEnd"/>
      <w:r w:rsidRPr="002B26C9">
        <w:rPr>
          <w:iCs/>
        </w:rPr>
        <w:t xml:space="preserve"> „</w:t>
      </w:r>
      <w:proofErr w:type="spellStart"/>
      <w:r w:rsidRPr="002B26C9">
        <w:rPr>
          <w:iCs/>
        </w:rPr>
        <w:t>Fazarea</w:t>
      </w:r>
      <w:proofErr w:type="spellEnd"/>
      <w:r w:rsidRPr="002B26C9">
        <w:rPr>
          <w:iCs/>
        </w:rPr>
        <w:t xml:space="preserve"> </w:t>
      </w:r>
      <w:proofErr w:type="spellStart"/>
      <w:r w:rsidRPr="002B26C9">
        <w:rPr>
          <w:iCs/>
        </w:rPr>
        <w:t>Proiectului</w:t>
      </w:r>
      <w:proofErr w:type="spellEnd"/>
      <w:r w:rsidRPr="002B26C9">
        <w:rPr>
          <w:iCs/>
        </w:rPr>
        <w:t xml:space="preserve"> </w:t>
      </w:r>
      <w:proofErr w:type="spellStart"/>
      <w:r w:rsidRPr="002B26C9">
        <w:rPr>
          <w:iCs/>
        </w:rPr>
        <w:t>Sistem</w:t>
      </w:r>
      <w:proofErr w:type="spellEnd"/>
      <w:r w:rsidRPr="002B26C9">
        <w:rPr>
          <w:iCs/>
        </w:rPr>
        <w:t xml:space="preserve"> de Management </w:t>
      </w:r>
      <w:proofErr w:type="spellStart"/>
      <w:r w:rsidRPr="002B26C9">
        <w:rPr>
          <w:iCs/>
        </w:rPr>
        <w:t>Integrat</w:t>
      </w:r>
      <w:proofErr w:type="spellEnd"/>
      <w:r w:rsidRPr="002B26C9">
        <w:rPr>
          <w:iCs/>
        </w:rPr>
        <w:t xml:space="preserve"> al </w:t>
      </w:r>
      <w:proofErr w:type="spellStart"/>
      <w:r w:rsidRPr="002B26C9">
        <w:rPr>
          <w:iCs/>
        </w:rPr>
        <w:t>Deşeurilor</w:t>
      </w:r>
      <w:proofErr w:type="spellEnd"/>
      <w:r w:rsidRPr="002B26C9">
        <w:rPr>
          <w:iCs/>
        </w:rPr>
        <w:t xml:space="preserve"> </w:t>
      </w:r>
      <w:proofErr w:type="spellStart"/>
      <w:r w:rsidR="0074243C">
        <w:rPr>
          <w:iCs/>
        </w:rPr>
        <w:t>î</w:t>
      </w:r>
      <w:r w:rsidRPr="002B26C9">
        <w:rPr>
          <w:iCs/>
        </w:rPr>
        <w:t>n</w:t>
      </w:r>
      <w:proofErr w:type="spellEnd"/>
      <w:r w:rsidRPr="002B26C9">
        <w:rPr>
          <w:iCs/>
        </w:rPr>
        <w:t xml:space="preserve"> </w:t>
      </w:r>
      <w:proofErr w:type="spellStart"/>
      <w:r w:rsidRPr="002B26C9">
        <w:rPr>
          <w:iCs/>
        </w:rPr>
        <w:t>judeţul</w:t>
      </w:r>
      <w:proofErr w:type="spellEnd"/>
      <w:r w:rsidRPr="002B26C9">
        <w:rPr>
          <w:iCs/>
        </w:rPr>
        <w:t xml:space="preserve"> </w:t>
      </w:r>
      <w:proofErr w:type="spellStart"/>
      <w:r w:rsidRPr="002B26C9">
        <w:rPr>
          <w:iCs/>
        </w:rPr>
        <w:t>Vrancea</w:t>
      </w:r>
      <w:proofErr w:type="spellEnd"/>
      <w:r w:rsidRPr="002B26C9">
        <w:rPr>
          <w:iCs/>
        </w:rPr>
        <w:t>”, precum</w:t>
      </w:r>
      <w:r w:rsidRPr="002B26C9">
        <w:t xml:space="preserve"> </w:t>
      </w:r>
      <w:proofErr w:type="spellStart"/>
      <w:r w:rsidR="0074243C">
        <w:t>ș</w:t>
      </w:r>
      <w:r w:rsidRPr="002B26C9">
        <w:t>i</w:t>
      </w:r>
      <w:proofErr w:type="spellEnd"/>
      <w:r w:rsidRPr="002B26C9">
        <w:t xml:space="preserve"> </w:t>
      </w:r>
      <w:proofErr w:type="spellStart"/>
      <w:r w:rsidR="0074243C">
        <w:t>î</w:t>
      </w:r>
      <w:r w:rsidRPr="002B26C9">
        <w:t>ntocmirea</w:t>
      </w:r>
      <w:proofErr w:type="spellEnd"/>
      <w:r w:rsidRPr="002B26C9">
        <w:t xml:space="preserve"> de </w:t>
      </w:r>
      <w:proofErr w:type="spellStart"/>
      <w:r w:rsidRPr="002B26C9">
        <w:t>situaţii</w:t>
      </w:r>
      <w:proofErr w:type="spellEnd"/>
      <w:r w:rsidRPr="002B26C9">
        <w:t xml:space="preserve"> </w:t>
      </w:r>
      <w:proofErr w:type="spellStart"/>
      <w:r w:rsidR="0074243C">
        <w:t>ș</w:t>
      </w:r>
      <w:r w:rsidRPr="002B26C9">
        <w:t>i</w:t>
      </w:r>
      <w:proofErr w:type="spellEnd"/>
      <w:r w:rsidRPr="002B26C9">
        <w:t xml:space="preserve"> </w:t>
      </w:r>
      <w:proofErr w:type="spellStart"/>
      <w:r w:rsidRPr="002B26C9">
        <w:t>rapoarte</w:t>
      </w:r>
      <w:proofErr w:type="spellEnd"/>
      <w:r w:rsidRPr="002B26C9">
        <w:t xml:space="preserve"> </w:t>
      </w:r>
      <w:proofErr w:type="spellStart"/>
      <w:r w:rsidRPr="002B26C9">
        <w:t>pentru</w:t>
      </w:r>
      <w:proofErr w:type="spellEnd"/>
      <w:r w:rsidRPr="002B26C9">
        <w:t xml:space="preserve"> </w:t>
      </w:r>
      <w:proofErr w:type="spellStart"/>
      <w:r w:rsidRPr="002B26C9">
        <w:t>instituţiile</w:t>
      </w:r>
      <w:proofErr w:type="spellEnd"/>
      <w:r w:rsidRPr="002B26C9">
        <w:t xml:space="preserve"> cu care </w:t>
      </w:r>
      <w:proofErr w:type="spellStart"/>
      <w:r w:rsidRPr="002B26C9">
        <w:t>Consiliul</w:t>
      </w:r>
      <w:proofErr w:type="spellEnd"/>
      <w:r w:rsidRPr="002B26C9">
        <w:t xml:space="preserve"> </w:t>
      </w:r>
      <w:proofErr w:type="spellStart"/>
      <w:r w:rsidRPr="002B26C9">
        <w:t>Jude</w:t>
      </w:r>
      <w:r w:rsidR="0074243C">
        <w:t>ț</w:t>
      </w:r>
      <w:r w:rsidRPr="002B26C9">
        <w:t>ean</w:t>
      </w:r>
      <w:proofErr w:type="spellEnd"/>
      <w:r w:rsidRPr="002B26C9">
        <w:t xml:space="preserve"> </w:t>
      </w:r>
      <w:proofErr w:type="spellStart"/>
      <w:r w:rsidRPr="002B26C9">
        <w:t>Vrancea</w:t>
      </w:r>
      <w:proofErr w:type="spellEnd"/>
      <w:r w:rsidRPr="002B26C9">
        <w:t xml:space="preserve"> </w:t>
      </w:r>
      <w:proofErr w:type="spellStart"/>
      <w:r w:rsidRPr="002B26C9">
        <w:t>colaborează</w:t>
      </w:r>
      <w:proofErr w:type="spellEnd"/>
      <w:r w:rsidRPr="002B26C9">
        <w:t xml:space="preserve"> </w:t>
      </w:r>
      <w:proofErr w:type="spellStart"/>
      <w:r w:rsidR="0074243C">
        <w:t>î</w:t>
      </w:r>
      <w:r w:rsidRPr="002B26C9">
        <w:t>n</w:t>
      </w:r>
      <w:proofErr w:type="spellEnd"/>
      <w:r w:rsidRPr="002B26C9">
        <w:t xml:space="preserve"> </w:t>
      </w:r>
      <w:proofErr w:type="spellStart"/>
      <w:r w:rsidRPr="002B26C9">
        <w:t>probleme</w:t>
      </w:r>
      <w:proofErr w:type="spellEnd"/>
      <w:r w:rsidRPr="002B26C9">
        <w:t xml:space="preserve"> </w:t>
      </w:r>
      <w:proofErr w:type="spellStart"/>
      <w:r w:rsidRPr="002B26C9">
        <w:t>privind</w:t>
      </w:r>
      <w:proofErr w:type="spellEnd"/>
      <w:r w:rsidRPr="002B26C9">
        <w:t xml:space="preserve"> </w:t>
      </w:r>
      <w:proofErr w:type="spellStart"/>
      <w:r w:rsidRPr="002B26C9">
        <w:t>gestionarea</w:t>
      </w:r>
      <w:proofErr w:type="spellEnd"/>
      <w:r w:rsidRPr="002B26C9">
        <w:t xml:space="preserve"> </w:t>
      </w:r>
      <w:proofErr w:type="spellStart"/>
      <w:r w:rsidRPr="002B26C9">
        <w:t>deşeurilor</w:t>
      </w:r>
      <w:proofErr w:type="spellEnd"/>
      <w:r w:rsidRPr="002B26C9">
        <w:t xml:space="preserve"> </w:t>
      </w:r>
      <w:proofErr w:type="spellStart"/>
      <w:r w:rsidR="001A7769">
        <w:t>ș</w:t>
      </w:r>
      <w:r w:rsidRPr="002B26C9">
        <w:t>i</w:t>
      </w:r>
      <w:proofErr w:type="spellEnd"/>
      <w:r w:rsidRPr="002B26C9">
        <w:t xml:space="preserve"> </w:t>
      </w:r>
      <w:proofErr w:type="spellStart"/>
      <w:r w:rsidRPr="002B26C9">
        <w:t>alte</w:t>
      </w:r>
      <w:proofErr w:type="spellEnd"/>
      <w:r w:rsidRPr="002B26C9">
        <w:t xml:space="preserve"> </w:t>
      </w:r>
      <w:proofErr w:type="spellStart"/>
      <w:r w:rsidRPr="002B26C9">
        <w:t>probleme</w:t>
      </w:r>
      <w:proofErr w:type="spellEnd"/>
      <w:r w:rsidRPr="002B26C9">
        <w:t xml:space="preserve"> de </w:t>
      </w:r>
      <w:proofErr w:type="spellStart"/>
      <w:r w:rsidRPr="002B26C9">
        <w:t>mediu</w:t>
      </w:r>
      <w:proofErr w:type="spellEnd"/>
      <w:r w:rsidR="002B26C9">
        <w:t>.</w:t>
      </w:r>
      <w:r w:rsidRPr="002B26C9">
        <w:t xml:space="preserve"> </w:t>
      </w:r>
    </w:p>
    <w:p w14:paraId="58A726DD" w14:textId="77777777" w:rsidR="008B7F1B" w:rsidRPr="002536A1" w:rsidRDefault="008B7F1B" w:rsidP="00B10996">
      <w:pPr>
        <w:jc w:val="both"/>
        <w:rPr>
          <w:sz w:val="16"/>
          <w:szCs w:val="16"/>
        </w:rPr>
      </w:pPr>
    </w:p>
    <w:p w14:paraId="1F8AE24D" w14:textId="77777777" w:rsidR="00B10996" w:rsidRDefault="00B10996" w:rsidP="002B26C9">
      <w:pPr>
        <w:pStyle w:val="BodyText2"/>
        <w:spacing w:after="0" w:line="240" w:lineRule="auto"/>
        <w:jc w:val="both"/>
        <w:rPr>
          <w:color w:val="000000"/>
        </w:rPr>
      </w:pPr>
      <w:r w:rsidRPr="002B26C9">
        <w:rPr>
          <w:iCs/>
          <w:color w:val="000000"/>
          <w:szCs w:val="28"/>
          <w:lang w:val="ro-RO"/>
        </w:rPr>
        <w:t xml:space="preserve">9. Monitorizarea implementării proiectelor de apă şi apă uzată cu finanţare din Programul Operaţional Infrastructură Mare </w:t>
      </w:r>
      <w:r w:rsidR="002536A1" w:rsidRPr="002536A1">
        <w:rPr>
          <w:iCs/>
          <w:color w:val="000000"/>
          <w:lang w:val="ro-RO"/>
        </w:rPr>
        <w:t>(</w:t>
      </w:r>
      <w:r w:rsidR="002536A1" w:rsidRPr="002536A1">
        <w:t>„</w:t>
      </w:r>
      <w:proofErr w:type="spellStart"/>
      <w:r w:rsidR="002536A1" w:rsidRPr="002536A1">
        <w:t>Extinderea</w:t>
      </w:r>
      <w:proofErr w:type="spellEnd"/>
      <w:r w:rsidR="002536A1" w:rsidRPr="002536A1">
        <w:t xml:space="preserve"> </w:t>
      </w:r>
      <w:proofErr w:type="spellStart"/>
      <w:r w:rsidR="002536A1" w:rsidRPr="002536A1">
        <w:t>şi</w:t>
      </w:r>
      <w:proofErr w:type="spellEnd"/>
      <w:r w:rsidR="002536A1" w:rsidRPr="002536A1">
        <w:t xml:space="preserve"> </w:t>
      </w:r>
      <w:proofErr w:type="spellStart"/>
      <w:r w:rsidR="002536A1" w:rsidRPr="002536A1">
        <w:t>modernizarea</w:t>
      </w:r>
      <w:proofErr w:type="spellEnd"/>
      <w:r w:rsidR="002536A1" w:rsidRPr="002536A1">
        <w:t xml:space="preserve"> </w:t>
      </w:r>
      <w:proofErr w:type="spellStart"/>
      <w:r w:rsidR="002536A1" w:rsidRPr="002536A1">
        <w:t>sistemului</w:t>
      </w:r>
      <w:proofErr w:type="spellEnd"/>
      <w:r w:rsidR="002536A1" w:rsidRPr="002536A1">
        <w:t xml:space="preserve"> de </w:t>
      </w:r>
      <w:proofErr w:type="spellStart"/>
      <w:r w:rsidR="002536A1" w:rsidRPr="002536A1">
        <w:t>apă</w:t>
      </w:r>
      <w:proofErr w:type="spellEnd"/>
      <w:r w:rsidR="002536A1" w:rsidRPr="002536A1">
        <w:t xml:space="preserve"> </w:t>
      </w:r>
      <w:proofErr w:type="spellStart"/>
      <w:r w:rsidR="002536A1" w:rsidRPr="002536A1">
        <w:t>şi</w:t>
      </w:r>
      <w:proofErr w:type="spellEnd"/>
      <w:r w:rsidR="002536A1" w:rsidRPr="002536A1">
        <w:t xml:space="preserve"> </w:t>
      </w:r>
      <w:proofErr w:type="spellStart"/>
      <w:r w:rsidR="002536A1" w:rsidRPr="002536A1">
        <w:t>canalizare</w:t>
      </w:r>
      <w:proofErr w:type="spellEnd"/>
      <w:r w:rsidR="002536A1" w:rsidRPr="002536A1">
        <w:t xml:space="preserve"> </w:t>
      </w:r>
      <w:proofErr w:type="spellStart"/>
      <w:r w:rsidR="002536A1" w:rsidRPr="002536A1">
        <w:t>în</w:t>
      </w:r>
      <w:proofErr w:type="spellEnd"/>
      <w:r w:rsidR="002536A1" w:rsidRPr="002536A1">
        <w:t xml:space="preserve"> </w:t>
      </w:r>
      <w:proofErr w:type="spellStart"/>
      <w:r w:rsidR="002536A1" w:rsidRPr="002536A1">
        <w:t>judetul</w:t>
      </w:r>
      <w:proofErr w:type="spellEnd"/>
      <w:r w:rsidR="002536A1" w:rsidRPr="002536A1">
        <w:t xml:space="preserve"> </w:t>
      </w:r>
      <w:proofErr w:type="spellStart"/>
      <w:r w:rsidR="002536A1" w:rsidRPr="002536A1">
        <w:t>Vrancea</w:t>
      </w:r>
      <w:proofErr w:type="spellEnd"/>
      <w:r w:rsidR="002536A1" w:rsidRPr="002536A1">
        <w:t xml:space="preserve">, </w:t>
      </w:r>
      <w:proofErr w:type="spellStart"/>
      <w:r w:rsidR="002536A1" w:rsidRPr="002536A1">
        <w:t>etapa</w:t>
      </w:r>
      <w:proofErr w:type="spellEnd"/>
      <w:r w:rsidR="002536A1" w:rsidRPr="002536A1">
        <w:t xml:space="preserve"> a II-a</w:t>
      </w:r>
      <w:r w:rsidR="002536A1" w:rsidRPr="002536A1">
        <w:rPr>
          <w:color w:val="000000"/>
        </w:rPr>
        <w:t>”)</w:t>
      </w:r>
    </w:p>
    <w:p w14:paraId="2E185AAC" w14:textId="77777777" w:rsidR="002536A1" w:rsidRPr="002536A1" w:rsidRDefault="002536A1" w:rsidP="002B26C9">
      <w:pPr>
        <w:pStyle w:val="BodyText2"/>
        <w:spacing w:after="0" w:line="240" w:lineRule="auto"/>
        <w:jc w:val="both"/>
        <w:rPr>
          <w:iCs/>
          <w:color w:val="000000"/>
          <w:sz w:val="16"/>
          <w:szCs w:val="16"/>
          <w:lang w:val="ro-RO"/>
        </w:rPr>
      </w:pPr>
    </w:p>
    <w:p w14:paraId="775B42E3" w14:textId="77777777" w:rsidR="00B10996" w:rsidRDefault="00B10996" w:rsidP="00B10996">
      <w:pPr>
        <w:jc w:val="both"/>
        <w:rPr>
          <w:bCs/>
        </w:rPr>
      </w:pPr>
      <w:r w:rsidRPr="002B26C9">
        <w:rPr>
          <w:bCs/>
        </w:rPr>
        <w:t xml:space="preserve">10. </w:t>
      </w:r>
      <w:proofErr w:type="spellStart"/>
      <w:r w:rsidRPr="002B26C9">
        <w:rPr>
          <w:bCs/>
        </w:rPr>
        <w:t>Gestionarea</w:t>
      </w:r>
      <w:proofErr w:type="spellEnd"/>
      <w:r w:rsidRPr="002B26C9">
        <w:rPr>
          <w:bCs/>
        </w:rPr>
        <w:t xml:space="preserve"> </w:t>
      </w:r>
      <w:proofErr w:type="spellStart"/>
      <w:r w:rsidRPr="002B26C9">
        <w:rPr>
          <w:bCs/>
        </w:rPr>
        <w:t>Programului</w:t>
      </w:r>
      <w:proofErr w:type="spellEnd"/>
      <w:r w:rsidRPr="002B26C9">
        <w:rPr>
          <w:bCs/>
        </w:rPr>
        <w:t xml:space="preserve"> </w:t>
      </w:r>
      <w:proofErr w:type="spellStart"/>
      <w:r w:rsidRPr="002B26C9">
        <w:rPr>
          <w:bCs/>
        </w:rPr>
        <w:t>judeţean</w:t>
      </w:r>
      <w:proofErr w:type="spellEnd"/>
      <w:r w:rsidRPr="002B26C9">
        <w:rPr>
          <w:bCs/>
        </w:rPr>
        <w:t xml:space="preserve"> de transport public de </w:t>
      </w:r>
      <w:proofErr w:type="spellStart"/>
      <w:r w:rsidR="001A7769">
        <w:rPr>
          <w:bCs/>
        </w:rPr>
        <w:t>persoane</w:t>
      </w:r>
      <w:proofErr w:type="spellEnd"/>
      <w:r w:rsidR="001A7769">
        <w:rPr>
          <w:bCs/>
        </w:rPr>
        <w:t>.</w:t>
      </w:r>
    </w:p>
    <w:p w14:paraId="0321E678" w14:textId="77777777" w:rsidR="001A7769" w:rsidRPr="001A7769" w:rsidRDefault="001A7769" w:rsidP="00B10996">
      <w:pPr>
        <w:jc w:val="both"/>
        <w:rPr>
          <w:bCs/>
          <w:sz w:val="16"/>
          <w:szCs w:val="16"/>
        </w:rPr>
      </w:pPr>
    </w:p>
    <w:p w14:paraId="46934191" w14:textId="77777777" w:rsidR="00155EA2" w:rsidRDefault="003804DB" w:rsidP="001A7769">
      <w:pPr>
        <w:pStyle w:val="NormalWeb"/>
        <w:tabs>
          <w:tab w:val="left" w:pos="426"/>
        </w:tabs>
        <w:spacing w:before="0" w:beforeAutospacing="0" w:after="0" w:afterAutospacing="0"/>
        <w:jc w:val="both"/>
        <w:rPr>
          <w:b/>
          <w:bCs/>
        </w:rPr>
      </w:pPr>
      <w:r>
        <w:rPr>
          <w:b/>
          <w:bCs/>
        </w:rPr>
        <w:t>„</w:t>
      </w:r>
      <w:r w:rsidR="007820BC" w:rsidRPr="006B3C4C">
        <w:rPr>
          <w:b/>
          <w:bCs/>
        </w:rPr>
        <w:t>Audit Public Intern</w:t>
      </w:r>
    </w:p>
    <w:p w14:paraId="1A472575" w14:textId="77777777" w:rsidR="00155EA2" w:rsidRPr="006B3C4C" w:rsidRDefault="00155EA2" w:rsidP="00FA133B">
      <w:pPr>
        <w:numPr>
          <w:ilvl w:val="0"/>
          <w:numId w:val="13"/>
        </w:numPr>
        <w:tabs>
          <w:tab w:val="left" w:pos="284"/>
        </w:tabs>
        <w:ind w:left="284" w:right="-12" w:hanging="284"/>
        <w:jc w:val="both"/>
      </w:pPr>
      <w:proofErr w:type="spellStart"/>
      <w:r w:rsidRPr="006B3C4C">
        <w:t>În</w:t>
      </w:r>
      <w:proofErr w:type="spellEnd"/>
      <w:r w:rsidRPr="006B3C4C">
        <w:t xml:space="preserve"> </w:t>
      </w:r>
      <w:proofErr w:type="spellStart"/>
      <w:r w:rsidRPr="006B3C4C">
        <w:t>anul</w:t>
      </w:r>
      <w:proofErr w:type="spellEnd"/>
      <w:r w:rsidRPr="006B3C4C">
        <w:t xml:space="preserve"> 202</w:t>
      </w:r>
      <w:r w:rsidR="002536A1">
        <w:t>2</w:t>
      </w:r>
      <w:r w:rsidRPr="006B3C4C">
        <w:t xml:space="preserve"> </w:t>
      </w:r>
      <w:proofErr w:type="spellStart"/>
      <w:r w:rsidRPr="006B3C4C">
        <w:t>în</w:t>
      </w:r>
      <w:proofErr w:type="spellEnd"/>
      <w:r w:rsidRPr="006B3C4C">
        <w:t xml:space="preserve"> </w:t>
      </w:r>
      <w:proofErr w:type="spellStart"/>
      <w:r w:rsidRPr="006B3C4C">
        <w:t>rapoartele</w:t>
      </w:r>
      <w:proofErr w:type="spellEnd"/>
      <w:r w:rsidRPr="006B3C4C">
        <w:t xml:space="preserve"> </w:t>
      </w:r>
      <w:proofErr w:type="spellStart"/>
      <w:r w:rsidRPr="006B3C4C">
        <w:t>întocmite</w:t>
      </w:r>
      <w:proofErr w:type="spellEnd"/>
      <w:r w:rsidRPr="006B3C4C">
        <w:t xml:space="preserve"> de </w:t>
      </w:r>
      <w:proofErr w:type="spellStart"/>
      <w:r w:rsidRPr="006B3C4C">
        <w:t>Curtea</w:t>
      </w:r>
      <w:proofErr w:type="spellEnd"/>
      <w:r w:rsidRPr="006B3C4C">
        <w:t xml:space="preserve"> de </w:t>
      </w:r>
      <w:proofErr w:type="spellStart"/>
      <w:r w:rsidRPr="006B3C4C">
        <w:t>Conturi</w:t>
      </w:r>
      <w:proofErr w:type="spellEnd"/>
      <w:r w:rsidRPr="006B3C4C">
        <w:t xml:space="preserve"> la </w:t>
      </w:r>
      <w:proofErr w:type="spellStart"/>
      <w:r w:rsidRPr="006B3C4C">
        <w:t>Consiliul</w:t>
      </w:r>
      <w:proofErr w:type="spellEnd"/>
      <w:r w:rsidRPr="006B3C4C">
        <w:t xml:space="preserve"> </w:t>
      </w:r>
      <w:proofErr w:type="spellStart"/>
      <w:r w:rsidRPr="006B3C4C">
        <w:t>Județean</w:t>
      </w:r>
      <w:proofErr w:type="spellEnd"/>
      <w:r w:rsidRPr="006B3C4C">
        <w:t xml:space="preserve"> </w:t>
      </w:r>
      <w:proofErr w:type="spellStart"/>
      <w:r w:rsidRPr="006B3C4C">
        <w:t>Vrancea</w:t>
      </w:r>
      <w:proofErr w:type="spellEnd"/>
      <w:r w:rsidRPr="006B3C4C">
        <w:t xml:space="preserve"> </w:t>
      </w:r>
      <w:proofErr w:type="spellStart"/>
      <w:r w:rsidRPr="006B3C4C">
        <w:t>și</w:t>
      </w:r>
      <w:proofErr w:type="spellEnd"/>
      <w:r w:rsidRPr="006B3C4C">
        <w:t xml:space="preserve"> D.G.A.S.P.C. </w:t>
      </w:r>
      <w:proofErr w:type="spellStart"/>
      <w:r w:rsidRPr="006B3C4C">
        <w:t>Vrancea</w:t>
      </w:r>
      <w:proofErr w:type="spellEnd"/>
      <w:r w:rsidRPr="006B3C4C">
        <w:t xml:space="preserve"> nu s-au </w:t>
      </w:r>
      <w:proofErr w:type="spellStart"/>
      <w:r w:rsidRPr="006B3C4C">
        <w:t>înregistrat</w:t>
      </w:r>
      <w:proofErr w:type="spellEnd"/>
      <w:r w:rsidRPr="006B3C4C">
        <w:t xml:space="preserve"> </w:t>
      </w:r>
      <w:proofErr w:type="spellStart"/>
      <w:r w:rsidRPr="006B3C4C">
        <w:t>aspecte</w:t>
      </w:r>
      <w:proofErr w:type="spellEnd"/>
      <w:r w:rsidRPr="006B3C4C">
        <w:t xml:space="preserve"> negative </w:t>
      </w:r>
      <w:proofErr w:type="spellStart"/>
      <w:r w:rsidRPr="006B3C4C">
        <w:t>referitoare</w:t>
      </w:r>
      <w:proofErr w:type="spellEnd"/>
      <w:r w:rsidRPr="006B3C4C">
        <w:t xml:space="preserve"> la </w:t>
      </w:r>
      <w:proofErr w:type="spellStart"/>
      <w:r w:rsidRPr="006B3C4C">
        <w:t>activitatea</w:t>
      </w:r>
      <w:proofErr w:type="spellEnd"/>
      <w:r w:rsidRPr="006B3C4C">
        <w:t xml:space="preserve"> de audit intern.</w:t>
      </w:r>
    </w:p>
    <w:p w14:paraId="3674B273" w14:textId="77777777" w:rsidR="00C20C07" w:rsidRDefault="00C20C07" w:rsidP="00FA133B">
      <w:pPr>
        <w:numPr>
          <w:ilvl w:val="0"/>
          <w:numId w:val="13"/>
        </w:numPr>
        <w:tabs>
          <w:tab w:val="left" w:pos="284"/>
        </w:tabs>
        <w:ind w:left="284" w:right="-12" w:hanging="284"/>
        <w:jc w:val="both"/>
      </w:pPr>
      <w:proofErr w:type="spellStart"/>
      <w:r w:rsidRPr="00C20C07">
        <w:t>În</w:t>
      </w:r>
      <w:proofErr w:type="spellEnd"/>
      <w:r w:rsidRPr="00C20C07">
        <w:t xml:space="preserve"> </w:t>
      </w:r>
      <w:proofErr w:type="spellStart"/>
      <w:r w:rsidRPr="00C20C07">
        <w:t>planul</w:t>
      </w:r>
      <w:proofErr w:type="spellEnd"/>
      <w:r w:rsidRPr="00C20C07">
        <w:t xml:space="preserve"> </w:t>
      </w:r>
      <w:proofErr w:type="spellStart"/>
      <w:r w:rsidRPr="00C20C07">
        <w:t>pentru</w:t>
      </w:r>
      <w:proofErr w:type="spellEnd"/>
      <w:r w:rsidRPr="00C20C07">
        <w:t xml:space="preserve"> </w:t>
      </w:r>
      <w:proofErr w:type="spellStart"/>
      <w:r w:rsidRPr="00C20C07">
        <w:t>anul</w:t>
      </w:r>
      <w:proofErr w:type="spellEnd"/>
      <w:r w:rsidRPr="00C20C07">
        <w:t xml:space="preserve"> 2022 au </w:t>
      </w:r>
      <w:proofErr w:type="spellStart"/>
      <w:r w:rsidRPr="00C20C07">
        <w:t>fost</w:t>
      </w:r>
      <w:proofErr w:type="spellEnd"/>
      <w:r w:rsidRPr="00C20C07">
        <w:t xml:space="preserve"> </w:t>
      </w:r>
      <w:proofErr w:type="spellStart"/>
      <w:r w:rsidRPr="00C20C07">
        <w:t>incluse</w:t>
      </w:r>
      <w:proofErr w:type="spellEnd"/>
      <w:r w:rsidRPr="00C20C07">
        <w:t xml:space="preserve"> 7 </w:t>
      </w:r>
      <w:proofErr w:type="spellStart"/>
      <w:r w:rsidRPr="00C20C07">
        <w:t>misiuni</w:t>
      </w:r>
      <w:proofErr w:type="spellEnd"/>
      <w:r w:rsidRPr="00C20C07">
        <w:t xml:space="preserve"> </w:t>
      </w:r>
      <w:proofErr w:type="gramStart"/>
      <w:r w:rsidRPr="00C20C07">
        <w:t xml:space="preserve">de  </w:t>
      </w:r>
      <w:proofErr w:type="spellStart"/>
      <w:r w:rsidRPr="00C20C07">
        <w:t>asigurare</w:t>
      </w:r>
      <w:proofErr w:type="spellEnd"/>
      <w:proofErr w:type="gramEnd"/>
      <w:r w:rsidRPr="00C20C07">
        <w:t xml:space="preserve">. </w:t>
      </w:r>
    </w:p>
    <w:p w14:paraId="35EEC16A" w14:textId="77777777" w:rsidR="00155EA2" w:rsidRPr="006B3C4C" w:rsidRDefault="00C20C07" w:rsidP="00C20C07">
      <w:pPr>
        <w:numPr>
          <w:ilvl w:val="0"/>
          <w:numId w:val="13"/>
        </w:numPr>
        <w:tabs>
          <w:tab w:val="left" w:pos="284"/>
        </w:tabs>
        <w:ind w:left="0" w:right="-12" w:firstLine="0"/>
        <w:jc w:val="both"/>
      </w:pPr>
      <w:r>
        <w:t xml:space="preserve">Au </w:t>
      </w:r>
      <w:proofErr w:type="spellStart"/>
      <w:r>
        <w:t>fost</w:t>
      </w:r>
      <w:proofErr w:type="spellEnd"/>
      <w:r>
        <w:t xml:space="preserve"> elaborate </w:t>
      </w:r>
      <w:proofErr w:type="spellStart"/>
      <w:r>
        <w:t>şi</w:t>
      </w:r>
      <w:proofErr w:type="spellEnd"/>
      <w:r>
        <w:t xml:space="preserve"> </w:t>
      </w:r>
      <w:proofErr w:type="spellStart"/>
      <w:r>
        <w:t>aprobate</w:t>
      </w:r>
      <w:proofErr w:type="spellEnd"/>
      <w:r>
        <w:t xml:space="preserve"> un </w:t>
      </w:r>
      <w:proofErr w:type="spellStart"/>
      <w:r>
        <w:t>număr</w:t>
      </w:r>
      <w:proofErr w:type="spellEnd"/>
      <w:r>
        <w:t xml:space="preserve"> de 21</w:t>
      </w:r>
      <w:r w:rsidR="004E444C">
        <w:t xml:space="preserve"> </w:t>
      </w:r>
      <w:proofErr w:type="spellStart"/>
      <w:r>
        <w:t>proceduri</w:t>
      </w:r>
      <w:proofErr w:type="spellEnd"/>
      <w:r>
        <w:t xml:space="preserve"> </w:t>
      </w:r>
      <w:proofErr w:type="spellStart"/>
      <w:r>
        <w:t>operaționale</w:t>
      </w:r>
      <w:proofErr w:type="spellEnd"/>
      <w:r>
        <w:t xml:space="preserve"> conform HG nr.1086 din 2013</w:t>
      </w:r>
      <w:r w:rsidR="004E444C">
        <w:t xml:space="preserve"> </w:t>
      </w:r>
      <w:proofErr w:type="spellStart"/>
      <w:r w:rsidR="00155EA2" w:rsidRPr="006B3C4C">
        <w:t>pentru</w:t>
      </w:r>
      <w:proofErr w:type="spellEnd"/>
      <w:r w:rsidR="00155EA2" w:rsidRPr="006B3C4C">
        <w:t xml:space="preserve"> </w:t>
      </w:r>
      <w:proofErr w:type="spellStart"/>
      <w:r w:rsidR="00155EA2" w:rsidRPr="006B3C4C">
        <w:t>aprobarea</w:t>
      </w:r>
      <w:proofErr w:type="spellEnd"/>
      <w:r w:rsidR="00155EA2" w:rsidRPr="006B3C4C">
        <w:t xml:space="preserve"> </w:t>
      </w:r>
      <w:proofErr w:type="spellStart"/>
      <w:r w:rsidR="00155EA2" w:rsidRPr="006B3C4C">
        <w:t>normelor</w:t>
      </w:r>
      <w:proofErr w:type="spellEnd"/>
      <w:r w:rsidR="00155EA2" w:rsidRPr="006B3C4C">
        <w:t xml:space="preserve"> </w:t>
      </w:r>
      <w:proofErr w:type="spellStart"/>
      <w:r w:rsidR="00155EA2" w:rsidRPr="006B3C4C">
        <w:t>generale</w:t>
      </w:r>
      <w:proofErr w:type="spellEnd"/>
      <w:r w:rsidR="00155EA2" w:rsidRPr="006B3C4C">
        <w:t xml:space="preserve"> </w:t>
      </w:r>
      <w:proofErr w:type="spellStart"/>
      <w:r w:rsidR="00155EA2" w:rsidRPr="006B3C4C">
        <w:t>privind</w:t>
      </w:r>
      <w:proofErr w:type="spellEnd"/>
      <w:r w:rsidR="00155EA2" w:rsidRPr="006B3C4C">
        <w:t xml:space="preserve"> </w:t>
      </w:r>
      <w:proofErr w:type="spellStart"/>
      <w:r w:rsidR="00155EA2" w:rsidRPr="006B3C4C">
        <w:t>exercitarea</w:t>
      </w:r>
      <w:proofErr w:type="spellEnd"/>
      <w:r w:rsidR="00155EA2" w:rsidRPr="006B3C4C">
        <w:t xml:space="preserve"> </w:t>
      </w:r>
      <w:proofErr w:type="spellStart"/>
      <w:r w:rsidR="00155EA2" w:rsidRPr="006B3C4C">
        <w:t>activității</w:t>
      </w:r>
      <w:proofErr w:type="spellEnd"/>
      <w:r w:rsidR="00155EA2" w:rsidRPr="006B3C4C">
        <w:t xml:space="preserve"> de audit. </w:t>
      </w:r>
    </w:p>
    <w:p w14:paraId="237EDEF8" w14:textId="77777777" w:rsidR="003B421D" w:rsidRPr="00846B43" w:rsidRDefault="003B421D" w:rsidP="003B421D">
      <w:pPr>
        <w:pStyle w:val="BodyText"/>
        <w:rPr>
          <w:sz w:val="16"/>
          <w:szCs w:val="16"/>
        </w:rPr>
      </w:pPr>
    </w:p>
    <w:p w14:paraId="553C934E" w14:textId="77777777" w:rsidR="000962FE" w:rsidRPr="00CB1583" w:rsidRDefault="007820BC" w:rsidP="003B421D">
      <w:pPr>
        <w:pStyle w:val="BodyText"/>
        <w:rPr>
          <w:b/>
          <w:bCs/>
          <w:sz w:val="24"/>
          <w:lang w:val="ro-RO"/>
        </w:rPr>
      </w:pPr>
      <w:proofErr w:type="spellStart"/>
      <w:r w:rsidRPr="00CB1583">
        <w:rPr>
          <w:b/>
          <w:bCs/>
          <w:sz w:val="24"/>
        </w:rPr>
        <w:t>Priorități</w:t>
      </w:r>
      <w:proofErr w:type="spellEnd"/>
      <w:r w:rsidRPr="00CB1583">
        <w:rPr>
          <w:b/>
          <w:bCs/>
          <w:sz w:val="24"/>
        </w:rPr>
        <w:t xml:space="preserve"> </w:t>
      </w:r>
      <w:proofErr w:type="spellStart"/>
      <w:r w:rsidRPr="00CB1583">
        <w:rPr>
          <w:b/>
          <w:bCs/>
          <w:sz w:val="24"/>
        </w:rPr>
        <w:t>pentru</w:t>
      </w:r>
      <w:proofErr w:type="spellEnd"/>
      <w:r w:rsidRPr="00CB1583">
        <w:rPr>
          <w:b/>
          <w:bCs/>
          <w:sz w:val="24"/>
        </w:rPr>
        <w:t xml:space="preserve"> </w:t>
      </w:r>
      <w:proofErr w:type="spellStart"/>
      <w:r w:rsidRPr="00CB1583">
        <w:rPr>
          <w:b/>
          <w:bCs/>
          <w:sz w:val="24"/>
        </w:rPr>
        <w:t>perioada</w:t>
      </w:r>
      <w:proofErr w:type="spellEnd"/>
      <w:r w:rsidRPr="00CB1583">
        <w:rPr>
          <w:b/>
          <w:bCs/>
          <w:sz w:val="24"/>
        </w:rPr>
        <w:t xml:space="preserve"> </w:t>
      </w:r>
      <w:proofErr w:type="spellStart"/>
      <w:proofErr w:type="gramStart"/>
      <w:r w:rsidRPr="00CB1583">
        <w:rPr>
          <w:b/>
          <w:bCs/>
          <w:sz w:val="24"/>
        </w:rPr>
        <w:t>următoare</w:t>
      </w:r>
      <w:proofErr w:type="spellEnd"/>
      <w:r w:rsidR="002D328B" w:rsidRPr="00CB1583">
        <w:rPr>
          <w:b/>
          <w:bCs/>
          <w:sz w:val="24"/>
          <w:lang w:val="en-US"/>
        </w:rPr>
        <w:t>:</w:t>
      </w:r>
      <w:proofErr w:type="gramEnd"/>
    </w:p>
    <w:p w14:paraId="0FEBEE8E" w14:textId="77777777" w:rsidR="004E444C" w:rsidRPr="00CB1583" w:rsidRDefault="000B1379" w:rsidP="00D53BFB">
      <w:pPr>
        <w:pStyle w:val="BodyText"/>
        <w:numPr>
          <w:ilvl w:val="0"/>
          <w:numId w:val="24"/>
        </w:numPr>
        <w:tabs>
          <w:tab w:val="left" w:pos="284"/>
        </w:tabs>
        <w:ind w:left="0" w:firstLine="0"/>
        <w:rPr>
          <w:sz w:val="24"/>
        </w:rPr>
      </w:pPr>
      <w:r w:rsidRPr="00CB1583">
        <w:rPr>
          <w:sz w:val="24"/>
        </w:rPr>
        <w:t xml:space="preserve">Un important </w:t>
      </w:r>
      <w:proofErr w:type="spellStart"/>
      <w:r w:rsidRPr="00CB1583">
        <w:rPr>
          <w:sz w:val="24"/>
        </w:rPr>
        <w:t>obiectiv</w:t>
      </w:r>
      <w:proofErr w:type="spellEnd"/>
      <w:r w:rsidRPr="00CB1583">
        <w:rPr>
          <w:sz w:val="24"/>
        </w:rPr>
        <w:t xml:space="preserve"> de </w:t>
      </w:r>
      <w:proofErr w:type="spellStart"/>
      <w:r w:rsidRPr="00CB1583">
        <w:rPr>
          <w:sz w:val="24"/>
        </w:rPr>
        <w:t>investiţii</w:t>
      </w:r>
      <w:proofErr w:type="spellEnd"/>
      <w:r w:rsidRPr="00CB1583">
        <w:rPr>
          <w:sz w:val="24"/>
        </w:rPr>
        <w:t xml:space="preserve"> este </w:t>
      </w:r>
      <w:r w:rsidRPr="00CB1583">
        <w:rPr>
          <w:b/>
          <w:bCs/>
          <w:sz w:val="24"/>
        </w:rPr>
        <w:t>“</w:t>
      </w:r>
      <w:proofErr w:type="spellStart"/>
      <w:r w:rsidRPr="00CB1583">
        <w:rPr>
          <w:b/>
          <w:bCs/>
          <w:sz w:val="24"/>
        </w:rPr>
        <w:t>Spitalul</w:t>
      </w:r>
      <w:proofErr w:type="spellEnd"/>
      <w:r w:rsidRPr="00CB1583">
        <w:rPr>
          <w:b/>
          <w:bCs/>
          <w:sz w:val="24"/>
        </w:rPr>
        <w:t xml:space="preserve"> </w:t>
      </w:r>
      <w:proofErr w:type="spellStart"/>
      <w:r w:rsidRPr="00CB1583">
        <w:rPr>
          <w:b/>
          <w:bCs/>
          <w:sz w:val="24"/>
        </w:rPr>
        <w:t>Judeţean</w:t>
      </w:r>
      <w:proofErr w:type="spellEnd"/>
      <w:r w:rsidRPr="00CB1583">
        <w:rPr>
          <w:b/>
          <w:bCs/>
          <w:sz w:val="24"/>
        </w:rPr>
        <w:t xml:space="preserve"> de </w:t>
      </w:r>
      <w:proofErr w:type="spellStart"/>
      <w:r w:rsidRPr="00CB1583">
        <w:rPr>
          <w:b/>
          <w:bCs/>
          <w:sz w:val="24"/>
        </w:rPr>
        <w:t>urgenţă</w:t>
      </w:r>
      <w:proofErr w:type="spellEnd"/>
      <w:r w:rsidRPr="00CB1583">
        <w:rPr>
          <w:b/>
          <w:bCs/>
          <w:sz w:val="24"/>
        </w:rPr>
        <w:t xml:space="preserve"> Focşani – </w:t>
      </w:r>
      <w:proofErr w:type="spellStart"/>
      <w:r w:rsidRPr="00CB1583">
        <w:rPr>
          <w:b/>
          <w:bCs/>
          <w:sz w:val="24"/>
        </w:rPr>
        <w:t>judeţul</w:t>
      </w:r>
      <w:proofErr w:type="spellEnd"/>
      <w:r w:rsidRPr="00CB1583">
        <w:rPr>
          <w:b/>
          <w:bCs/>
          <w:sz w:val="24"/>
        </w:rPr>
        <w:t xml:space="preserve"> Vrancea”. </w:t>
      </w:r>
      <w:r w:rsidRPr="00CB1583">
        <w:rPr>
          <w:sz w:val="24"/>
        </w:rPr>
        <w:t xml:space="preserve">La </w:t>
      </w:r>
      <w:proofErr w:type="spellStart"/>
      <w:r w:rsidRPr="00CB1583">
        <w:rPr>
          <w:sz w:val="24"/>
        </w:rPr>
        <w:t>sfârșitul</w:t>
      </w:r>
      <w:proofErr w:type="spellEnd"/>
      <w:r w:rsidRPr="00CB1583">
        <w:rPr>
          <w:sz w:val="24"/>
        </w:rPr>
        <w:t xml:space="preserve"> </w:t>
      </w:r>
      <w:proofErr w:type="spellStart"/>
      <w:r w:rsidRPr="00CB1583">
        <w:rPr>
          <w:sz w:val="24"/>
        </w:rPr>
        <w:t>anului</w:t>
      </w:r>
      <w:proofErr w:type="spellEnd"/>
      <w:r w:rsidRPr="00CB1583">
        <w:rPr>
          <w:sz w:val="24"/>
        </w:rPr>
        <w:t xml:space="preserve"> 2022 </w:t>
      </w:r>
      <w:proofErr w:type="spellStart"/>
      <w:proofErr w:type="gramStart"/>
      <w:r w:rsidRPr="00CB1583">
        <w:rPr>
          <w:sz w:val="24"/>
        </w:rPr>
        <w:t>avem</w:t>
      </w:r>
      <w:proofErr w:type="spellEnd"/>
      <w:r w:rsidR="00D53BFB" w:rsidRPr="00CB1583">
        <w:rPr>
          <w:sz w:val="24"/>
          <w:lang w:val="en-US"/>
        </w:rPr>
        <w:t>:</w:t>
      </w:r>
      <w:proofErr w:type="gramEnd"/>
      <w:r w:rsidRPr="00CB1583">
        <w:rPr>
          <w:sz w:val="24"/>
        </w:rPr>
        <w:t xml:space="preserve"> </w:t>
      </w:r>
      <w:r w:rsidR="00D53BFB" w:rsidRPr="00CB1583">
        <w:rPr>
          <w:sz w:val="24"/>
        </w:rPr>
        <w:t xml:space="preserve">nota </w:t>
      </w:r>
      <w:proofErr w:type="spellStart"/>
      <w:r w:rsidR="00D53BFB" w:rsidRPr="00CB1583">
        <w:rPr>
          <w:sz w:val="24"/>
        </w:rPr>
        <w:t>conceptuală</w:t>
      </w:r>
      <w:proofErr w:type="spellEnd"/>
      <w:r w:rsidR="00D53BFB" w:rsidRPr="00CB1583">
        <w:rPr>
          <w:sz w:val="24"/>
        </w:rPr>
        <w:t xml:space="preserve">, </w:t>
      </w:r>
      <w:proofErr w:type="spellStart"/>
      <w:r w:rsidR="00D53BFB" w:rsidRPr="00CB1583">
        <w:rPr>
          <w:sz w:val="24"/>
        </w:rPr>
        <w:t>tema</w:t>
      </w:r>
      <w:proofErr w:type="spellEnd"/>
      <w:r w:rsidR="00D53BFB" w:rsidRPr="00CB1583">
        <w:rPr>
          <w:sz w:val="24"/>
        </w:rPr>
        <w:t xml:space="preserve"> de </w:t>
      </w:r>
      <w:proofErr w:type="spellStart"/>
      <w:r w:rsidR="00D53BFB" w:rsidRPr="00CB1583">
        <w:rPr>
          <w:sz w:val="24"/>
        </w:rPr>
        <w:t>proiectare</w:t>
      </w:r>
      <w:proofErr w:type="spellEnd"/>
      <w:r w:rsidR="00D53BFB" w:rsidRPr="00CB1583">
        <w:rPr>
          <w:sz w:val="24"/>
        </w:rPr>
        <w:t xml:space="preserve">, </w:t>
      </w:r>
      <w:proofErr w:type="spellStart"/>
      <w:r w:rsidR="00D53BFB" w:rsidRPr="00CB1583">
        <w:rPr>
          <w:sz w:val="24"/>
        </w:rPr>
        <w:t>studiul</w:t>
      </w:r>
      <w:proofErr w:type="spellEnd"/>
      <w:r w:rsidR="00D53BFB" w:rsidRPr="00CB1583">
        <w:rPr>
          <w:sz w:val="24"/>
        </w:rPr>
        <w:t xml:space="preserve"> de </w:t>
      </w:r>
      <w:proofErr w:type="spellStart"/>
      <w:r w:rsidR="00D53BFB" w:rsidRPr="00CB1583">
        <w:rPr>
          <w:sz w:val="24"/>
        </w:rPr>
        <w:t>prefezabilitate</w:t>
      </w:r>
      <w:proofErr w:type="spellEnd"/>
      <w:r w:rsidR="00D53BFB" w:rsidRPr="00CB1583">
        <w:rPr>
          <w:sz w:val="24"/>
        </w:rPr>
        <w:t xml:space="preserve">, </w:t>
      </w:r>
      <w:proofErr w:type="spellStart"/>
      <w:r w:rsidR="00D53BFB" w:rsidRPr="00CB1583">
        <w:rPr>
          <w:sz w:val="24"/>
        </w:rPr>
        <w:t>studiul</w:t>
      </w:r>
      <w:proofErr w:type="spellEnd"/>
      <w:r w:rsidR="00D53BFB" w:rsidRPr="00CB1583">
        <w:rPr>
          <w:sz w:val="24"/>
        </w:rPr>
        <w:t xml:space="preserve"> de </w:t>
      </w:r>
      <w:proofErr w:type="spellStart"/>
      <w:r w:rsidR="00D53BFB" w:rsidRPr="00CB1583">
        <w:rPr>
          <w:sz w:val="24"/>
        </w:rPr>
        <w:t>fezabilitate</w:t>
      </w:r>
      <w:proofErr w:type="spellEnd"/>
      <w:r w:rsidR="00D53BFB" w:rsidRPr="00CB1583">
        <w:rPr>
          <w:sz w:val="24"/>
        </w:rPr>
        <w:t xml:space="preserve">, </w:t>
      </w:r>
      <w:proofErr w:type="spellStart"/>
      <w:r w:rsidR="00D53BFB" w:rsidRPr="00CB1583">
        <w:rPr>
          <w:sz w:val="24"/>
        </w:rPr>
        <w:t>Planul</w:t>
      </w:r>
      <w:proofErr w:type="spellEnd"/>
      <w:r w:rsidR="00D53BFB" w:rsidRPr="00CB1583">
        <w:rPr>
          <w:sz w:val="24"/>
        </w:rPr>
        <w:t xml:space="preserve"> </w:t>
      </w:r>
      <w:proofErr w:type="spellStart"/>
      <w:r w:rsidR="00D53BFB" w:rsidRPr="00CB1583">
        <w:rPr>
          <w:sz w:val="24"/>
        </w:rPr>
        <w:t>Urbanistic</w:t>
      </w:r>
      <w:proofErr w:type="spellEnd"/>
      <w:r w:rsidR="00D53BFB" w:rsidRPr="00CB1583">
        <w:rPr>
          <w:sz w:val="24"/>
        </w:rPr>
        <w:t xml:space="preserve"> Zonal </w:t>
      </w:r>
      <w:proofErr w:type="spellStart"/>
      <w:r w:rsidR="00D53BFB" w:rsidRPr="00CB1583">
        <w:rPr>
          <w:sz w:val="24"/>
        </w:rPr>
        <w:t>și</w:t>
      </w:r>
      <w:proofErr w:type="spellEnd"/>
      <w:r w:rsidR="00D53BFB" w:rsidRPr="00CB1583">
        <w:rPr>
          <w:sz w:val="24"/>
        </w:rPr>
        <w:t xml:space="preserve"> </w:t>
      </w:r>
      <w:proofErr w:type="spellStart"/>
      <w:r w:rsidR="00D53BFB" w:rsidRPr="00CB1583">
        <w:rPr>
          <w:sz w:val="24"/>
        </w:rPr>
        <w:t>avizele</w:t>
      </w:r>
      <w:proofErr w:type="spellEnd"/>
      <w:r w:rsidR="00D53BFB" w:rsidRPr="00CB1583">
        <w:rPr>
          <w:sz w:val="24"/>
        </w:rPr>
        <w:t xml:space="preserve"> </w:t>
      </w:r>
      <w:proofErr w:type="spellStart"/>
      <w:r w:rsidR="00D53BFB" w:rsidRPr="00CB1583">
        <w:rPr>
          <w:sz w:val="24"/>
        </w:rPr>
        <w:t>în</w:t>
      </w:r>
      <w:proofErr w:type="spellEnd"/>
      <w:r w:rsidR="00D53BFB" w:rsidRPr="00CB1583">
        <w:rPr>
          <w:sz w:val="24"/>
        </w:rPr>
        <w:t xml:space="preserve"> </w:t>
      </w:r>
      <w:proofErr w:type="spellStart"/>
      <w:r w:rsidR="00D53BFB" w:rsidRPr="00CB1583">
        <w:rPr>
          <w:sz w:val="24"/>
        </w:rPr>
        <w:t>fază</w:t>
      </w:r>
      <w:proofErr w:type="spellEnd"/>
      <w:r w:rsidR="00D53BFB" w:rsidRPr="00CB1583">
        <w:rPr>
          <w:sz w:val="24"/>
        </w:rPr>
        <w:t xml:space="preserve"> SF, care au </w:t>
      </w:r>
      <w:proofErr w:type="spellStart"/>
      <w:r w:rsidR="00D53BFB" w:rsidRPr="00CB1583">
        <w:rPr>
          <w:sz w:val="24"/>
        </w:rPr>
        <w:t>fost</w:t>
      </w:r>
      <w:proofErr w:type="spellEnd"/>
      <w:r w:rsidR="00D53BFB" w:rsidRPr="00CB1583">
        <w:rPr>
          <w:sz w:val="24"/>
        </w:rPr>
        <w:t xml:space="preserve"> </w:t>
      </w:r>
      <w:proofErr w:type="spellStart"/>
      <w:r w:rsidR="00D53BFB" w:rsidRPr="00CB1583">
        <w:rPr>
          <w:sz w:val="24"/>
        </w:rPr>
        <w:t>finalizate</w:t>
      </w:r>
      <w:proofErr w:type="spellEnd"/>
      <w:r w:rsidR="00D53BFB" w:rsidRPr="00CB1583">
        <w:rPr>
          <w:sz w:val="24"/>
        </w:rPr>
        <w:t xml:space="preserve">. </w:t>
      </w:r>
      <w:proofErr w:type="spellStart"/>
      <w:r w:rsidR="00D53BFB" w:rsidRPr="00CB1583">
        <w:rPr>
          <w:sz w:val="24"/>
        </w:rPr>
        <w:t>P</w:t>
      </w:r>
      <w:r w:rsidR="004E444C" w:rsidRPr="00CB1583">
        <w:rPr>
          <w:sz w:val="24"/>
          <w:shd w:val="clear" w:color="auto" w:fill="FFFFFF"/>
        </w:rPr>
        <w:t>rocedura</w:t>
      </w:r>
      <w:proofErr w:type="spellEnd"/>
      <w:r w:rsidR="004E444C" w:rsidRPr="00CB1583">
        <w:rPr>
          <w:sz w:val="24"/>
          <w:shd w:val="clear" w:color="auto" w:fill="FFFFFF"/>
        </w:rPr>
        <w:t xml:space="preserve"> de </w:t>
      </w:r>
      <w:proofErr w:type="spellStart"/>
      <w:r w:rsidR="004E444C" w:rsidRPr="00CB1583">
        <w:rPr>
          <w:sz w:val="24"/>
          <w:shd w:val="clear" w:color="auto" w:fill="FFFFFF"/>
        </w:rPr>
        <w:t>achiziție</w:t>
      </w:r>
      <w:proofErr w:type="spellEnd"/>
      <w:r w:rsidR="004E444C" w:rsidRPr="00CB1583">
        <w:rPr>
          <w:sz w:val="24"/>
          <w:shd w:val="clear" w:color="auto" w:fill="FFFFFF"/>
        </w:rPr>
        <w:t xml:space="preserve"> </w:t>
      </w:r>
      <w:proofErr w:type="spellStart"/>
      <w:r w:rsidR="004E444C" w:rsidRPr="00CB1583">
        <w:rPr>
          <w:sz w:val="24"/>
          <w:shd w:val="clear" w:color="auto" w:fill="FFFFFF"/>
        </w:rPr>
        <w:t>publică</w:t>
      </w:r>
      <w:proofErr w:type="spellEnd"/>
      <w:r w:rsidR="004E444C" w:rsidRPr="00CB1583">
        <w:rPr>
          <w:sz w:val="24"/>
          <w:shd w:val="clear" w:color="auto" w:fill="FFFFFF"/>
        </w:rPr>
        <w:t xml:space="preserve"> </w:t>
      </w:r>
      <w:proofErr w:type="spellStart"/>
      <w:r w:rsidR="004E444C" w:rsidRPr="00CB1583">
        <w:rPr>
          <w:sz w:val="24"/>
          <w:shd w:val="clear" w:color="auto" w:fill="FFFFFF"/>
        </w:rPr>
        <w:t>pentru</w:t>
      </w:r>
      <w:proofErr w:type="spellEnd"/>
      <w:r w:rsidR="004E444C" w:rsidRPr="00CB1583">
        <w:rPr>
          <w:sz w:val="24"/>
          <w:shd w:val="clear" w:color="auto" w:fill="FFFFFF"/>
        </w:rPr>
        <w:t xml:space="preserve"> </w:t>
      </w:r>
      <w:proofErr w:type="spellStart"/>
      <w:r w:rsidR="004E444C" w:rsidRPr="00CB1583">
        <w:rPr>
          <w:sz w:val="24"/>
          <w:shd w:val="clear" w:color="auto" w:fill="FFFFFF"/>
        </w:rPr>
        <w:t>atribuirea</w:t>
      </w:r>
      <w:proofErr w:type="spellEnd"/>
      <w:r w:rsidR="004E444C" w:rsidRPr="00CB1583">
        <w:rPr>
          <w:sz w:val="24"/>
          <w:shd w:val="clear" w:color="auto" w:fill="FFFFFF"/>
        </w:rPr>
        <w:t xml:space="preserve"> </w:t>
      </w:r>
      <w:proofErr w:type="spellStart"/>
      <w:r w:rsidR="004E444C" w:rsidRPr="00CB1583">
        <w:rPr>
          <w:sz w:val="24"/>
          <w:shd w:val="clear" w:color="auto" w:fill="FFFFFF"/>
        </w:rPr>
        <w:t>contractului</w:t>
      </w:r>
      <w:proofErr w:type="spellEnd"/>
      <w:r w:rsidR="004E444C" w:rsidRPr="00CB1583">
        <w:rPr>
          <w:sz w:val="24"/>
          <w:shd w:val="clear" w:color="auto" w:fill="FFFFFF"/>
        </w:rPr>
        <w:t xml:space="preserve"> de </w:t>
      </w:r>
      <w:proofErr w:type="spellStart"/>
      <w:r w:rsidR="004E444C" w:rsidRPr="00CB1583">
        <w:rPr>
          <w:sz w:val="24"/>
          <w:shd w:val="clear" w:color="auto" w:fill="FFFFFF"/>
        </w:rPr>
        <w:t>proiectare</w:t>
      </w:r>
      <w:proofErr w:type="spellEnd"/>
      <w:r w:rsidR="004E444C" w:rsidRPr="00CB1583">
        <w:rPr>
          <w:sz w:val="24"/>
          <w:shd w:val="clear" w:color="auto" w:fill="FFFFFF"/>
        </w:rPr>
        <w:t xml:space="preserve"> </w:t>
      </w:r>
      <w:proofErr w:type="spellStart"/>
      <w:r w:rsidR="004E444C" w:rsidRPr="00CB1583">
        <w:rPr>
          <w:sz w:val="24"/>
          <w:shd w:val="clear" w:color="auto" w:fill="FFFFFF"/>
        </w:rPr>
        <w:t>și</w:t>
      </w:r>
      <w:proofErr w:type="spellEnd"/>
      <w:r w:rsidR="004E444C" w:rsidRPr="00CB1583">
        <w:rPr>
          <w:sz w:val="24"/>
          <w:shd w:val="clear" w:color="auto" w:fill="FFFFFF"/>
        </w:rPr>
        <w:t xml:space="preserve"> </w:t>
      </w:r>
      <w:proofErr w:type="spellStart"/>
      <w:r w:rsidR="004E444C" w:rsidRPr="00CB1583">
        <w:rPr>
          <w:sz w:val="24"/>
          <w:shd w:val="clear" w:color="auto" w:fill="FFFFFF"/>
        </w:rPr>
        <w:t>verificare</w:t>
      </w:r>
      <w:proofErr w:type="spellEnd"/>
      <w:r w:rsidR="004E444C" w:rsidRPr="00CB1583">
        <w:rPr>
          <w:sz w:val="24"/>
          <w:shd w:val="clear" w:color="auto" w:fill="FFFFFF"/>
        </w:rPr>
        <w:t xml:space="preserve"> </w:t>
      </w:r>
      <w:proofErr w:type="spellStart"/>
      <w:r w:rsidR="004E444C" w:rsidRPr="00CB1583">
        <w:rPr>
          <w:sz w:val="24"/>
          <w:shd w:val="clear" w:color="auto" w:fill="FFFFFF"/>
        </w:rPr>
        <w:t>tehnică</w:t>
      </w:r>
      <w:proofErr w:type="spellEnd"/>
      <w:r w:rsidR="004E444C" w:rsidRPr="00CB1583">
        <w:rPr>
          <w:sz w:val="24"/>
          <w:shd w:val="clear" w:color="auto" w:fill="FFFFFF"/>
        </w:rPr>
        <w:t xml:space="preserve"> a </w:t>
      </w:r>
      <w:proofErr w:type="spellStart"/>
      <w:r w:rsidR="004E444C" w:rsidRPr="00CB1583">
        <w:rPr>
          <w:sz w:val="24"/>
          <w:shd w:val="clear" w:color="auto" w:fill="FFFFFF"/>
        </w:rPr>
        <w:t>proiectului</w:t>
      </w:r>
      <w:proofErr w:type="spellEnd"/>
      <w:r w:rsidR="00D53BFB" w:rsidRPr="00CB1583">
        <w:rPr>
          <w:sz w:val="24"/>
          <w:shd w:val="clear" w:color="auto" w:fill="FFFFFF"/>
        </w:rPr>
        <w:t xml:space="preserve"> se </w:t>
      </w:r>
      <w:proofErr w:type="spellStart"/>
      <w:r w:rsidR="00D53BFB" w:rsidRPr="00CB1583">
        <w:rPr>
          <w:sz w:val="24"/>
          <w:shd w:val="clear" w:color="auto" w:fill="FFFFFF"/>
        </w:rPr>
        <w:t>află</w:t>
      </w:r>
      <w:proofErr w:type="spellEnd"/>
      <w:r w:rsidR="00D53BFB" w:rsidRPr="00CB1583">
        <w:rPr>
          <w:sz w:val="24"/>
          <w:shd w:val="clear" w:color="auto" w:fill="FFFFFF"/>
        </w:rPr>
        <w:t xml:space="preserve"> </w:t>
      </w:r>
      <w:proofErr w:type="spellStart"/>
      <w:r w:rsidR="00D53BFB" w:rsidRPr="00CB1583">
        <w:rPr>
          <w:sz w:val="24"/>
          <w:shd w:val="clear" w:color="auto" w:fill="FFFFFF"/>
        </w:rPr>
        <w:t>în</w:t>
      </w:r>
      <w:proofErr w:type="spellEnd"/>
      <w:r w:rsidR="00D53BFB" w:rsidRPr="00CB1583">
        <w:rPr>
          <w:sz w:val="24"/>
          <w:shd w:val="clear" w:color="auto" w:fill="FFFFFF"/>
        </w:rPr>
        <w:t xml:space="preserve"> </w:t>
      </w:r>
      <w:proofErr w:type="spellStart"/>
      <w:r w:rsidR="00D53BFB" w:rsidRPr="00CB1583">
        <w:rPr>
          <w:sz w:val="24"/>
          <w:shd w:val="clear" w:color="auto" w:fill="FFFFFF"/>
        </w:rPr>
        <w:t>derulare</w:t>
      </w:r>
      <w:proofErr w:type="spellEnd"/>
      <w:r w:rsidR="00D53BFB" w:rsidRPr="00CB1583">
        <w:rPr>
          <w:sz w:val="24"/>
          <w:shd w:val="clear" w:color="auto" w:fill="FFFFFF"/>
        </w:rPr>
        <w:t xml:space="preserve">. </w:t>
      </w:r>
      <w:proofErr w:type="spellStart"/>
      <w:r w:rsidR="00D53BFB" w:rsidRPr="00CB1583">
        <w:rPr>
          <w:sz w:val="24"/>
        </w:rPr>
        <w:t>În</w:t>
      </w:r>
      <w:proofErr w:type="spellEnd"/>
      <w:r w:rsidR="00D53BFB" w:rsidRPr="00CB1583">
        <w:rPr>
          <w:sz w:val="24"/>
        </w:rPr>
        <w:t xml:space="preserve"> </w:t>
      </w:r>
      <w:proofErr w:type="spellStart"/>
      <w:r w:rsidR="00D53BFB" w:rsidRPr="00CB1583">
        <w:rPr>
          <w:sz w:val="24"/>
        </w:rPr>
        <w:t>prezent</w:t>
      </w:r>
      <w:proofErr w:type="spellEnd"/>
      <w:r w:rsidR="00D53BFB" w:rsidRPr="00CB1583">
        <w:rPr>
          <w:sz w:val="24"/>
        </w:rPr>
        <w:t xml:space="preserve"> </w:t>
      </w:r>
      <w:r w:rsidR="004E444C" w:rsidRPr="00CB1583">
        <w:rPr>
          <w:sz w:val="24"/>
          <w:shd w:val="clear" w:color="auto" w:fill="FFFFFF"/>
        </w:rPr>
        <w:t xml:space="preserve">ne </w:t>
      </w:r>
      <w:proofErr w:type="spellStart"/>
      <w:r w:rsidR="004E444C" w:rsidRPr="00CB1583">
        <w:rPr>
          <w:sz w:val="24"/>
          <w:shd w:val="clear" w:color="auto" w:fill="FFFFFF"/>
        </w:rPr>
        <w:t>aflăm</w:t>
      </w:r>
      <w:proofErr w:type="spellEnd"/>
      <w:r w:rsidR="004E444C" w:rsidRPr="00CB1583">
        <w:rPr>
          <w:sz w:val="24"/>
          <w:shd w:val="clear" w:color="auto" w:fill="FFFFFF"/>
        </w:rPr>
        <w:t xml:space="preserve"> la </w:t>
      </w:r>
      <w:proofErr w:type="spellStart"/>
      <w:r w:rsidR="004E444C" w:rsidRPr="00CB1583">
        <w:rPr>
          <w:sz w:val="24"/>
          <w:shd w:val="clear" w:color="auto" w:fill="FFFFFF"/>
        </w:rPr>
        <w:t>finalizarea</w:t>
      </w:r>
      <w:proofErr w:type="spellEnd"/>
      <w:r w:rsidR="004E444C" w:rsidRPr="00CB1583">
        <w:rPr>
          <w:sz w:val="24"/>
          <w:shd w:val="clear" w:color="auto" w:fill="FFFFFF"/>
        </w:rPr>
        <w:t xml:space="preserve"> </w:t>
      </w:r>
      <w:proofErr w:type="spellStart"/>
      <w:r w:rsidR="004E444C" w:rsidRPr="00CB1583">
        <w:rPr>
          <w:sz w:val="24"/>
          <w:shd w:val="clear" w:color="auto" w:fill="FFFFFF"/>
        </w:rPr>
        <w:t>etapei</w:t>
      </w:r>
      <w:proofErr w:type="spellEnd"/>
      <w:r w:rsidR="004E444C" w:rsidRPr="00CB1583">
        <w:rPr>
          <w:sz w:val="24"/>
          <w:shd w:val="clear" w:color="auto" w:fill="FFFFFF"/>
        </w:rPr>
        <w:t xml:space="preserve"> de </w:t>
      </w:r>
      <w:proofErr w:type="spellStart"/>
      <w:r w:rsidR="004E444C" w:rsidRPr="00CB1583">
        <w:rPr>
          <w:sz w:val="24"/>
          <w:shd w:val="clear" w:color="auto" w:fill="FFFFFF"/>
        </w:rPr>
        <w:t>evaluare</w:t>
      </w:r>
      <w:proofErr w:type="spellEnd"/>
      <w:r w:rsidR="004E444C" w:rsidRPr="00CB1583">
        <w:rPr>
          <w:sz w:val="24"/>
          <w:shd w:val="clear" w:color="auto" w:fill="FFFFFF"/>
        </w:rPr>
        <w:t xml:space="preserve"> </w:t>
      </w:r>
      <w:proofErr w:type="spellStart"/>
      <w:r w:rsidR="004E444C" w:rsidRPr="00CB1583">
        <w:rPr>
          <w:sz w:val="24"/>
          <w:shd w:val="clear" w:color="auto" w:fill="FFFFFF"/>
        </w:rPr>
        <w:t>tehnică</w:t>
      </w:r>
      <w:proofErr w:type="spellEnd"/>
      <w:r w:rsidR="004E444C" w:rsidRPr="00CB1583">
        <w:rPr>
          <w:sz w:val="24"/>
          <w:shd w:val="clear" w:color="auto" w:fill="FFFFFF"/>
        </w:rPr>
        <w:t xml:space="preserve"> a </w:t>
      </w:r>
      <w:proofErr w:type="spellStart"/>
      <w:r w:rsidR="004E444C" w:rsidRPr="00CB1583">
        <w:rPr>
          <w:sz w:val="24"/>
          <w:shd w:val="clear" w:color="auto" w:fill="FFFFFF"/>
        </w:rPr>
        <w:t>propunerilor</w:t>
      </w:r>
      <w:proofErr w:type="spellEnd"/>
      <w:r w:rsidR="004E444C" w:rsidRPr="00CB1583">
        <w:rPr>
          <w:sz w:val="24"/>
          <w:shd w:val="clear" w:color="auto" w:fill="FFFFFF"/>
        </w:rPr>
        <w:t xml:space="preserve"> </w:t>
      </w:r>
      <w:proofErr w:type="spellStart"/>
      <w:r w:rsidR="004E444C" w:rsidRPr="00CB1583">
        <w:rPr>
          <w:sz w:val="24"/>
          <w:shd w:val="clear" w:color="auto" w:fill="FFFFFF"/>
        </w:rPr>
        <w:t>depuse</w:t>
      </w:r>
      <w:proofErr w:type="spellEnd"/>
      <w:r w:rsidR="004E444C" w:rsidRPr="00CB1583">
        <w:rPr>
          <w:sz w:val="24"/>
          <w:shd w:val="clear" w:color="auto" w:fill="FFFFFF"/>
        </w:rPr>
        <w:t xml:space="preserve"> de </w:t>
      </w:r>
      <w:proofErr w:type="spellStart"/>
      <w:r w:rsidR="004E444C" w:rsidRPr="00CB1583">
        <w:rPr>
          <w:sz w:val="24"/>
          <w:shd w:val="clear" w:color="auto" w:fill="FFFFFF"/>
        </w:rPr>
        <w:t>ofertanți</w:t>
      </w:r>
      <w:proofErr w:type="spellEnd"/>
      <w:r w:rsidR="004E444C" w:rsidRPr="00CB1583">
        <w:rPr>
          <w:sz w:val="24"/>
          <w:shd w:val="clear" w:color="auto" w:fill="FFFFFF"/>
        </w:rPr>
        <w:t xml:space="preserve">, </w:t>
      </w:r>
      <w:proofErr w:type="spellStart"/>
      <w:r w:rsidR="004E444C" w:rsidRPr="00CB1583">
        <w:rPr>
          <w:sz w:val="24"/>
          <w:shd w:val="clear" w:color="auto" w:fill="FFFFFF"/>
        </w:rPr>
        <w:t>cea</w:t>
      </w:r>
      <w:proofErr w:type="spellEnd"/>
      <w:r w:rsidR="004E444C" w:rsidRPr="00CB1583">
        <w:rPr>
          <w:sz w:val="24"/>
          <w:shd w:val="clear" w:color="auto" w:fill="FFFFFF"/>
        </w:rPr>
        <w:t xml:space="preserve"> mai </w:t>
      </w:r>
      <w:proofErr w:type="spellStart"/>
      <w:r w:rsidR="004E444C" w:rsidRPr="00CB1583">
        <w:rPr>
          <w:sz w:val="24"/>
          <w:shd w:val="clear" w:color="auto" w:fill="FFFFFF"/>
        </w:rPr>
        <w:t>complexă</w:t>
      </w:r>
      <w:proofErr w:type="spellEnd"/>
      <w:r w:rsidR="004E444C" w:rsidRPr="00CB1583">
        <w:rPr>
          <w:sz w:val="24"/>
          <w:shd w:val="clear" w:color="auto" w:fill="FFFFFF"/>
        </w:rPr>
        <w:t xml:space="preserve"> </w:t>
      </w:r>
      <w:proofErr w:type="spellStart"/>
      <w:r w:rsidR="004E444C" w:rsidRPr="00CB1583">
        <w:rPr>
          <w:sz w:val="24"/>
          <w:shd w:val="clear" w:color="auto" w:fill="FFFFFF"/>
        </w:rPr>
        <w:t>și</w:t>
      </w:r>
      <w:proofErr w:type="spellEnd"/>
      <w:r w:rsidR="004E444C" w:rsidRPr="00CB1583">
        <w:rPr>
          <w:sz w:val="24"/>
          <w:shd w:val="clear" w:color="auto" w:fill="FFFFFF"/>
        </w:rPr>
        <w:t xml:space="preserve"> </w:t>
      </w:r>
      <w:proofErr w:type="spellStart"/>
      <w:r w:rsidR="004E444C" w:rsidRPr="00CB1583">
        <w:rPr>
          <w:sz w:val="24"/>
          <w:shd w:val="clear" w:color="auto" w:fill="FFFFFF"/>
        </w:rPr>
        <w:t>laborioasă</w:t>
      </w:r>
      <w:proofErr w:type="spellEnd"/>
      <w:r w:rsidR="004E444C" w:rsidRPr="00CB1583">
        <w:rPr>
          <w:sz w:val="24"/>
          <w:shd w:val="clear" w:color="auto" w:fill="FFFFFF"/>
        </w:rPr>
        <w:t xml:space="preserve"> parte a </w:t>
      </w:r>
      <w:proofErr w:type="spellStart"/>
      <w:r w:rsidR="004E444C" w:rsidRPr="00CB1583">
        <w:rPr>
          <w:sz w:val="24"/>
          <w:shd w:val="clear" w:color="auto" w:fill="FFFFFF"/>
        </w:rPr>
        <w:t>procedurii</w:t>
      </w:r>
      <w:proofErr w:type="spellEnd"/>
      <w:r w:rsidR="004E444C" w:rsidRPr="00CB1583">
        <w:rPr>
          <w:sz w:val="24"/>
          <w:shd w:val="clear" w:color="auto" w:fill="FFFFFF"/>
        </w:rPr>
        <w:t>.</w:t>
      </w:r>
    </w:p>
    <w:p w14:paraId="692B818B" w14:textId="77777777" w:rsidR="008E158E" w:rsidRPr="00CB1583" w:rsidRDefault="008E158E" w:rsidP="00D53BFB">
      <w:pPr>
        <w:pStyle w:val="BodyText"/>
        <w:rPr>
          <w:sz w:val="24"/>
        </w:rPr>
      </w:pPr>
      <w:proofErr w:type="spellStart"/>
      <w:r w:rsidRPr="00CB1583">
        <w:rPr>
          <w:sz w:val="24"/>
        </w:rPr>
        <w:t>Noul</w:t>
      </w:r>
      <w:proofErr w:type="spellEnd"/>
      <w:r w:rsidRPr="00CB1583">
        <w:rPr>
          <w:sz w:val="24"/>
        </w:rPr>
        <w:t xml:space="preserve"> </w:t>
      </w:r>
      <w:proofErr w:type="spellStart"/>
      <w:r w:rsidRPr="00CB1583">
        <w:rPr>
          <w:sz w:val="24"/>
        </w:rPr>
        <w:t>Spital</w:t>
      </w:r>
      <w:proofErr w:type="spellEnd"/>
      <w:r w:rsidRPr="00CB1583">
        <w:rPr>
          <w:sz w:val="24"/>
        </w:rPr>
        <w:t xml:space="preserve"> </w:t>
      </w:r>
      <w:proofErr w:type="spellStart"/>
      <w:r w:rsidRPr="00CB1583">
        <w:rPr>
          <w:sz w:val="24"/>
        </w:rPr>
        <w:t>Județean</w:t>
      </w:r>
      <w:proofErr w:type="spellEnd"/>
      <w:r w:rsidRPr="00CB1583">
        <w:rPr>
          <w:sz w:val="24"/>
        </w:rPr>
        <w:t xml:space="preserve"> de </w:t>
      </w:r>
      <w:proofErr w:type="spellStart"/>
      <w:r w:rsidRPr="00CB1583">
        <w:rPr>
          <w:sz w:val="24"/>
        </w:rPr>
        <w:t>Urgență</w:t>
      </w:r>
      <w:proofErr w:type="spellEnd"/>
      <w:r w:rsidRPr="00CB1583">
        <w:rPr>
          <w:sz w:val="24"/>
        </w:rPr>
        <w:t xml:space="preserve"> va </w:t>
      </w:r>
      <w:proofErr w:type="spellStart"/>
      <w:r w:rsidRPr="00CB1583">
        <w:rPr>
          <w:sz w:val="24"/>
        </w:rPr>
        <w:t>avea</w:t>
      </w:r>
      <w:proofErr w:type="spellEnd"/>
      <w:r w:rsidRPr="00CB1583">
        <w:rPr>
          <w:sz w:val="24"/>
        </w:rPr>
        <w:t xml:space="preserve"> o </w:t>
      </w:r>
      <w:proofErr w:type="spellStart"/>
      <w:r w:rsidRPr="00CB1583">
        <w:rPr>
          <w:sz w:val="24"/>
        </w:rPr>
        <w:t>capacitate</w:t>
      </w:r>
      <w:proofErr w:type="spellEnd"/>
      <w:r w:rsidRPr="00CB1583">
        <w:rPr>
          <w:sz w:val="24"/>
        </w:rPr>
        <w:t xml:space="preserve"> de </w:t>
      </w:r>
      <w:proofErr w:type="spellStart"/>
      <w:r w:rsidRPr="00CB1583">
        <w:rPr>
          <w:sz w:val="24"/>
        </w:rPr>
        <w:t>spitalizare</w:t>
      </w:r>
      <w:proofErr w:type="spellEnd"/>
      <w:r w:rsidRPr="00CB1583">
        <w:rPr>
          <w:sz w:val="24"/>
        </w:rPr>
        <w:t xml:space="preserve"> de 760 de </w:t>
      </w:r>
      <w:proofErr w:type="spellStart"/>
      <w:r w:rsidRPr="00CB1583">
        <w:rPr>
          <w:sz w:val="24"/>
        </w:rPr>
        <w:t>paturi</w:t>
      </w:r>
      <w:proofErr w:type="spellEnd"/>
      <w:r w:rsidRPr="00CB1583">
        <w:rPr>
          <w:sz w:val="24"/>
        </w:rPr>
        <w:t xml:space="preserve"> de </w:t>
      </w:r>
      <w:proofErr w:type="spellStart"/>
      <w:r w:rsidRPr="00CB1583">
        <w:rPr>
          <w:sz w:val="24"/>
        </w:rPr>
        <w:t>spitalizare</w:t>
      </w:r>
      <w:proofErr w:type="spellEnd"/>
      <w:r w:rsidRPr="00CB1583">
        <w:rPr>
          <w:sz w:val="24"/>
        </w:rPr>
        <w:t xml:space="preserve"> </w:t>
      </w:r>
      <w:proofErr w:type="spellStart"/>
      <w:r w:rsidRPr="00CB1583">
        <w:rPr>
          <w:sz w:val="24"/>
        </w:rPr>
        <w:t>continuă</w:t>
      </w:r>
      <w:proofErr w:type="spellEnd"/>
      <w:r w:rsidRPr="00CB1583">
        <w:rPr>
          <w:sz w:val="24"/>
        </w:rPr>
        <w:t xml:space="preserve"> </w:t>
      </w:r>
      <w:proofErr w:type="spellStart"/>
      <w:r w:rsidRPr="00CB1583">
        <w:rPr>
          <w:sz w:val="24"/>
        </w:rPr>
        <w:t>şi</w:t>
      </w:r>
      <w:proofErr w:type="spellEnd"/>
      <w:r w:rsidRPr="00CB1583">
        <w:rPr>
          <w:sz w:val="24"/>
        </w:rPr>
        <w:t xml:space="preserve"> 60 de </w:t>
      </w:r>
      <w:proofErr w:type="spellStart"/>
      <w:r w:rsidRPr="00CB1583">
        <w:rPr>
          <w:sz w:val="24"/>
        </w:rPr>
        <w:t>paturi</w:t>
      </w:r>
      <w:proofErr w:type="spellEnd"/>
      <w:r w:rsidRPr="00CB1583">
        <w:rPr>
          <w:sz w:val="24"/>
        </w:rPr>
        <w:t xml:space="preserve"> de </w:t>
      </w:r>
      <w:proofErr w:type="spellStart"/>
      <w:r w:rsidRPr="00CB1583">
        <w:rPr>
          <w:sz w:val="24"/>
        </w:rPr>
        <w:t>spitalizare</w:t>
      </w:r>
      <w:proofErr w:type="spellEnd"/>
      <w:r w:rsidRPr="00CB1583">
        <w:rPr>
          <w:sz w:val="24"/>
        </w:rPr>
        <w:t xml:space="preserve"> de </w:t>
      </w:r>
      <w:proofErr w:type="spellStart"/>
      <w:r w:rsidRPr="00CB1583">
        <w:rPr>
          <w:sz w:val="24"/>
        </w:rPr>
        <w:t>zi</w:t>
      </w:r>
      <w:proofErr w:type="spellEnd"/>
      <w:r w:rsidRPr="00CB1583">
        <w:rPr>
          <w:sz w:val="24"/>
        </w:rPr>
        <w:t xml:space="preserve">, bloc </w:t>
      </w:r>
      <w:proofErr w:type="spellStart"/>
      <w:r w:rsidRPr="00CB1583">
        <w:rPr>
          <w:sz w:val="24"/>
        </w:rPr>
        <w:t>universitar</w:t>
      </w:r>
      <w:proofErr w:type="spellEnd"/>
      <w:r w:rsidRPr="00CB1583">
        <w:rPr>
          <w:sz w:val="24"/>
        </w:rPr>
        <w:t xml:space="preserve"> </w:t>
      </w:r>
      <w:proofErr w:type="spellStart"/>
      <w:r w:rsidRPr="00CB1583">
        <w:rPr>
          <w:sz w:val="24"/>
        </w:rPr>
        <w:t>cu</w:t>
      </w:r>
      <w:proofErr w:type="spellEnd"/>
      <w:r w:rsidRPr="00CB1583">
        <w:rPr>
          <w:sz w:val="24"/>
        </w:rPr>
        <w:t xml:space="preserve"> </w:t>
      </w:r>
      <w:proofErr w:type="spellStart"/>
      <w:r w:rsidRPr="00CB1583">
        <w:rPr>
          <w:sz w:val="24"/>
        </w:rPr>
        <w:t>săli</w:t>
      </w:r>
      <w:proofErr w:type="spellEnd"/>
      <w:r w:rsidRPr="00CB1583">
        <w:rPr>
          <w:sz w:val="24"/>
        </w:rPr>
        <w:t xml:space="preserve"> de </w:t>
      </w:r>
      <w:proofErr w:type="spellStart"/>
      <w:r w:rsidRPr="00CB1583">
        <w:rPr>
          <w:sz w:val="24"/>
        </w:rPr>
        <w:t>curs</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amfiteatru</w:t>
      </w:r>
      <w:proofErr w:type="spellEnd"/>
      <w:r w:rsidRPr="00CB1583">
        <w:rPr>
          <w:sz w:val="24"/>
        </w:rPr>
        <w:t xml:space="preserve"> </w:t>
      </w:r>
      <w:proofErr w:type="spellStart"/>
      <w:r w:rsidRPr="00CB1583">
        <w:rPr>
          <w:sz w:val="24"/>
        </w:rPr>
        <w:t>pentru</w:t>
      </w:r>
      <w:proofErr w:type="spellEnd"/>
      <w:r w:rsidRPr="00CB1583">
        <w:rPr>
          <w:sz w:val="24"/>
        </w:rPr>
        <w:t xml:space="preserve"> 100 </w:t>
      </w:r>
      <w:proofErr w:type="spellStart"/>
      <w:r w:rsidRPr="00CB1583">
        <w:rPr>
          <w:sz w:val="24"/>
        </w:rPr>
        <w:t>persoane</w:t>
      </w:r>
      <w:proofErr w:type="spellEnd"/>
      <w:r w:rsidRPr="00CB1583">
        <w:rPr>
          <w:sz w:val="24"/>
        </w:rPr>
        <w:t xml:space="preserve">, </w:t>
      </w:r>
      <w:proofErr w:type="spellStart"/>
      <w:r w:rsidRPr="00CB1583">
        <w:rPr>
          <w:sz w:val="24"/>
        </w:rPr>
        <w:t>sector</w:t>
      </w:r>
      <w:proofErr w:type="spellEnd"/>
      <w:r w:rsidRPr="00CB1583">
        <w:rPr>
          <w:sz w:val="24"/>
        </w:rPr>
        <w:t xml:space="preserve"> de </w:t>
      </w:r>
      <w:proofErr w:type="spellStart"/>
      <w:r w:rsidRPr="00CB1583">
        <w:rPr>
          <w:sz w:val="24"/>
        </w:rPr>
        <w:t>specializare</w:t>
      </w:r>
      <w:proofErr w:type="spellEnd"/>
      <w:r w:rsidRPr="00CB1583">
        <w:rPr>
          <w:sz w:val="24"/>
        </w:rPr>
        <w:t xml:space="preserve"> modern </w:t>
      </w:r>
      <w:proofErr w:type="spellStart"/>
      <w:r w:rsidRPr="00CB1583">
        <w:rPr>
          <w:sz w:val="24"/>
        </w:rPr>
        <w:t>cu</w:t>
      </w:r>
      <w:proofErr w:type="spellEnd"/>
      <w:r w:rsidRPr="00CB1583">
        <w:rPr>
          <w:sz w:val="24"/>
        </w:rPr>
        <w:t xml:space="preserve"> </w:t>
      </w:r>
      <w:proofErr w:type="spellStart"/>
      <w:r w:rsidRPr="00CB1583">
        <w:rPr>
          <w:sz w:val="24"/>
        </w:rPr>
        <w:t>secții</w:t>
      </w:r>
      <w:proofErr w:type="spellEnd"/>
      <w:r w:rsidRPr="00CB1583">
        <w:rPr>
          <w:sz w:val="24"/>
        </w:rPr>
        <w:t xml:space="preserve"> </w:t>
      </w:r>
      <w:proofErr w:type="spellStart"/>
      <w:r w:rsidRPr="00CB1583">
        <w:rPr>
          <w:sz w:val="24"/>
        </w:rPr>
        <w:t>din</w:t>
      </w:r>
      <w:proofErr w:type="spellEnd"/>
      <w:r w:rsidRPr="00CB1583">
        <w:rPr>
          <w:sz w:val="24"/>
        </w:rPr>
        <w:t xml:space="preserve"> </w:t>
      </w:r>
      <w:proofErr w:type="spellStart"/>
      <w:r w:rsidRPr="00CB1583">
        <w:rPr>
          <w:sz w:val="24"/>
        </w:rPr>
        <w:t>aproape</w:t>
      </w:r>
      <w:proofErr w:type="spellEnd"/>
      <w:r w:rsidRPr="00CB1583">
        <w:rPr>
          <w:sz w:val="24"/>
        </w:rPr>
        <w:t xml:space="preserve"> </w:t>
      </w:r>
      <w:proofErr w:type="spellStart"/>
      <w:r w:rsidRPr="00CB1583">
        <w:rPr>
          <w:sz w:val="24"/>
        </w:rPr>
        <w:t>toate</w:t>
      </w:r>
      <w:proofErr w:type="spellEnd"/>
      <w:r w:rsidRPr="00CB1583">
        <w:rPr>
          <w:sz w:val="24"/>
        </w:rPr>
        <w:t xml:space="preserve"> </w:t>
      </w:r>
      <w:proofErr w:type="spellStart"/>
      <w:r w:rsidRPr="00CB1583">
        <w:rPr>
          <w:sz w:val="24"/>
        </w:rPr>
        <w:t>domeniile</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spații</w:t>
      </w:r>
      <w:proofErr w:type="spellEnd"/>
      <w:r w:rsidRPr="00CB1583">
        <w:rPr>
          <w:sz w:val="24"/>
        </w:rPr>
        <w:t xml:space="preserve"> </w:t>
      </w:r>
      <w:proofErr w:type="spellStart"/>
      <w:r w:rsidRPr="00CB1583">
        <w:rPr>
          <w:sz w:val="24"/>
        </w:rPr>
        <w:t>special</w:t>
      </w:r>
      <w:proofErr w:type="spellEnd"/>
      <w:r w:rsidRPr="00CB1583">
        <w:rPr>
          <w:sz w:val="24"/>
        </w:rPr>
        <w:t xml:space="preserve"> </w:t>
      </w:r>
      <w:proofErr w:type="spellStart"/>
      <w:r w:rsidRPr="00CB1583">
        <w:rPr>
          <w:sz w:val="24"/>
        </w:rPr>
        <w:t>concepute</w:t>
      </w:r>
      <w:proofErr w:type="spellEnd"/>
      <w:r w:rsidRPr="00CB1583">
        <w:rPr>
          <w:sz w:val="24"/>
        </w:rPr>
        <w:t xml:space="preserve"> </w:t>
      </w:r>
      <w:proofErr w:type="spellStart"/>
      <w:r w:rsidRPr="00CB1583">
        <w:rPr>
          <w:sz w:val="24"/>
        </w:rPr>
        <w:t>pentru</w:t>
      </w:r>
      <w:proofErr w:type="spellEnd"/>
      <w:r w:rsidRPr="00CB1583">
        <w:rPr>
          <w:sz w:val="24"/>
        </w:rPr>
        <w:t xml:space="preserve"> </w:t>
      </w:r>
      <w:proofErr w:type="spellStart"/>
      <w:r w:rsidRPr="00CB1583">
        <w:rPr>
          <w:sz w:val="24"/>
        </w:rPr>
        <w:t>toate</w:t>
      </w:r>
      <w:proofErr w:type="spellEnd"/>
      <w:r w:rsidRPr="00CB1583">
        <w:rPr>
          <w:sz w:val="24"/>
        </w:rPr>
        <w:t xml:space="preserve"> </w:t>
      </w:r>
      <w:proofErr w:type="spellStart"/>
      <w:r w:rsidRPr="00CB1583">
        <w:rPr>
          <w:sz w:val="24"/>
        </w:rPr>
        <w:t>activitățile</w:t>
      </w:r>
      <w:proofErr w:type="spellEnd"/>
      <w:r w:rsidRPr="00CB1583">
        <w:rPr>
          <w:sz w:val="24"/>
        </w:rPr>
        <w:t xml:space="preserve"> </w:t>
      </w:r>
      <w:proofErr w:type="spellStart"/>
      <w:r w:rsidRPr="00CB1583">
        <w:rPr>
          <w:sz w:val="24"/>
        </w:rPr>
        <w:t>medicale</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conexe</w:t>
      </w:r>
      <w:proofErr w:type="spellEnd"/>
      <w:r w:rsidRPr="00CB1583">
        <w:rPr>
          <w:sz w:val="24"/>
        </w:rPr>
        <w:t xml:space="preserve">, </w:t>
      </w:r>
      <w:proofErr w:type="spellStart"/>
      <w:r w:rsidRPr="00CB1583">
        <w:rPr>
          <w:sz w:val="24"/>
        </w:rPr>
        <w:t>având</w:t>
      </w:r>
      <w:proofErr w:type="spellEnd"/>
      <w:r w:rsidRPr="00CB1583">
        <w:rPr>
          <w:sz w:val="24"/>
        </w:rPr>
        <w:t xml:space="preserve"> un </w:t>
      </w:r>
      <w:proofErr w:type="spellStart"/>
      <w:r w:rsidRPr="00CB1583">
        <w:rPr>
          <w:sz w:val="24"/>
        </w:rPr>
        <w:t>cost</w:t>
      </w:r>
      <w:proofErr w:type="spellEnd"/>
      <w:r w:rsidRPr="00CB1583">
        <w:rPr>
          <w:sz w:val="24"/>
        </w:rPr>
        <w:t xml:space="preserve"> </w:t>
      </w:r>
      <w:proofErr w:type="spellStart"/>
      <w:r w:rsidRPr="00CB1583">
        <w:rPr>
          <w:sz w:val="24"/>
        </w:rPr>
        <w:t>estimat</w:t>
      </w:r>
      <w:proofErr w:type="spellEnd"/>
      <w:r w:rsidRPr="00CB1583">
        <w:rPr>
          <w:sz w:val="24"/>
        </w:rPr>
        <w:t xml:space="preserve"> de </w:t>
      </w:r>
      <w:proofErr w:type="spellStart"/>
      <w:r w:rsidRPr="00CB1583">
        <w:rPr>
          <w:sz w:val="24"/>
        </w:rPr>
        <w:t>aproximativ</w:t>
      </w:r>
      <w:proofErr w:type="spellEnd"/>
      <w:r w:rsidRPr="00CB1583">
        <w:rPr>
          <w:sz w:val="24"/>
        </w:rPr>
        <w:t xml:space="preserve"> 350 de </w:t>
      </w:r>
      <w:proofErr w:type="spellStart"/>
      <w:r w:rsidRPr="00CB1583">
        <w:rPr>
          <w:sz w:val="24"/>
        </w:rPr>
        <w:t>milioane</w:t>
      </w:r>
      <w:proofErr w:type="spellEnd"/>
      <w:r w:rsidRPr="00CB1583">
        <w:rPr>
          <w:sz w:val="24"/>
        </w:rPr>
        <w:t xml:space="preserve"> </w:t>
      </w:r>
      <w:proofErr w:type="gramStart"/>
      <w:r w:rsidRPr="00CB1583">
        <w:rPr>
          <w:sz w:val="24"/>
        </w:rPr>
        <w:t>de euro</w:t>
      </w:r>
      <w:proofErr w:type="gramEnd"/>
      <w:r w:rsidRPr="00CB1583">
        <w:rPr>
          <w:sz w:val="24"/>
        </w:rPr>
        <w:t xml:space="preserve">, </w:t>
      </w:r>
      <w:proofErr w:type="spellStart"/>
      <w:r w:rsidRPr="00CB1583">
        <w:rPr>
          <w:sz w:val="24"/>
        </w:rPr>
        <w:t>incluzând</w:t>
      </w:r>
      <w:proofErr w:type="spellEnd"/>
      <w:r w:rsidRPr="00CB1583">
        <w:rPr>
          <w:sz w:val="24"/>
        </w:rPr>
        <w:t xml:space="preserve"> </w:t>
      </w:r>
      <w:proofErr w:type="spellStart"/>
      <w:r w:rsidRPr="00CB1583">
        <w:rPr>
          <w:sz w:val="24"/>
        </w:rPr>
        <w:t>dotările</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aparatura</w:t>
      </w:r>
      <w:proofErr w:type="spellEnd"/>
      <w:r w:rsidRPr="00CB1583">
        <w:rPr>
          <w:sz w:val="24"/>
        </w:rPr>
        <w:t xml:space="preserve"> </w:t>
      </w:r>
      <w:proofErr w:type="spellStart"/>
      <w:r w:rsidRPr="00CB1583">
        <w:rPr>
          <w:sz w:val="24"/>
        </w:rPr>
        <w:t>necesară</w:t>
      </w:r>
      <w:proofErr w:type="spellEnd"/>
      <w:r w:rsidRPr="00CB1583">
        <w:rPr>
          <w:sz w:val="24"/>
        </w:rPr>
        <w:t>.</w:t>
      </w:r>
      <w:r w:rsidR="006443E3" w:rsidRPr="00CB1583">
        <w:rPr>
          <w:sz w:val="24"/>
        </w:rPr>
        <w:t xml:space="preserve"> </w:t>
      </w:r>
    </w:p>
    <w:p w14:paraId="4515A808" w14:textId="77777777" w:rsidR="008E158E" w:rsidRPr="00CB1583" w:rsidRDefault="008E158E" w:rsidP="008E158E">
      <w:pPr>
        <w:pStyle w:val="BodyText"/>
        <w:rPr>
          <w:sz w:val="16"/>
          <w:szCs w:val="16"/>
        </w:rPr>
      </w:pPr>
    </w:p>
    <w:p w14:paraId="6ADC2261" w14:textId="77777777" w:rsidR="006B3C4C" w:rsidRPr="00CB1583" w:rsidRDefault="000962FE" w:rsidP="00D53BFB">
      <w:pPr>
        <w:pStyle w:val="BodyText"/>
        <w:numPr>
          <w:ilvl w:val="0"/>
          <w:numId w:val="24"/>
        </w:numPr>
        <w:tabs>
          <w:tab w:val="left" w:pos="284"/>
        </w:tabs>
        <w:ind w:left="0" w:firstLine="0"/>
        <w:rPr>
          <w:sz w:val="24"/>
        </w:rPr>
      </w:pPr>
      <w:proofErr w:type="spellStart"/>
      <w:r w:rsidRPr="00CB1583">
        <w:rPr>
          <w:sz w:val="24"/>
        </w:rPr>
        <w:t>Strategia</w:t>
      </w:r>
      <w:proofErr w:type="spellEnd"/>
      <w:r w:rsidRPr="00CB1583">
        <w:rPr>
          <w:sz w:val="24"/>
        </w:rPr>
        <w:t xml:space="preserve"> de </w:t>
      </w:r>
      <w:proofErr w:type="spellStart"/>
      <w:r w:rsidRPr="00CB1583">
        <w:rPr>
          <w:sz w:val="24"/>
        </w:rPr>
        <w:t>dezvoltare</w:t>
      </w:r>
      <w:proofErr w:type="spellEnd"/>
      <w:r w:rsidRPr="00CB1583">
        <w:rPr>
          <w:sz w:val="24"/>
        </w:rPr>
        <w:t xml:space="preserve"> a </w:t>
      </w:r>
      <w:proofErr w:type="spellStart"/>
      <w:r w:rsidRPr="00CB1583">
        <w:rPr>
          <w:sz w:val="24"/>
        </w:rPr>
        <w:t>Județului</w:t>
      </w:r>
      <w:proofErr w:type="spellEnd"/>
      <w:r w:rsidRPr="00CB1583">
        <w:rPr>
          <w:sz w:val="24"/>
        </w:rPr>
        <w:t xml:space="preserve"> Vrancea </w:t>
      </w:r>
      <w:proofErr w:type="spellStart"/>
      <w:r w:rsidRPr="00CB1583">
        <w:rPr>
          <w:sz w:val="24"/>
        </w:rPr>
        <w:t>pentru</w:t>
      </w:r>
      <w:proofErr w:type="spellEnd"/>
      <w:r w:rsidRPr="00CB1583">
        <w:rPr>
          <w:sz w:val="24"/>
        </w:rPr>
        <w:t xml:space="preserve"> </w:t>
      </w:r>
      <w:proofErr w:type="spellStart"/>
      <w:r w:rsidRPr="00CB1583">
        <w:rPr>
          <w:sz w:val="24"/>
        </w:rPr>
        <w:t>perioada</w:t>
      </w:r>
      <w:proofErr w:type="spellEnd"/>
      <w:r w:rsidRPr="00CB1583">
        <w:rPr>
          <w:sz w:val="24"/>
        </w:rPr>
        <w:t xml:space="preserve"> 2021-2027 </w:t>
      </w:r>
      <w:r w:rsidR="008E158E" w:rsidRPr="00CB1583">
        <w:rPr>
          <w:sz w:val="24"/>
        </w:rPr>
        <w:t>(</w:t>
      </w:r>
      <w:proofErr w:type="spellStart"/>
      <w:r w:rsidR="008E158E" w:rsidRPr="00CB1583">
        <w:rPr>
          <w:sz w:val="24"/>
        </w:rPr>
        <w:t>aprobată</w:t>
      </w:r>
      <w:proofErr w:type="spellEnd"/>
      <w:r w:rsidR="008E158E" w:rsidRPr="00CB1583">
        <w:rPr>
          <w:sz w:val="24"/>
        </w:rPr>
        <w:t xml:space="preserve"> </w:t>
      </w:r>
      <w:proofErr w:type="spellStart"/>
      <w:r w:rsidR="008E158E" w:rsidRPr="00CB1583">
        <w:rPr>
          <w:sz w:val="24"/>
        </w:rPr>
        <w:t>prin</w:t>
      </w:r>
      <w:proofErr w:type="spellEnd"/>
      <w:r w:rsidR="008E158E" w:rsidRPr="00CB1583">
        <w:rPr>
          <w:sz w:val="24"/>
        </w:rPr>
        <w:t xml:space="preserve"> </w:t>
      </w:r>
      <w:proofErr w:type="spellStart"/>
      <w:r w:rsidR="008E158E" w:rsidRPr="00CB1583">
        <w:rPr>
          <w:sz w:val="24"/>
        </w:rPr>
        <w:t>Hotărârea</w:t>
      </w:r>
      <w:proofErr w:type="spellEnd"/>
      <w:r w:rsidR="008E158E" w:rsidRPr="00CB1583">
        <w:rPr>
          <w:sz w:val="24"/>
        </w:rPr>
        <w:t xml:space="preserve"> nr. 133/8.07.2021) </w:t>
      </w:r>
      <w:r w:rsidRPr="00CB1583">
        <w:rPr>
          <w:sz w:val="24"/>
        </w:rPr>
        <w:t xml:space="preserve">este parte a </w:t>
      </w:r>
      <w:proofErr w:type="spellStart"/>
      <w:r w:rsidRPr="00CB1583">
        <w:rPr>
          <w:sz w:val="24"/>
        </w:rPr>
        <w:t>proiectului</w:t>
      </w:r>
      <w:proofErr w:type="spellEnd"/>
      <w:r w:rsidRPr="00CB1583">
        <w:rPr>
          <w:sz w:val="24"/>
        </w:rPr>
        <w:t xml:space="preserve"> „</w:t>
      </w:r>
      <w:proofErr w:type="spellStart"/>
      <w:r w:rsidRPr="00CB1583">
        <w:rPr>
          <w:sz w:val="24"/>
        </w:rPr>
        <w:t>Inovare</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performanță</w:t>
      </w:r>
      <w:proofErr w:type="spellEnd"/>
      <w:r w:rsidRPr="00CB1583">
        <w:rPr>
          <w:sz w:val="24"/>
        </w:rPr>
        <w:t xml:space="preserve"> </w:t>
      </w:r>
      <w:proofErr w:type="spellStart"/>
      <w:r w:rsidRPr="00CB1583">
        <w:rPr>
          <w:sz w:val="24"/>
        </w:rPr>
        <w:t>în</w:t>
      </w:r>
      <w:proofErr w:type="spellEnd"/>
      <w:r w:rsidRPr="00CB1583">
        <w:rPr>
          <w:sz w:val="24"/>
        </w:rPr>
        <w:t xml:space="preserve"> </w:t>
      </w:r>
      <w:proofErr w:type="spellStart"/>
      <w:r w:rsidRPr="00CB1583">
        <w:rPr>
          <w:sz w:val="24"/>
        </w:rPr>
        <w:t>administrația</w:t>
      </w:r>
      <w:proofErr w:type="spellEnd"/>
      <w:r w:rsidRPr="00CB1583">
        <w:rPr>
          <w:sz w:val="24"/>
        </w:rPr>
        <w:t xml:space="preserve"> </w:t>
      </w:r>
      <w:proofErr w:type="spellStart"/>
      <w:r w:rsidRPr="00CB1583">
        <w:rPr>
          <w:sz w:val="24"/>
        </w:rPr>
        <w:t>publică</w:t>
      </w:r>
      <w:proofErr w:type="spellEnd"/>
      <w:r w:rsidRPr="00CB1583">
        <w:rPr>
          <w:sz w:val="24"/>
        </w:rPr>
        <w:t xml:space="preserve"> a </w:t>
      </w:r>
      <w:proofErr w:type="spellStart"/>
      <w:r w:rsidRPr="00CB1583">
        <w:rPr>
          <w:sz w:val="24"/>
        </w:rPr>
        <w:t>Consiliului</w:t>
      </w:r>
      <w:proofErr w:type="spellEnd"/>
      <w:r w:rsidRPr="00CB1583">
        <w:rPr>
          <w:sz w:val="24"/>
        </w:rPr>
        <w:t xml:space="preserve"> </w:t>
      </w:r>
      <w:proofErr w:type="spellStart"/>
      <w:r w:rsidRPr="00CB1583">
        <w:rPr>
          <w:sz w:val="24"/>
        </w:rPr>
        <w:t>Județean</w:t>
      </w:r>
      <w:proofErr w:type="spellEnd"/>
      <w:r w:rsidRPr="00CB1583">
        <w:rPr>
          <w:sz w:val="24"/>
        </w:rPr>
        <w:t xml:space="preserve"> Vrancea”, </w:t>
      </w:r>
      <w:proofErr w:type="spellStart"/>
      <w:r w:rsidRPr="00CB1583">
        <w:rPr>
          <w:sz w:val="24"/>
        </w:rPr>
        <w:t>finanțat</w:t>
      </w:r>
      <w:proofErr w:type="spellEnd"/>
      <w:r w:rsidRPr="00CB1583">
        <w:rPr>
          <w:sz w:val="24"/>
        </w:rPr>
        <w:t xml:space="preserve"> </w:t>
      </w:r>
      <w:proofErr w:type="spellStart"/>
      <w:r w:rsidRPr="00CB1583">
        <w:rPr>
          <w:sz w:val="24"/>
        </w:rPr>
        <w:t>prin</w:t>
      </w:r>
      <w:proofErr w:type="spellEnd"/>
      <w:r w:rsidRPr="00CB1583">
        <w:rPr>
          <w:sz w:val="24"/>
        </w:rPr>
        <w:t xml:space="preserve"> </w:t>
      </w:r>
      <w:proofErr w:type="spellStart"/>
      <w:r w:rsidRPr="00CB1583">
        <w:rPr>
          <w:sz w:val="24"/>
        </w:rPr>
        <w:t>Programul</w:t>
      </w:r>
      <w:proofErr w:type="spellEnd"/>
      <w:r w:rsidRPr="00CB1583">
        <w:rPr>
          <w:sz w:val="24"/>
        </w:rPr>
        <w:t xml:space="preserve"> </w:t>
      </w:r>
      <w:proofErr w:type="spellStart"/>
      <w:r w:rsidRPr="00CB1583">
        <w:rPr>
          <w:sz w:val="24"/>
        </w:rPr>
        <w:t>Operațional</w:t>
      </w:r>
      <w:proofErr w:type="spellEnd"/>
      <w:r w:rsidRPr="00CB1583">
        <w:rPr>
          <w:sz w:val="24"/>
        </w:rPr>
        <w:t xml:space="preserve"> </w:t>
      </w:r>
      <w:proofErr w:type="spellStart"/>
      <w:r w:rsidRPr="00CB1583">
        <w:rPr>
          <w:sz w:val="24"/>
        </w:rPr>
        <w:t>Capacitate</w:t>
      </w:r>
      <w:proofErr w:type="spellEnd"/>
      <w:r w:rsidRPr="00CB1583">
        <w:rPr>
          <w:sz w:val="24"/>
        </w:rPr>
        <w:t xml:space="preserve"> </w:t>
      </w:r>
      <w:proofErr w:type="spellStart"/>
      <w:r w:rsidRPr="00CB1583">
        <w:rPr>
          <w:sz w:val="24"/>
        </w:rPr>
        <w:t>Administrativă</w:t>
      </w:r>
      <w:proofErr w:type="spellEnd"/>
      <w:r w:rsidR="00D53BFB" w:rsidRPr="00CB1583">
        <w:rPr>
          <w:sz w:val="24"/>
        </w:rPr>
        <w:t xml:space="preserve"> </w:t>
      </w:r>
      <w:proofErr w:type="spellStart"/>
      <w:r w:rsidR="00D53BFB" w:rsidRPr="00CB1583">
        <w:rPr>
          <w:sz w:val="24"/>
        </w:rPr>
        <w:t>și</w:t>
      </w:r>
      <w:proofErr w:type="spellEnd"/>
      <w:r w:rsidR="00D53BFB" w:rsidRPr="00CB1583">
        <w:rPr>
          <w:sz w:val="24"/>
        </w:rPr>
        <w:t xml:space="preserve"> </w:t>
      </w:r>
      <w:proofErr w:type="spellStart"/>
      <w:r w:rsidR="00D53BFB" w:rsidRPr="00CB1583">
        <w:rPr>
          <w:sz w:val="24"/>
        </w:rPr>
        <w:t>finalizat</w:t>
      </w:r>
      <w:proofErr w:type="spellEnd"/>
      <w:r w:rsidR="00D53BFB" w:rsidRPr="00CB1583">
        <w:rPr>
          <w:sz w:val="24"/>
        </w:rPr>
        <w:t xml:space="preserve"> </w:t>
      </w:r>
      <w:proofErr w:type="spellStart"/>
      <w:r w:rsidR="00D53BFB" w:rsidRPr="00CB1583">
        <w:rPr>
          <w:sz w:val="24"/>
        </w:rPr>
        <w:t>în</w:t>
      </w:r>
      <w:proofErr w:type="spellEnd"/>
      <w:r w:rsidR="00D53BFB" w:rsidRPr="00CB1583">
        <w:rPr>
          <w:sz w:val="24"/>
        </w:rPr>
        <w:t xml:space="preserve"> </w:t>
      </w:r>
      <w:proofErr w:type="spellStart"/>
      <w:r w:rsidR="00D53BFB" w:rsidRPr="00CB1583">
        <w:rPr>
          <w:sz w:val="24"/>
        </w:rPr>
        <w:t>anul</w:t>
      </w:r>
      <w:proofErr w:type="spellEnd"/>
      <w:r w:rsidR="00D53BFB" w:rsidRPr="00CB1583">
        <w:rPr>
          <w:sz w:val="24"/>
        </w:rPr>
        <w:t xml:space="preserve"> 2022</w:t>
      </w:r>
      <w:r w:rsidRPr="00CB1583">
        <w:rPr>
          <w:sz w:val="24"/>
        </w:rPr>
        <w:t xml:space="preserve">. </w:t>
      </w:r>
      <w:r w:rsidR="00D53BFB" w:rsidRPr="00CB1583">
        <w:rPr>
          <w:sz w:val="24"/>
        </w:rPr>
        <w:t>Ne-</w:t>
      </w:r>
      <w:proofErr w:type="spellStart"/>
      <w:r w:rsidR="00D53BFB" w:rsidRPr="00CB1583">
        <w:rPr>
          <w:sz w:val="24"/>
        </w:rPr>
        <w:t>am</w:t>
      </w:r>
      <w:proofErr w:type="spellEnd"/>
      <w:r w:rsidR="00D53BFB" w:rsidRPr="00CB1583">
        <w:rPr>
          <w:sz w:val="24"/>
        </w:rPr>
        <w:t xml:space="preserve"> </w:t>
      </w:r>
      <w:proofErr w:type="spellStart"/>
      <w:r w:rsidR="00D53BFB" w:rsidRPr="00CB1583">
        <w:rPr>
          <w:sz w:val="24"/>
        </w:rPr>
        <w:t>propus</w:t>
      </w:r>
      <w:proofErr w:type="spellEnd"/>
      <w:r w:rsidRPr="00CB1583">
        <w:rPr>
          <w:sz w:val="24"/>
        </w:rPr>
        <w:t xml:space="preserve"> </w:t>
      </w:r>
      <w:proofErr w:type="spellStart"/>
      <w:r w:rsidRPr="00CB1583">
        <w:rPr>
          <w:sz w:val="24"/>
        </w:rPr>
        <w:t>să</w:t>
      </w:r>
      <w:proofErr w:type="spellEnd"/>
      <w:r w:rsidRPr="00CB1583">
        <w:rPr>
          <w:sz w:val="24"/>
        </w:rPr>
        <w:t xml:space="preserve"> </w:t>
      </w:r>
      <w:proofErr w:type="spellStart"/>
      <w:r w:rsidRPr="00CB1583">
        <w:rPr>
          <w:sz w:val="24"/>
        </w:rPr>
        <w:t>ofer</w:t>
      </w:r>
      <w:r w:rsidR="00D53BFB" w:rsidRPr="00CB1583">
        <w:rPr>
          <w:sz w:val="24"/>
        </w:rPr>
        <w:t>im</w:t>
      </w:r>
      <w:proofErr w:type="spellEnd"/>
      <w:r w:rsidRPr="00CB1583">
        <w:rPr>
          <w:sz w:val="24"/>
        </w:rPr>
        <w:t xml:space="preserve"> o imagine </w:t>
      </w:r>
      <w:proofErr w:type="spellStart"/>
      <w:r w:rsidRPr="00CB1583">
        <w:rPr>
          <w:sz w:val="24"/>
        </w:rPr>
        <w:t>comprehensivă</w:t>
      </w:r>
      <w:proofErr w:type="spellEnd"/>
      <w:r w:rsidRPr="00CB1583">
        <w:rPr>
          <w:sz w:val="24"/>
        </w:rPr>
        <w:t xml:space="preserve"> </w:t>
      </w:r>
      <w:proofErr w:type="spellStart"/>
      <w:r w:rsidRPr="00CB1583">
        <w:rPr>
          <w:sz w:val="24"/>
        </w:rPr>
        <w:t>asupra</w:t>
      </w:r>
      <w:proofErr w:type="spellEnd"/>
      <w:r w:rsidRPr="00CB1583">
        <w:rPr>
          <w:sz w:val="24"/>
        </w:rPr>
        <w:t xml:space="preserve"> </w:t>
      </w:r>
      <w:proofErr w:type="spellStart"/>
      <w:r w:rsidRPr="00CB1583">
        <w:rPr>
          <w:sz w:val="24"/>
        </w:rPr>
        <w:t>contextului</w:t>
      </w:r>
      <w:proofErr w:type="spellEnd"/>
      <w:r w:rsidRPr="00CB1583">
        <w:rPr>
          <w:sz w:val="24"/>
        </w:rPr>
        <w:t xml:space="preserve"> </w:t>
      </w:r>
      <w:proofErr w:type="spellStart"/>
      <w:r w:rsidRPr="00CB1583">
        <w:rPr>
          <w:sz w:val="24"/>
        </w:rPr>
        <w:t>specific</w:t>
      </w:r>
      <w:proofErr w:type="spellEnd"/>
      <w:r w:rsidRPr="00CB1583">
        <w:rPr>
          <w:sz w:val="24"/>
        </w:rPr>
        <w:t xml:space="preserve"> </w:t>
      </w:r>
      <w:proofErr w:type="spellStart"/>
      <w:r w:rsidRPr="00CB1583">
        <w:rPr>
          <w:sz w:val="24"/>
        </w:rPr>
        <w:t>în</w:t>
      </w:r>
      <w:proofErr w:type="spellEnd"/>
      <w:r w:rsidRPr="00CB1583">
        <w:rPr>
          <w:sz w:val="24"/>
        </w:rPr>
        <w:t xml:space="preserve"> care se </w:t>
      </w:r>
      <w:proofErr w:type="spellStart"/>
      <w:r w:rsidRPr="00CB1583">
        <w:rPr>
          <w:sz w:val="24"/>
        </w:rPr>
        <w:t>dezvoltă</w:t>
      </w:r>
      <w:proofErr w:type="spellEnd"/>
      <w:r w:rsidRPr="00CB1583">
        <w:rPr>
          <w:sz w:val="24"/>
        </w:rPr>
        <w:t xml:space="preserve"> </w:t>
      </w:r>
      <w:proofErr w:type="spellStart"/>
      <w:r w:rsidRPr="00CB1583">
        <w:rPr>
          <w:sz w:val="24"/>
        </w:rPr>
        <w:t>Județul</w:t>
      </w:r>
      <w:proofErr w:type="spellEnd"/>
      <w:r w:rsidRPr="00CB1583">
        <w:rPr>
          <w:sz w:val="24"/>
        </w:rPr>
        <w:t xml:space="preserve"> Vrancea, </w:t>
      </w:r>
      <w:proofErr w:type="spellStart"/>
      <w:r w:rsidRPr="00CB1583">
        <w:rPr>
          <w:sz w:val="24"/>
        </w:rPr>
        <w:t>examinând</w:t>
      </w:r>
      <w:proofErr w:type="spellEnd"/>
      <w:r w:rsidRPr="00CB1583">
        <w:rPr>
          <w:sz w:val="24"/>
        </w:rPr>
        <w:t xml:space="preserve"> </w:t>
      </w:r>
      <w:proofErr w:type="spellStart"/>
      <w:r w:rsidRPr="00CB1583">
        <w:rPr>
          <w:sz w:val="24"/>
        </w:rPr>
        <w:t>în</w:t>
      </w:r>
      <w:proofErr w:type="spellEnd"/>
      <w:r w:rsidRPr="00CB1583">
        <w:rPr>
          <w:sz w:val="24"/>
        </w:rPr>
        <w:t xml:space="preserve"> </w:t>
      </w:r>
      <w:proofErr w:type="spellStart"/>
      <w:r w:rsidRPr="00CB1583">
        <w:rPr>
          <w:sz w:val="24"/>
        </w:rPr>
        <w:t>profunzime</w:t>
      </w:r>
      <w:proofErr w:type="spellEnd"/>
      <w:r w:rsidRPr="00CB1583">
        <w:rPr>
          <w:sz w:val="24"/>
        </w:rPr>
        <w:t xml:space="preserve"> </w:t>
      </w:r>
      <w:proofErr w:type="spellStart"/>
      <w:r w:rsidRPr="00CB1583">
        <w:rPr>
          <w:sz w:val="24"/>
        </w:rPr>
        <w:t>particularitățile</w:t>
      </w:r>
      <w:proofErr w:type="spellEnd"/>
      <w:r w:rsidRPr="00CB1583">
        <w:rPr>
          <w:sz w:val="24"/>
        </w:rPr>
        <w:t xml:space="preserve">, </w:t>
      </w:r>
      <w:proofErr w:type="spellStart"/>
      <w:r w:rsidRPr="00CB1583">
        <w:rPr>
          <w:sz w:val="24"/>
        </w:rPr>
        <w:t>dinamica</w:t>
      </w:r>
      <w:proofErr w:type="spellEnd"/>
      <w:r w:rsidRPr="00CB1583">
        <w:rPr>
          <w:sz w:val="24"/>
        </w:rPr>
        <w:t xml:space="preserve">, </w:t>
      </w:r>
      <w:proofErr w:type="spellStart"/>
      <w:r w:rsidRPr="00CB1583">
        <w:rPr>
          <w:sz w:val="24"/>
        </w:rPr>
        <w:t>tendințele</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modificările</w:t>
      </w:r>
      <w:proofErr w:type="spellEnd"/>
      <w:r w:rsidRPr="00CB1583">
        <w:rPr>
          <w:sz w:val="24"/>
        </w:rPr>
        <w:t xml:space="preserve"> structurale </w:t>
      </w:r>
      <w:proofErr w:type="spellStart"/>
      <w:r w:rsidRPr="00CB1583">
        <w:rPr>
          <w:sz w:val="24"/>
        </w:rPr>
        <w:t>pe</w:t>
      </w:r>
      <w:proofErr w:type="spellEnd"/>
      <w:r w:rsidRPr="00CB1583">
        <w:rPr>
          <w:sz w:val="24"/>
        </w:rPr>
        <w:t xml:space="preserve"> care le-au </w:t>
      </w:r>
      <w:proofErr w:type="spellStart"/>
      <w:r w:rsidRPr="00CB1583">
        <w:rPr>
          <w:sz w:val="24"/>
        </w:rPr>
        <w:t>suferit</w:t>
      </w:r>
      <w:proofErr w:type="spellEnd"/>
      <w:r w:rsidRPr="00CB1583">
        <w:rPr>
          <w:sz w:val="24"/>
        </w:rPr>
        <w:t xml:space="preserve"> </w:t>
      </w:r>
      <w:proofErr w:type="spellStart"/>
      <w:r w:rsidRPr="00CB1583">
        <w:rPr>
          <w:sz w:val="24"/>
        </w:rPr>
        <w:t>caracteristicile</w:t>
      </w:r>
      <w:proofErr w:type="spellEnd"/>
      <w:r w:rsidRPr="00CB1583">
        <w:rPr>
          <w:sz w:val="24"/>
        </w:rPr>
        <w:t xml:space="preserve"> </w:t>
      </w:r>
      <w:proofErr w:type="spellStart"/>
      <w:r w:rsidRPr="00CB1583">
        <w:rPr>
          <w:sz w:val="24"/>
        </w:rPr>
        <w:t>demografice</w:t>
      </w:r>
      <w:proofErr w:type="spellEnd"/>
      <w:r w:rsidRPr="00CB1583">
        <w:rPr>
          <w:sz w:val="24"/>
        </w:rPr>
        <w:t xml:space="preserve">, </w:t>
      </w:r>
      <w:proofErr w:type="spellStart"/>
      <w:r w:rsidRPr="00CB1583">
        <w:rPr>
          <w:sz w:val="24"/>
        </w:rPr>
        <w:t>sistemul</w:t>
      </w:r>
      <w:proofErr w:type="spellEnd"/>
      <w:r w:rsidRPr="00CB1583">
        <w:rPr>
          <w:sz w:val="24"/>
        </w:rPr>
        <w:t xml:space="preserve"> de </w:t>
      </w:r>
      <w:proofErr w:type="spellStart"/>
      <w:r w:rsidRPr="00CB1583">
        <w:rPr>
          <w:sz w:val="24"/>
        </w:rPr>
        <w:t>educație</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dezvoltarea</w:t>
      </w:r>
      <w:proofErr w:type="spellEnd"/>
      <w:r w:rsidRPr="00CB1583">
        <w:rPr>
          <w:sz w:val="24"/>
        </w:rPr>
        <w:t xml:space="preserve"> </w:t>
      </w:r>
      <w:proofErr w:type="spellStart"/>
      <w:r w:rsidRPr="00CB1583">
        <w:rPr>
          <w:sz w:val="24"/>
        </w:rPr>
        <w:t>resurselor</w:t>
      </w:r>
      <w:proofErr w:type="spellEnd"/>
      <w:r w:rsidRPr="00CB1583">
        <w:rPr>
          <w:sz w:val="24"/>
        </w:rPr>
        <w:t xml:space="preserve"> </w:t>
      </w:r>
      <w:proofErr w:type="spellStart"/>
      <w:r w:rsidRPr="00CB1583">
        <w:rPr>
          <w:sz w:val="24"/>
        </w:rPr>
        <w:t>umane</w:t>
      </w:r>
      <w:proofErr w:type="spellEnd"/>
      <w:r w:rsidRPr="00CB1583">
        <w:rPr>
          <w:sz w:val="24"/>
        </w:rPr>
        <w:t xml:space="preserve">, </w:t>
      </w:r>
      <w:proofErr w:type="spellStart"/>
      <w:r w:rsidRPr="00CB1583">
        <w:rPr>
          <w:sz w:val="24"/>
        </w:rPr>
        <w:t>sănătatea</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serviciile</w:t>
      </w:r>
      <w:proofErr w:type="spellEnd"/>
      <w:r w:rsidRPr="00CB1583">
        <w:rPr>
          <w:sz w:val="24"/>
        </w:rPr>
        <w:t xml:space="preserve"> sociale, </w:t>
      </w:r>
      <w:proofErr w:type="spellStart"/>
      <w:r w:rsidRPr="00CB1583">
        <w:rPr>
          <w:sz w:val="24"/>
        </w:rPr>
        <w:t>economia</w:t>
      </w:r>
      <w:proofErr w:type="spellEnd"/>
      <w:r w:rsidRPr="00CB1583">
        <w:rPr>
          <w:sz w:val="24"/>
        </w:rPr>
        <w:t xml:space="preserve">, </w:t>
      </w:r>
      <w:proofErr w:type="spellStart"/>
      <w:r w:rsidRPr="00CB1583">
        <w:rPr>
          <w:sz w:val="24"/>
        </w:rPr>
        <w:t>potențialul</w:t>
      </w:r>
      <w:proofErr w:type="spellEnd"/>
      <w:r w:rsidRPr="00CB1583">
        <w:rPr>
          <w:sz w:val="24"/>
        </w:rPr>
        <w:t xml:space="preserve"> </w:t>
      </w:r>
      <w:proofErr w:type="spellStart"/>
      <w:r w:rsidRPr="00CB1583">
        <w:rPr>
          <w:sz w:val="24"/>
        </w:rPr>
        <w:t>turistic</w:t>
      </w:r>
      <w:proofErr w:type="spellEnd"/>
      <w:r w:rsidRPr="00CB1583">
        <w:rPr>
          <w:sz w:val="24"/>
        </w:rPr>
        <w:t xml:space="preserve">, </w:t>
      </w:r>
      <w:proofErr w:type="spellStart"/>
      <w:r w:rsidRPr="00CB1583">
        <w:rPr>
          <w:sz w:val="24"/>
        </w:rPr>
        <w:t>cultura</w:t>
      </w:r>
      <w:proofErr w:type="spellEnd"/>
      <w:r w:rsidRPr="00CB1583">
        <w:rPr>
          <w:sz w:val="24"/>
        </w:rPr>
        <w:t xml:space="preserve">, </w:t>
      </w:r>
      <w:proofErr w:type="spellStart"/>
      <w:r w:rsidRPr="00CB1583">
        <w:rPr>
          <w:sz w:val="24"/>
        </w:rPr>
        <w:t>condițiile</w:t>
      </w:r>
      <w:proofErr w:type="spellEnd"/>
      <w:r w:rsidRPr="00CB1583">
        <w:rPr>
          <w:sz w:val="24"/>
        </w:rPr>
        <w:t xml:space="preserve"> de </w:t>
      </w:r>
      <w:proofErr w:type="spellStart"/>
      <w:r w:rsidRPr="00CB1583">
        <w:rPr>
          <w:sz w:val="24"/>
        </w:rPr>
        <w:t>mediu</w:t>
      </w:r>
      <w:proofErr w:type="spellEnd"/>
      <w:r w:rsidRPr="00CB1583">
        <w:rPr>
          <w:sz w:val="24"/>
        </w:rPr>
        <w:t xml:space="preserve">, </w:t>
      </w:r>
      <w:proofErr w:type="spellStart"/>
      <w:r w:rsidRPr="00CB1583">
        <w:rPr>
          <w:sz w:val="24"/>
        </w:rPr>
        <w:t>agricultura</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dezvoltarea</w:t>
      </w:r>
      <w:proofErr w:type="spellEnd"/>
      <w:r w:rsidRPr="00CB1583">
        <w:rPr>
          <w:sz w:val="24"/>
        </w:rPr>
        <w:t xml:space="preserve"> </w:t>
      </w:r>
      <w:proofErr w:type="spellStart"/>
      <w:r w:rsidRPr="00CB1583">
        <w:rPr>
          <w:sz w:val="24"/>
        </w:rPr>
        <w:t>rurală</w:t>
      </w:r>
      <w:proofErr w:type="spellEnd"/>
      <w:r w:rsidRPr="00CB1583">
        <w:rPr>
          <w:sz w:val="24"/>
        </w:rPr>
        <w:t xml:space="preserve">, </w:t>
      </w:r>
      <w:proofErr w:type="spellStart"/>
      <w:r w:rsidRPr="00CB1583">
        <w:rPr>
          <w:sz w:val="24"/>
        </w:rPr>
        <w:t>infrastructura</w:t>
      </w:r>
      <w:proofErr w:type="spellEnd"/>
      <w:r w:rsidRPr="00CB1583">
        <w:rPr>
          <w:sz w:val="24"/>
        </w:rPr>
        <w:t xml:space="preserve">, </w:t>
      </w:r>
      <w:proofErr w:type="spellStart"/>
      <w:r w:rsidRPr="00CB1583">
        <w:rPr>
          <w:sz w:val="24"/>
        </w:rPr>
        <w:t>amenajarea</w:t>
      </w:r>
      <w:proofErr w:type="spellEnd"/>
      <w:r w:rsidRPr="00CB1583">
        <w:rPr>
          <w:sz w:val="24"/>
        </w:rPr>
        <w:t xml:space="preserve"> </w:t>
      </w:r>
      <w:proofErr w:type="spellStart"/>
      <w:r w:rsidRPr="00CB1583">
        <w:rPr>
          <w:sz w:val="24"/>
        </w:rPr>
        <w:t>teritorială</w:t>
      </w:r>
      <w:proofErr w:type="spellEnd"/>
      <w:r w:rsidRPr="00CB1583">
        <w:rPr>
          <w:sz w:val="24"/>
        </w:rPr>
        <w:t xml:space="preserve"> </w:t>
      </w:r>
      <w:proofErr w:type="spellStart"/>
      <w:r w:rsidRPr="00CB1583">
        <w:rPr>
          <w:sz w:val="24"/>
        </w:rPr>
        <w:t>și</w:t>
      </w:r>
      <w:proofErr w:type="spellEnd"/>
      <w:r w:rsidRPr="00CB1583">
        <w:rPr>
          <w:sz w:val="24"/>
        </w:rPr>
        <w:t xml:space="preserve"> </w:t>
      </w:r>
      <w:proofErr w:type="spellStart"/>
      <w:r w:rsidRPr="00CB1583">
        <w:rPr>
          <w:sz w:val="24"/>
        </w:rPr>
        <w:t>urbanismul</w:t>
      </w:r>
      <w:proofErr w:type="spellEnd"/>
      <w:r w:rsidRPr="00CB1583">
        <w:rPr>
          <w:sz w:val="24"/>
        </w:rPr>
        <w:t xml:space="preserve">, </w:t>
      </w:r>
      <w:proofErr w:type="spellStart"/>
      <w:r w:rsidRPr="00CB1583">
        <w:rPr>
          <w:sz w:val="24"/>
        </w:rPr>
        <w:t>pe</w:t>
      </w:r>
      <w:proofErr w:type="spellEnd"/>
      <w:r w:rsidRPr="00CB1583">
        <w:rPr>
          <w:sz w:val="24"/>
        </w:rPr>
        <w:t xml:space="preserve"> </w:t>
      </w:r>
      <w:proofErr w:type="spellStart"/>
      <w:r w:rsidRPr="00CB1583">
        <w:rPr>
          <w:sz w:val="24"/>
        </w:rPr>
        <w:t>parcursul</w:t>
      </w:r>
      <w:proofErr w:type="spellEnd"/>
      <w:r w:rsidRPr="00CB1583">
        <w:rPr>
          <w:sz w:val="24"/>
        </w:rPr>
        <w:t xml:space="preserve"> </w:t>
      </w:r>
      <w:proofErr w:type="spellStart"/>
      <w:r w:rsidRPr="00CB1583">
        <w:rPr>
          <w:sz w:val="24"/>
        </w:rPr>
        <w:t>ultimilor</w:t>
      </w:r>
      <w:proofErr w:type="spellEnd"/>
      <w:r w:rsidRPr="00CB1583">
        <w:rPr>
          <w:sz w:val="24"/>
        </w:rPr>
        <w:t xml:space="preserve"> </w:t>
      </w:r>
      <w:proofErr w:type="spellStart"/>
      <w:r w:rsidRPr="00CB1583">
        <w:rPr>
          <w:sz w:val="24"/>
        </w:rPr>
        <w:t>șase</w:t>
      </w:r>
      <w:proofErr w:type="spellEnd"/>
      <w:r w:rsidRPr="00CB1583">
        <w:rPr>
          <w:sz w:val="24"/>
        </w:rPr>
        <w:t xml:space="preserve"> </w:t>
      </w:r>
      <w:proofErr w:type="spellStart"/>
      <w:r w:rsidRPr="00CB1583">
        <w:rPr>
          <w:sz w:val="24"/>
        </w:rPr>
        <w:t>ani</w:t>
      </w:r>
      <w:proofErr w:type="spellEnd"/>
      <w:r w:rsidRPr="00CB1583">
        <w:rPr>
          <w:sz w:val="24"/>
        </w:rPr>
        <w:t xml:space="preserve">. </w:t>
      </w:r>
    </w:p>
    <w:p w14:paraId="1A1FDD86" w14:textId="77777777" w:rsidR="00324F55" w:rsidRPr="00CB1583" w:rsidRDefault="00CB1583" w:rsidP="008E158E">
      <w:pPr>
        <w:pStyle w:val="BodyText"/>
        <w:rPr>
          <w:sz w:val="24"/>
        </w:rPr>
      </w:pPr>
      <w:r w:rsidRPr="00CB1583">
        <w:rPr>
          <w:sz w:val="24"/>
        </w:rPr>
        <w:lastRenderedPageBreak/>
        <w:t>Ne-</w:t>
      </w:r>
      <w:proofErr w:type="spellStart"/>
      <w:r w:rsidRPr="00CB1583">
        <w:rPr>
          <w:sz w:val="24"/>
        </w:rPr>
        <w:t>am</w:t>
      </w:r>
      <w:proofErr w:type="spellEnd"/>
      <w:r w:rsidRPr="00CB1583">
        <w:rPr>
          <w:sz w:val="24"/>
        </w:rPr>
        <w:t xml:space="preserve"> </w:t>
      </w:r>
      <w:proofErr w:type="spellStart"/>
      <w:r w:rsidRPr="00CB1583">
        <w:rPr>
          <w:sz w:val="24"/>
        </w:rPr>
        <w:t>propus</w:t>
      </w:r>
      <w:proofErr w:type="spellEnd"/>
      <w:r w:rsidRPr="00CB1583">
        <w:rPr>
          <w:sz w:val="24"/>
        </w:rPr>
        <w:t xml:space="preserve"> </w:t>
      </w:r>
      <w:proofErr w:type="spellStart"/>
      <w:r w:rsidRPr="00CB1583">
        <w:rPr>
          <w:sz w:val="24"/>
        </w:rPr>
        <w:t>să</w:t>
      </w:r>
      <w:proofErr w:type="spellEnd"/>
      <w:r w:rsidR="000962FE" w:rsidRPr="00CB1583">
        <w:rPr>
          <w:sz w:val="24"/>
        </w:rPr>
        <w:t xml:space="preserve"> </w:t>
      </w:r>
      <w:proofErr w:type="spellStart"/>
      <w:r w:rsidR="000962FE" w:rsidRPr="00CB1583">
        <w:rPr>
          <w:sz w:val="24"/>
        </w:rPr>
        <w:t>sprijin</w:t>
      </w:r>
      <w:r w:rsidRPr="00CB1583">
        <w:rPr>
          <w:sz w:val="24"/>
        </w:rPr>
        <w:t>im</w:t>
      </w:r>
      <w:proofErr w:type="spellEnd"/>
      <w:r w:rsidR="000962FE" w:rsidRPr="00CB1583">
        <w:rPr>
          <w:sz w:val="24"/>
        </w:rPr>
        <w:t xml:space="preserve"> </w:t>
      </w:r>
      <w:proofErr w:type="spellStart"/>
      <w:r w:rsidR="000962FE" w:rsidRPr="00CB1583">
        <w:rPr>
          <w:sz w:val="24"/>
        </w:rPr>
        <w:t>politicile</w:t>
      </w:r>
      <w:proofErr w:type="spellEnd"/>
      <w:r w:rsidR="000962FE" w:rsidRPr="00CB1583">
        <w:rPr>
          <w:sz w:val="24"/>
        </w:rPr>
        <w:t xml:space="preserve"> </w:t>
      </w:r>
      <w:proofErr w:type="spellStart"/>
      <w:r w:rsidR="000962FE" w:rsidRPr="00CB1583">
        <w:rPr>
          <w:sz w:val="24"/>
        </w:rPr>
        <w:t>publice</w:t>
      </w:r>
      <w:proofErr w:type="spellEnd"/>
      <w:r w:rsidR="000962FE" w:rsidRPr="00CB1583">
        <w:rPr>
          <w:sz w:val="24"/>
        </w:rPr>
        <w:t xml:space="preserve"> </w:t>
      </w:r>
      <w:proofErr w:type="spellStart"/>
      <w:r w:rsidR="000962FE" w:rsidRPr="00CB1583">
        <w:rPr>
          <w:sz w:val="24"/>
        </w:rPr>
        <w:t>viitoare</w:t>
      </w:r>
      <w:proofErr w:type="spellEnd"/>
      <w:r w:rsidR="000962FE" w:rsidRPr="00CB1583">
        <w:rPr>
          <w:sz w:val="24"/>
        </w:rPr>
        <w:t xml:space="preserve">, </w:t>
      </w:r>
      <w:proofErr w:type="spellStart"/>
      <w:r w:rsidR="000962FE" w:rsidRPr="00CB1583">
        <w:rPr>
          <w:sz w:val="24"/>
        </w:rPr>
        <w:t>aferente</w:t>
      </w:r>
      <w:proofErr w:type="spellEnd"/>
      <w:r w:rsidR="000962FE" w:rsidRPr="00CB1583">
        <w:rPr>
          <w:sz w:val="24"/>
        </w:rPr>
        <w:t xml:space="preserve"> </w:t>
      </w:r>
      <w:proofErr w:type="spellStart"/>
      <w:r w:rsidR="000962FE" w:rsidRPr="00CB1583">
        <w:rPr>
          <w:sz w:val="24"/>
        </w:rPr>
        <w:t>perioadei</w:t>
      </w:r>
      <w:proofErr w:type="spellEnd"/>
      <w:r w:rsidR="000962FE" w:rsidRPr="00CB1583">
        <w:rPr>
          <w:sz w:val="24"/>
        </w:rPr>
        <w:t xml:space="preserve"> 2021-2027</w:t>
      </w:r>
      <w:r w:rsidRPr="00CB1583">
        <w:rPr>
          <w:sz w:val="24"/>
        </w:rPr>
        <w:t>,</w:t>
      </w:r>
      <w:r w:rsidR="000962FE" w:rsidRPr="00CB1583">
        <w:rPr>
          <w:sz w:val="24"/>
        </w:rPr>
        <w:t xml:space="preserve"> </w:t>
      </w:r>
      <w:proofErr w:type="spellStart"/>
      <w:r w:rsidRPr="00CB1583">
        <w:rPr>
          <w:sz w:val="24"/>
        </w:rPr>
        <w:t>să</w:t>
      </w:r>
      <w:proofErr w:type="spellEnd"/>
      <w:r w:rsidRPr="00CB1583">
        <w:rPr>
          <w:sz w:val="24"/>
        </w:rPr>
        <w:t xml:space="preserve"> </w:t>
      </w:r>
      <w:proofErr w:type="spellStart"/>
      <w:r w:rsidRPr="00CB1583">
        <w:rPr>
          <w:sz w:val="24"/>
        </w:rPr>
        <w:t>punem</w:t>
      </w:r>
      <w:proofErr w:type="spellEnd"/>
      <w:r w:rsidR="000962FE" w:rsidRPr="00CB1583">
        <w:rPr>
          <w:sz w:val="24"/>
        </w:rPr>
        <w:t xml:space="preserve"> accent </w:t>
      </w:r>
      <w:proofErr w:type="spellStart"/>
      <w:r w:rsidR="000962FE" w:rsidRPr="00CB1583">
        <w:rPr>
          <w:sz w:val="24"/>
        </w:rPr>
        <w:t>pe</w:t>
      </w:r>
      <w:proofErr w:type="spellEnd"/>
      <w:r w:rsidR="000962FE" w:rsidRPr="00CB1583">
        <w:rPr>
          <w:sz w:val="24"/>
        </w:rPr>
        <w:t xml:space="preserve"> </w:t>
      </w:r>
      <w:proofErr w:type="spellStart"/>
      <w:r w:rsidR="000962FE" w:rsidRPr="00CB1583">
        <w:rPr>
          <w:sz w:val="24"/>
        </w:rPr>
        <w:t>creșterea</w:t>
      </w:r>
      <w:proofErr w:type="spellEnd"/>
      <w:r w:rsidR="000962FE" w:rsidRPr="00CB1583">
        <w:rPr>
          <w:sz w:val="24"/>
        </w:rPr>
        <w:t xml:space="preserve"> </w:t>
      </w:r>
      <w:proofErr w:type="spellStart"/>
      <w:r w:rsidR="000962FE" w:rsidRPr="00CB1583">
        <w:rPr>
          <w:sz w:val="24"/>
        </w:rPr>
        <w:t>standardului</w:t>
      </w:r>
      <w:proofErr w:type="spellEnd"/>
      <w:r w:rsidR="000962FE" w:rsidRPr="00CB1583">
        <w:rPr>
          <w:sz w:val="24"/>
        </w:rPr>
        <w:t xml:space="preserve"> de </w:t>
      </w:r>
      <w:proofErr w:type="spellStart"/>
      <w:r w:rsidR="000962FE" w:rsidRPr="00CB1583">
        <w:rPr>
          <w:sz w:val="24"/>
        </w:rPr>
        <w:t>viață</w:t>
      </w:r>
      <w:proofErr w:type="spellEnd"/>
      <w:r w:rsidR="000962FE" w:rsidRPr="00CB1583">
        <w:rPr>
          <w:sz w:val="24"/>
        </w:rPr>
        <w:t xml:space="preserve">, </w:t>
      </w:r>
      <w:proofErr w:type="spellStart"/>
      <w:r w:rsidR="000962FE" w:rsidRPr="00CB1583">
        <w:rPr>
          <w:sz w:val="24"/>
        </w:rPr>
        <w:t>dezvoltarea</w:t>
      </w:r>
      <w:proofErr w:type="spellEnd"/>
      <w:r w:rsidR="000962FE" w:rsidRPr="00CB1583">
        <w:rPr>
          <w:sz w:val="24"/>
        </w:rPr>
        <w:t xml:space="preserve"> </w:t>
      </w:r>
      <w:proofErr w:type="spellStart"/>
      <w:r w:rsidR="000962FE" w:rsidRPr="00CB1583">
        <w:rPr>
          <w:sz w:val="24"/>
        </w:rPr>
        <w:t>durabilă</w:t>
      </w:r>
      <w:proofErr w:type="spellEnd"/>
      <w:r w:rsidR="000962FE" w:rsidRPr="00CB1583">
        <w:rPr>
          <w:sz w:val="24"/>
        </w:rPr>
        <w:t xml:space="preserve"> </w:t>
      </w:r>
      <w:proofErr w:type="spellStart"/>
      <w:r w:rsidR="000962FE" w:rsidRPr="00CB1583">
        <w:rPr>
          <w:sz w:val="24"/>
        </w:rPr>
        <w:t>inteligentă</w:t>
      </w:r>
      <w:proofErr w:type="spellEnd"/>
      <w:r w:rsidR="000962FE" w:rsidRPr="00CB1583">
        <w:rPr>
          <w:sz w:val="24"/>
        </w:rPr>
        <w:t xml:space="preserve">, </w:t>
      </w:r>
      <w:proofErr w:type="spellStart"/>
      <w:r w:rsidR="000962FE" w:rsidRPr="00CB1583">
        <w:rPr>
          <w:sz w:val="24"/>
        </w:rPr>
        <w:t>creșterea</w:t>
      </w:r>
      <w:proofErr w:type="spellEnd"/>
      <w:r w:rsidR="000962FE" w:rsidRPr="00CB1583">
        <w:rPr>
          <w:sz w:val="24"/>
        </w:rPr>
        <w:t xml:space="preserve"> </w:t>
      </w:r>
      <w:proofErr w:type="spellStart"/>
      <w:r w:rsidR="000962FE" w:rsidRPr="00CB1583">
        <w:rPr>
          <w:sz w:val="24"/>
        </w:rPr>
        <w:t>competitivității</w:t>
      </w:r>
      <w:proofErr w:type="spellEnd"/>
      <w:r w:rsidR="000962FE" w:rsidRPr="00CB1583">
        <w:rPr>
          <w:sz w:val="24"/>
        </w:rPr>
        <w:t xml:space="preserve"> </w:t>
      </w:r>
      <w:proofErr w:type="spellStart"/>
      <w:r w:rsidR="000962FE" w:rsidRPr="00CB1583">
        <w:rPr>
          <w:sz w:val="24"/>
        </w:rPr>
        <w:t>pe</w:t>
      </w:r>
      <w:proofErr w:type="spellEnd"/>
      <w:r w:rsidR="000962FE" w:rsidRPr="00CB1583">
        <w:rPr>
          <w:sz w:val="24"/>
        </w:rPr>
        <w:t xml:space="preserve"> </w:t>
      </w:r>
      <w:proofErr w:type="spellStart"/>
      <w:r w:rsidR="000962FE" w:rsidRPr="00CB1583">
        <w:rPr>
          <w:sz w:val="24"/>
        </w:rPr>
        <w:t>termen</w:t>
      </w:r>
      <w:proofErr w:type="spellEnd"/>
      <w:r w:rsidR="000962FE" w:rsidRPr="00CB1583">
        <w:rPr>
          <w:sz w:val="24"/>
        </w:rPr>
        <w:t xml:space="preserve"> </w:t>
      </w:r>
      <w:proofErr w:type="spellStart"/>
      <w:r w:rsidR="000962FE" w:rsidRPr="00CB1583">
        <w:rPr>
          <w:sz w:val="24"/>
        </w:rPr>
        <w:t>lung</w:t>
      </w:r>
      <w:proofErr w:type="spellEnd"/>
      <w:r w:rsidR="000962FE" w:rsidRPr="00CB1583">
        <w:rPr>
          <w:sz w:val="24"/>
        </w:rPr>
        <w:t xml:space="preserve"> a </w:t>
      </w:r>
      <w:proofErr w:type="spellStart"/>
      <w:r w:rsidR="000962FE" w:rsidRPr="00CB1583">
        <w:rPr>
          <w:sz w:val="24"/>
        </w:rPr>
        <w:t>economiei</w:t>
      </w:r>
      <w:proofErr w:type="spellEnd"/>
      <w:r w:rsidR="000962FE" w:rsidRPr="00CB1583">
        <w:rPr>
          <w:sz w:val="24"/>
        </w:rPr>
        <w:t xml:space="preserve"> locale, </w:t>
      </w:r>
      <w:proofErr w:type="spellStart"/>
      <w:r w:rsidR="000962FE" w:rsidRPr="00CB1583">
        <w:rPr>
          <w:sz w:val="24"/>
        </w:rPr>
        <w:t>dezvoltarea</w:t>
      </w:r>
      <w:proofErr w:type="spellEnd"/>
      <w:r w:rsidR="000962FE" w:rsidRPr="00CB1583">
        <w:rPr>
          <w:sz w:val="24"/>
        </w:rPr>
        <w:t xml:space="preserve"> la </w:t>
      </w:r>
      <w:proofErr w:type="spellStart"/>
      <w:r w:rsidR="000962FE" w:rsidRPr="00CB1583">
        <w:rPr>
          <w:sz w:val="24"/>
        </w:rPr>
        <w:t>standarde</w:t>
      </w:r>
      <w:proofErr w:type="spellEnd"/>
      <w:r w:rsidR="000962FE" w:rsidRPr="00CB1583">
        <w:rPr>
          <w:sz w:val="24"/>
        </w:rPr>
        <w:t xml:space="preserve"> </w:t>
      </w:r>
      <w:proofErr w:type="spellStart"/>
      <w:r w:rsidR="000962FE" w:rsidRPr="00CB1583">
        <w:rPr>
          <w:sz w:val="24"/>
        </w:rPr>
        <w:t>europene</w:t>
      </w:r>
      <w:proofErr w:type="spellEnd"/>
      <w:r w:rsidR="000962FE" w:rsidRPr="00CB1583">
        <w:rPr>
          <w:sz w:val="24"/>
        </w:rPr>
        <w:t xml:space="preserve"> a </w:t>
      </w:r>
      <w:proofErr w:type="spellStart"/>
      <w:r w:rsidR="000962FE" w:rsidRPr="00CB1583">
        <w:rPr>
          <w:sz w:val="24"/>
        </w:rPr>
        <w:t>infrastructurii</w:t>
      </w:r>
      <w:proofErr w:type="spellEnd"/>
      <w:r w:rsidR="000962FE" w:rsidRPr="00CB1583">
        <w:rPr>
          <w:sz w:val="24"/>
        </w:rPr>
        <w:t xml:space="preserve"> de </w:t>
      </w:r>
      <w:proofErr w:type="spellStart"/>
      <w:r w:rsidR="000962FE" w:rsidRPr="00CB1583">
        <w:rPr>
          <w:sz w:val="24"/>
        </w:rPr>
        <w:t>bază</w:t>
      </w:r>
      <w:proofErr w:type="spellEnd"/>
      <w:r w:rsidR="000962FE" w:rsidRPr="00CB1583">
        <w:rPr>
          <w:sz w:val="24"/>
        </w:rPr>
        <w:t xml:space="preserve"> </w:t>
      </w:r>
      <w:proofErr w:type="spellStart"/>
      <w:r w:rsidR="000962FE" w:rsidRPr="00CB1583">
        <w:rPr>
          <w:sz w:val="24"/>
        </w:rPr>
        <w:t>și</w:t>
      </w:r>
      <w:proofErr w:type="spellEnd"/>
      <w:r w:rsidR="000962FE" w:rsidRPr="00CB1583">
        <w:rPr>
          <w:sz w:val="24"/>
        </w:rPr>
        <w:t xml:space="preserve"> </w:t>
      </w:r>
      <w:proofErr w:type="spellStart"/>
      <w:r w:rsidR="000962FE" w:rsidRPr="00CB1583">
        <w:rPr>
          <w:sz w:val="24"/>
        </w:rPr>
        <w:t>perfecționarea</w:t>
      </w:r>
      <w:proofErr w:type="spellEnd"/>
      <w:r w:rsidR="000962FE" w:rsidRPr="00CB1583">
        <w:rPr>
          <w:sz w:val="24"/>
        </w:rPr>
        <w:t xml:space="preserve">, </w:t>
      </w:r>
      <w:proofErr w:type="spellStart"/>
      <w:r w:rsidR="000962FE" w:rsidRPr="00CB1583">
        <w:rPr>
          <w:sz w:val="24"/>
        </w:rPr>
        <w:t>respectiv</w:t>
      </w:r>
      <w:proofErr w:type="spellEnd"/>
      <w:r w:rsidR="000962FE" w:rsidRPr="00CB1583">
        <w:rPr>
          <w:sz w:val="24"/>
        </w:rPr>
        <w:t xml:space="preserve"> </w:t>
      </w:r>
      <w:proofErr w:type="spellStart"/>
      <w:r w:rsidR="000962FE" w:rsidRPr="00CB1583">
        <w:rPr>
          <w:sz w:val="24"/>
        </w:rPr>
        <w:t>utilizarea</w:t>
      </w:r>
      <w:proofErr w:type="spellEnd"/>
      <w:r w:rsidR="000962FE" w:rsidRPr="00CB1583">
        <w:rPr>
          <w:sz w:val="24"/>
        </w:rPr>
        <w:t xml:space="preserve"> </w:t>
      </w:r>
      <w:proofErr w:type="spellStart"/>
      <w:r w:rsidR="000962FE" w:rsidRPr="00CB1583">
        <w:rPr>
          <w:sz w:val="24"/>
        </w:rPr>
        <w:t>eficientă</w:t>
      </w:r>
      <w:proofErr w:type="spellEnd"/>
      <w:r w:rsidR="000962FE" w:rsidRPr="00CB1583">
        <w:rPr>
          <w:sz w:val="24"/>
        </w:rPr>
        <w:t xml:space="preserve"> a </w:t>
      </w:r>
      <w:proofErr w:type="spellStart"/>
      <w:r w:rsidR="000962FE" w:rsidRPr="00CB1583">
        <w:rPr>
          <w:sz w:val="24"/>
        </w:rPr>
        <w:t>capitalului</w:t>
      </w:r>
      <w:proofErr w:type="spellEnd"/>
      <w:r w:rsidR="000962FE" w:rsidRPr="00CB1583">
        <w:rPr>
          <w:sz w:val="24"/>
        </w:rPr>
        <w:t xml:space="preserve"> </w:t>
      </w:r>
      <w:proofErr w:type="spellStart"/>
      <w:r w:rsidR="000962FE" w:rsidRPr="00CB1583">
        <w:rPr>
          <w:sz w:val="24"/>
        </w:rPr>
        <w:t>uman</w:t>
      </w:r>
      <w:proofErr w:type="spellEnd"/>
      <w:r w:rsidR="000962FE" w:rsidRPr="00CB1583">
        <w:rPr>
          <w:sz w:val="24"/>
        </w:rPr>
        <w:t xml:space="preserve"> </w:t>
      </w:r>
      <w:proofErr w:type="spellStart"/>
      <w:r w:rsidR="000962FE" w:rsidRPr="00CB1583">
        <w:rPr>
          <w:sz w:val="24"/>
        </w:rPr>
        <w:t>autohton</w:t>
      </w:r>
      <w:proofErr w:type="spellEnd"/>
      <w:r w:rsidR="000962FE" w:rsidRPr="00CB1583">
        <w:rPr>
          <w:sz w:val="24"/>
        </w:rPr>
        <w:t>.</w:t>
      </w:r>
    </w:p>
    <w:p w14:paraId="538221F0" w14:textId="77777777" w:rsidR="00C97FFA" w:rsidRPr="00C20C07" w:rsidRDefault="00C97FFA" w:rsidP="008E158E">
      <w:pPr>
        <w:pStyle w:val="BodyText"/>
        <w:rPr>
          <w:color w:val="FF0000"/>
          <w:sz w:val="16"/>
          <w:szCs w:val="16"/>
        </w:rPr>
      </w:pPr>
    </w:p>
    <w:p w14:paraId="425CE03C" w14:textId="77777777" w:rsidR="00C97FFA" w:rsidRPr="00CB1583" w:rsidRDefault="00C97FFA" w:rsidP="00C97FFA">
      <w:pPr>
        <w:tabs>
          <w:tab w:val="left" w:pos="284"/>
        </w:tabs>
        <w:jc w:val="both"/>
        <w:rPr>
          <w:bCs/>
          <w:lang w:val="fr-FR"/>
        </w:rPr>
      </w:pPr>
      <w:proofErr w:type="spellStart"/>
      <w:r w:rsidRPr="00CB1583">
        <w:rPr>
          <w:bCs/>
        </w:rPr>
        <w:t>Consiliul</w:t>
      </w:r>
      <w:proofErr w:type="spellEnd"/>
      <w:r w:rsidRPr="00CB1583">
        <w:rPr>
          <w:bCs/>
        </w:rPr>
        <w:t xml:space="preserve"> </w:t>
      </w:r>
      <w:proofErr w:type="spellStart"/>
      <w:r w:rsidRPr="00CB1583">
        <w:rPr>
          <w:bCs/>
        </w:rPr>
        <w:t>Județean</w:t>
      </w:r>
      <w:proofErr w:type="spellEnd"/>
      <w:r w:rsidRPr="00CB1583">
        <w:rPr>
          <w:bCs/>
        </w:rPr>
        <w:t xml:space="preserve"> </w:t>
      </w:r>
      <w:proofErr w:type="spellStart"/>
      <w:r w:rsidRPr="00CB1583">
        <w:rPr>
          <w:bCs/>
        </w:rPr>
        <w:t>Vrancea</w:t>
      </w:r>
      <w:proofErr w:type="spellEnd"/>
      <w:r w:rsidRPr="00CB1583">
        <w:rPr>
          <w:bCs/>
        </w:rPr>
        <w:t xml:space="preserve"> </w:t>
      </w:r>
      <w:proofErr w:type="spellStart"/>
      <w:r w:rsidRPr="00CB1583">
        <w:rPr>
          <w:bCs/>
        </w:rPr>
        <w:t>prin</w:t>
      </w:r>
      <w:proofErr w:type="spellEnd"/>
      <w:r w:rsidRPr="00CB1583">
        <w:rPr>
          <w:bCs/>
        </w:rPr>
        <w:t xml:space="preserve"> </w:t>
      </w:r>
      <w:proofErr w:type="spellStart"/>
      <w:r w:rsidR="007820BC" w:rsidRPr="00CB1583">
        <w:rPr>
          <w:b/>
        </w:rPr>
        <w:t>Direcția</w:t>
      </w:r>
      <w:proofErr w:type="spellEnd"/>
      <w:r w:rsidR="007820BC" w:rsidRPr="00CB1583">
        <w:rPr>
          <w:b/>
        </w:rPr>
        <w:t xml:space="preserve"> </w:t>
      </w:r>
      <w:proofErr w:type="spellStart"/>
      <w:r w:rsidR="007820BC" w:rsidRPr="00CB1583">
        <w:rPr>
          <w:b/>
        </w:rPr>
        <w:t>Arhitect</w:t>
      </w:r>
      <w:proofErr w:type="spellEnd"/>
      <w:r w:rsidR="007820BC" w:rsidRPr="00CB1583">
        <w:rPr>
          <w:b/>
        </w:rPr>
        <w:t xml:space="preserve"> </w:t>
      </w:r>
      <w:proofErr w:type="spellStart"/>
      <w:r w:rsidR="007820BC" w:rsidRPr="00CB1583">
        <w:rPr>
          <w:b/>
        </w:rPr>
        <w:t>Șef</w:t>
      </w:r>
      <w:proofErr w:type="spellEnd"/>
      <w:r w:rsidRPr="00CB1583">
        <w:rPr>
          <w:b/>
        </w:rPr>
        <w:t>,</w:t>
      </w:r>
      <w:r w:rsidRPr="00CB1583">
        <w:rPr>
          <w:bCs/>
        </w:rPr>
        <w:t xml:space="preserve"> </w:t>
      </w:r>
      <w:proofErr w:type="gramStart"/>
      <w:r w:rsidRPr="00CB1583">
        <w:rPr>
          <w:bCs/>
        </w:rPr>
        <w:t>a</w:t>
      </w:r>
      <w:proofErr w:type="gramEnd"/>
      <w:r w:rsidRPr="00CB1583">
        <w:rPr>
          <w:bCs/>
        </w:rPr>
        <w:t xml:space="preserve"> </w:t>
      </w:r>
      <w:proofErr w:type="spellStart"/>
      <w:r w:rsidRPr="00CB1583">
        <w:rPr>
          <w:bCs/>
        </w:rPr>
        <w:t>emis</w:t>
      </w:r>
      <w:proofErr w:type="spellEnd"/>
      <w:r w:rsidRPr="00CB1583">
        <w:rPr>
          <w:bCs/>
        </w:rPr>
        <w:t xml:space="preserve"> </w:t>
      </w:r>
      <w:proofErr w:type="spellStart"/>
      <w:r w:rsidRPr="00CB1583">
        <w:rPr>
          <w:bCs/>
        </w:rPr>
        <w:t>în</w:t>
      </w:r>
      <w:proofErr w:type="spellEnd"/>
      <w:r w:rsidRPr="00CB1583">
        <w:rPr>
          <w:bCs/>
        </w:rPr>
        <w:t xml:space="preserve"> </w:t>
      </w:r>
      <w:proofErr w:type="spellStart"/>
      <w:r w:rsidRPr="00CB1583">
        <w:rPr>
          <w:bCs/>
        </w:rPr>
        <w:t>anul</w:t>
      </w:r>
      <w:proofErr w:type="spellEnd"/>
      <w:r w:rsidRPr="00CB1583">
        <w:rPr>
          <w:bCs/>
        </w:rPr>
        <w:t xml:space="preserve"> 202</w:t>
      </w:r>
      <w:r w:rsidR="00CB1583" w:rsidRPr="00CB1583">
        <w:rPr>
          <w:bCs/>
        </w:rPr>
        <w:t>2</w:t>
      </w:r>
      <w:r w:rsidRPr="00CB1583">
        <w:rPr>
          <w:bCs/>
        </w:rPr>
        <w:t xml:space="preserve"> un </w:t>
      </w:r>
      <w:proofErr w:type="spellStart"/>
      <w:r w:rsidRPr="00CB1583">
        <w:rPr>
          <w:bCs/>
        </w:rPr>
        <w:t>număr</w:t>
      </w:r>
      <w:proofErr w:type="spellEnd"/>
      <w:r w:rsidRPr="00CB1583">
        <w:rPr>
          <w:bCs/>
        </w:rPr>
        <w:t xml:space="preserve"> de 4</w:t>
      </w:r>
      <w:r w:rsidR="00CB1583" w:rsidRPr="00CB1583">
        <w:rPr>
          <w:bCs/>
        </w:rPr>
        <w:t>04</w:t>
      </w:r>
      <w:r w:rsidRPr="00CB1583">
        <w:rPr>
          <w:bCs/>
        </w:rPr>
        <w:t xml:space="preserve"> Certificate de urbanism </w:t>
      </w:r>
      <w:proofErr w:type="spellStart"/>
      <w:r w:rsidRPr="00CB1583">
        <w:rPr>
          <w:bCs/>
        </w:rPr>
        <w:t>și</w:t>
      </w:r>
      <w:proofErr w:type="spellEnd"/>
      <w:r w:rsidRPr="00CB1583">
        <w:rPr>
          <w:bCs/>
        </w:rPr>
        <w:t xml:space="preserve"> </w:t>
      </w:r>
      <w:r w:rsidR="00CB1583" w:rsidRPr="00CB1583">
        <w:rPr>
          <w:bCs/>
        </w:rPr>
        <w:t>138</w:t>
      </w:r>
      <w:r w:rsidRPr="00CB1583">
        <w:rPr>
          <w:bCs/>
        </w:rPr>
        <w:t xml:space="preserve"> </w:t>
      </w:r>
      <w:proofErr w:type="spellStart"/>
      <w:r w:rsidRPr="00CB1583">
        <w:rPr>
          <w:bCs/>
        </w:rPr>
        <w:t>Autorizații</w:t>
      </w:r>
      <w:proofErr w:type="spellEnd"/>
      <w:r w:rsidRPr="00CB1583">
        <w:rPr>
          <w:bCs/>
        </w:rPr>
        <w:t xml:space="preserve"> din care: 1</w:t>
      </w:r>
      <w:r w:rsidR="00CB1583" w:rsidRPr="00CB1583">
        <w:rPr>
          <w:bCs/>
        </w:rPr>
        <w:t>23</w:t>
      </w:r>
      <w:r w:rsidRPr="00CB1583">
        <w:rPr>
          <w:bCs/>
        </w:rPr>
        <w:t xml:space="preserve"> </w:t>
      </w:r>
      <w:proofErr w:type="spellStart"/>
      <w:r w:rsidRPr="00CB1583">
        <w:rPr>
          <w:bCs/>
        </w:rPr>
        <w:t>Autorizații</w:t>
      </w:r>
      <w:proofErr w:type="spellEnd"/>
      <w:r w:rsidRPr="00CB1583">
        <w:rPr>
          <w:bCs/>
        </w:rPr>
        <w:t xml:space="preserve"> de </w:t>
      </w:r>
      <w:proofErr w:type="spellStart"/>
      <w:r w:rsidRPr="00CB1583">
        <w:rPr>
          <w:bCs/>
        </w:rPr>
        <w:t>construire</w:t>
      </w:r>
      <w:proofErr w:type="spellEnd"/>
      <w:r w:rsidRPr="00CB1583">
        <w:rPr>
          <w:bCs/>
        </w:rPr>
        <w:t xml:space="preserve"> </w:t>
      </w:r>
      <w:proofErr w:type="spellStart"/>
      <w:r w:rsidRPr="00CB1583">
        <w:rPr>
          <w:bCs/>
        </w:rPr>
        <w:t>și</w:t>
      </w:r>
      <w:proofErr w:type="spellEnd"/>
      <w:r w:rsidRPr="00CB1583">
        <w:rPr>
          <w:bCs/>
        </w:rPr>
        <w:t xml:space="preserve"> </w:t>
      </w:r>
      <w:r w:rsidR="00CB1583" w:rsidRPr="00CB1583">
        <w:rPr>
          <w:bCs/>
          <w:lang w:val="fr-FR"/>
        </w:rPr>
        <w:t>15</w:t>
      </w:r>
      <w:r w:rsidRPr="00CB1583">
        <w:rPr>
          <w:bCs/>
          <w:lang w:val="fr-FR"/>
        </w:rPr>
        <w:t xml:space="preserve"> </w:t>
      </w:r>
      <w:proofErr w:type="spellStart"/>
      <w:r w:rsidRPr="00CB1583">
        <w:rPr>
          <w:bCs/>
          <w:lang w:val="fr-FR"/>
        </w:rPr>
        <w:t>Autorizații</w:t>
      </w:r>
      <w:proofErr w:type="spellEnd"/>
      <w:r w:rsidRPr="00CB1583">
        <w:rPr>
          <w:bCs/>
          <w:lang w:val="fr-FR"/>
        </w:rPr>
        <w:t xml:space="preserve"> de </w:t>
      </w:r>
      <w:proofErr w:type="spellStart"/>
      <w:r w:rsidRPr="00CB1583">
        <w:rPr>
          <w:bCs/>
          <w:lang w:val="fr-FR"/>
        </w:rPr>
        <w:t>desființare</w:t>
      </w:r>
      <w:proofErr w:type="spellEnd"/>
      <w:r w:rsidRPr="00CB1583">
        <w:rPr>
          <w:bCs/>
        </w:rPr>
        <w:t>.</w:t>
      </w:r>
    </w:p>
    <w:p w14:paraId="001334CB" w14:textId="77777777" w:rsidR="00C97FFA" w:rsidRPr="00CB1583" w:rsidRDefault="00C97FFA" w:rsidP="00C97FFA">
      <w:pPr>
        <w:tabs>
          <w:tab w:val="left" w:pos="284"/>
        </w:tabs>
        <w:jc w:val="both"/>
      </w:pPr>
      <w:r w:rsidRPr="00CB1583">
        <w:t xml:space="preserve">Pe </w:t>
      </w:r>
      <w:proofErr w:type="spellStart"/>
      <w:r w:rsidRPr="00CB1583">
        <w:t>parcursul</w:t>
      </w:r>
      <w:proofErr w:type="spellEnd"/>
      <w:r w:rsidRPr="00CB1583">
        <w:t xml:space="preserve"> a </w:t>
      </w:r>
      <w:r w:rsidR="00CB1583" w:rsidRPr="00CB1583">
        <w:t>8</w:t>
      </w:r>
      <w:r w:rsidRPr="00CB1583">
        <w:t xml:space="preserve"> </w:t>
      </w:r>
      <w:proofErr w:type="spellStart"/>
      <w:r w:rsidRPr="00CB1583">
        <w:t>ședințe</w:t>
      </w:r>
      <w:proofErr w:type="spellEnd"/>
      <w:r w:rsidRPr="00CB1583">
        <w:t xml:space="preserve">, </w:t>
      </w:r>
      <w:proofErr w:type="spellStart"/>
      <w:r w:rsidRPr="00CB1583">
        <w:t>Comisia</w:t>
      </w:r>
      <w:proofErr w:type="spellEnd"/>
      <w:r w:rsidRPr="00CB1583">
        <w:t xml:space="preserve"> </w:t>
      </w:r>
      <w:proofErr w:type="spellStart"/>
      <w:r w:rsidRPr="00CB1583">
        <w:t>Tehnică</w:t>
      </w:r>
      <w:proofErr w:type="spellEnd"/>
      <w:r w:rsidRPr="00CB1583">
        <w:t xml:space="preserve"> de </w:t>
      </w:r>
      <w:proofErr w:type="spellStart"/>
      <w:r w:rsidRPr="00CB1583">
        <w:t>Amenajare</w:t>
      </w:r>
      <w:proofErr w:type="spellEnd"/>
      <w:r w:rsidRPr="00CB1583">
        <w:t xml:space="preserve"> a </w:t>
      </w:r>
      <w:proofErr w:type="spellStart"/>
      <w:r w:rsidRPr="00CB1583">
        <w:t>Teritoriului</w:t>
      </w:r>
      <w:proofErr w:type="spellEnd"/>
      <w:r w:rsidRPr="00CB1583">
        <w:t xml:space="preserve"> </w:t>
      </w:r>
      <w:proofErr w:type="spellStart"/>
      <w:r w:rsidRPr="00CB1583">
        <w:t>și</w:t>
      </w:r>
      <w:proofErr w:type="spellEnd"/>
      <w:r w:rsidRPr="00CB1583">
        <w:t xml:space="preserve"> </w:t>
      </w:r>
      <w:proofErr w:type="gramStart"/>
      <w:r w:rsidRPr="00CB1583">
        <w:t>Urbanism  a</w:t>
      </w:r>
      <w:proofErr w:type="gramEnd"/>
      <w:r w:rsidRPr="00CB1583">
        <w:t xml:space="preserve"> </w:t>
      </w:r>
      <w:proofErr w:type="spellStart"/>
      <w:r w:rsidRPr="00CB1583">
        <w:t>hotărât</w:t>
      </w:r>
      <w:proofErr w:type="spellEnd"/>
      <w:r w:rsidRPr="00CB1583">
        <w:t xml:space="preserve"> </w:t>
      </w:r>
      <w:proofErr w:type="spellStart"/>
      <w:r w:rsidRPr="00CB1583">
        <w:t>emiterea</w:t>
      </w:r>
      <w:proofErr w:type="spellEnd"/>
      <w:r w:rsidRPr="00CB1583">
        <w:t xml:space="preserve"> </w:t>
      </w:r>
      <w:proofErr w:type="spellStart"/>
      <w:r w:rsidRPr="00CB1583">
        <w:t>unui</w:t>
      </w:r>
      <w:proofErr w:type="spellEnd"/>
      <w:r w:rsidRPr="00CB1583">
        <w:t xml:space="preserve"> </w:t>
      </w:r>
      <w:proofErr w:type="spellStart"/>
      <w:r w:rsidRPr="00CB1583">
        <w:t>număr</w:t>
      </w:r>
      <w:proofErr w:type="spellEnd"/>
      <w:r w:rsidRPr="00CB1583">
        <w:t xml:space="preserve"> de </w:t>
      </w:r>
      <w:r w:rsidR="00CB1583" w:rsidRPr="00CB1583">
        <w:t>26</w:t>
      </w:r>
      <w:r w:rsidRPr="00CB1583">
        <w:t xml:space="preserve"> de </w:t>
      </w:r>
      <w:proofErr w:type="spellStart"/>
      <w:r w:rsidRPr="00CB1583">
        <w:t>avize</w:t>
      </w:r>
      <w:proofErr w:type="spellEnd"/>
      <w:r w:rsidRPr="00CB1583">
        <w:t>,  din care:</w:t>
      </w:r>
    </w:p>
    <w:p w14:paraId="7BDCFECC" w14:textId="77777777" w:rsidR="00C97FFA" w:rsidRPr="00CB1583" w:rsidRDefault="00CB1583" w:rsidP="00FA133B">
      <w:pPr>
        <w:numPr>
          <w:ilvl w:val="0"/>
          <w:numId w:val="23"/>
        </w:numPr>
        <w:tabs>
          <w:tab w:val="left" w:pos="284"/>
        </w:tabs>
        <w:ind w:left="426"/>
        <w:jc w:val="both"/>
      </w:pPr>
      <w:r w:rsidRPr="00CB1583">
        <w:t>10</w:t>
      </w:r>
      <w:r w:rsidR="00C97FFA" w:rsidRPr="00CB1583">
        <w:t xml:space="preserve"> </w:t>
      </w:r>
      <w:proofErr w:type="spellStart"/>
      <w:r w:rsidR="00C97FFA" w:rsidRPr="00CB1583">
        <w:t>Avize</w:t>
      </w:r>
      <w:proofErr w:type="spellEnd"/>
      <w:r w:rsidR="00C97FFA" w:rsidRPr="00CB1583">
        <w:t xml:space="preserve"> de </w:t>
      </w:r>
      <w:proofErr w:type="spellStart"/>
      <w:r w:rsidR="00C97FFA" w:rsidRPr="00CB1583">
        <w:t>oportunitate</w:t>
      </w:r>
      <w:proofErr w:type="spellEnd"/>
      <w:r w:rsidR="00C97FFA" w:rsidRPr="00CB1583">
        <w:t xml:space="preserve"> </w:t>
      </w:r>
      <w:proofErr w:type="spellStart"/>
      <w:r w:rsidR="00C97FFA" w:rsidRPr="00CB1583">
        <w:t>emise</w:t>
      </w:r>
      <w:proofErr w:type="spellEnd"/>
      <w:r w:rsidR="00C97FFA" w:rsidRPr="00CB1583">
        <w:t xml:space="preserve"> de </w:t>
      </w:r>
      <w:proofErr w:type="spellStart"/>
      <w:r w:rsidR="00C97FFA" w:rsidRPr="00CB1583">
        <w:t>arhitectul</w:t>
      </w:r>
      <w:proofErr w:type="spellEnd"/>
      <w:r w:rsidR="00C97FFA" w:rsidRPr="00CB1583">
        <w:t xml:space="preserve"> </w:t>
      </w:r>
      <w:proofErr w:type="spellStart"/>
      <w:r w:rsidR="00C97FFA" w:rsidRPr="00CB1583">
        <w:t>șef</w:t>
      </w:r>
      <w:proofErr w:type="spellEnd"/>
      <w:r w:rsidR="00C97FFA" w:rsidRPr="00CB1583">
        <w:t xml:space="preserve"> </w:t>
      </w:r>
      <w:proofErr w:type="spellStart"/>
      <w:r w:rsidR="00C97FFA" w:rsidRPr="00CB1583">
        <w:t>în</w:t>
      </w:r>
      <w:proofErr w:type="spellEnd"/>
      <w:r w:rsidR="00C97FFA" w:rsidRPr="00CB1583">
        <w:t xml:space="preserve"> </w:t>
      </w:r>
      <w:proofErr w:type="spellStart"/>
      <w:r w:rsidR="00C97FFA" w:rsidRPr="00CB1583">
        <w:t>vederea</w:t>
      </w:r>
      <w:proofErr w:type="spellEnd"/>
      <w:r w:rsidR="00C97FFA" w:rsidRPr="00CB1583">
        <w:t xml:space="preserve"> </w:t>
      </w:r>
      <w:proofErr w:type="spellStart"/>
      <w:r w:rsidR="00C97FFA" w:rsidRPr="00CB1583">
        <w:t>elaborării</w:t>
      </w:r>
      <w:proofErr w:type="spellEnd"/>
      <w:r w:rsidR="00C97FFA" w:rsidRPr="00CB1583">
        <w:t xml:space="preserve"> </w:t>
      </w:r>
      <w:proofErr w:type="spellStart"/>
      <w:r w:rsidR="00C97FFA" w:rsidRPr="00CB1583">
        <w:t>unor</w:t>
      </w:r>
      <w:proofErr w:type="spellEnd"/>
      <w:r w:rsidR="00C97FFA" w:rsidRPr="00CB1583">
        <w:t xml:space="preserve"> </w:t>
      </w:r>
      <w:proofErr w:type="spellStart"/>
      <w:r w:rsidR="00C97FFA" w:rsidRPr="00CB1583">
        <w:t>Planuri</w:t>
      </w:r>
      <w:proofErr w:type="spellEnd"/>
      <w:r w:rsidR="00C97FFA" w:rsidRPr="00CB1583">
        <w:t xml:space="preserve"> </w:t>
      </w:r>
      <w:proofErr w:type="spellStart"/>
      <w:r w:rsidR="00C97FFA" w:rsidRPr="00CB1583">
        <w:t>Urbanistice</w:t>
      </w:r>
      <w:proofErr w:type="spellEnd"/>
      <w:r w:rsidR="00C97FFA" w:rsidRPr="00CB1583">
        <w:t xml:space="preserve"> </w:t>
      </w:r>
      <w:proofErr w:type="spellStart"/>
      <w:proofErr w:type="gramStart"/>
      <w:r w:rsidR="00C97FFA" w:rsidRPr="00CB1583">
        <w:t>Zonale</w:t>
      </w:r>
      <w:proofErr w:type="spellEnd"/>
      <w:r w:rsidR="00C97FFA" w:rsidRPr="00CB1583">
        <w:t>;</w:t>
      </w:r>
      <w:proofErr w:type="gramEnd"/>
    </w:p>
    <w:p w14:paraId="6827DB02" w14:textId="77777777" w:rsidR="00C97FFA" w:rsidRPr="00CB1583" w:rsidRDefault="00CB1583" w:rsidP="00FA133B">
      <w:pPr>
        <w:numPr>
          <w:ilvl w:val="0"/>
          <w:numId w:val="23"/>
        </w:numPr>
        <w:tabs>
          <w:tab w:val="left" w:pos="284"/>
        </w:tabs>
        <w:ind w:left="426"/>
        <w:jc w:val="both"/>
      </w:pPr>
      <w:proofErr w:type="gramStart"/>
      <w:r w:rsidRPr="00CB1583">
        <w:t>9</w:t>
      </w:r>
      <w:r w:rsidR="00C97FFA" w:rsidRPr="00CB1583">
        <w:t xml:space="preserve">  </w:t>
      </w:r>
      <w:proofErr w:type="spellStart"/>
      <w:r w:rsidR="00C97FFA" w:rsidRPr="00CB1583">
        <w:t>Avize</w:t>
      </w:r>
      <w:proofErr w:type="spellEnd"/>
      <w:proofErr w:type="gramEnd"/>
      <w:r w:rsidR="00C97FFA" w:rsidRPr="00CB1583">
        <w:t xml:space="preserve"> </w:t>
      </w:r>
      <w:r w:rsidRPr="00CB1583">
        <w:t xml:space="preserve">finale </w:t>
      </w:r>
      <w:proofErr w:type="spellStart"/>
      <w:r w:rsidR="00C97FFA" w:rsidRPr="00CB1583">
        <w:t>pentru</w:t>
      </w:r>
      <w:proofErr w:type="spellEnd"/>
      <w:r w:rsidR="00C97FFA" w:rsidRPr="00CB1583">
        <w:t xml:space="preserve"> </w:t>
      </w:r>
      <w:proofErr w:type="spellStart"/>
      <w:r w:rsidR="00C97FFA" w:rsidRPr="00CB1583">
        <w:t>Planuri</w:t>
      </w:r>
      <w:proofErr w:type="spellEnd"/>
      <w:r w:rsidR="00C97FFA" w:rsidRPr="00CB1583">
        <w:t xml:space="preserve"> </w:t>
      </w:r>
      <w:proofErr w:type="spellStart"/>
      <w:r w:rsidR="00C97FFA" w:rsidRPr="00CB1583">
        <w:t>Urbanistice</w:t>
      </w:r>
      <w:proofErr w:type="spellEnd"/>
      <w:r w:rsidR="00C97FFA" w:rsidRPr="00CB1583">
        <w:t xml:space="preserve"> </w:t>
      </w:r>
      <w:proofErr w:type="spellStart"/>
      <w:r w:rsidR="00C97FFA" w:rsidRPr="00CB1583">
        <w:t>Zonale</w:t>
      </w:r>
      <w:proofErr w:type="spellEnd"/>
      <w:r w:rsidR="00C97FFA" w:rsidRPr="00CB1583">
        <w:t xml:space="preserve">; </w:t>
      </w:r>
    </w:p>
    <w:p w14:paraId="5C09CFCA" w14:textId="77777777" w:rsidR="00CB1583" w:rsidRPr="00CB1583" w:rsidRDefault="00CB1583" w:rsidP="00FA133B">
      <w:pPr>
        <w:numPr>
          <w:ilvl w:val="0"/>
          <w:numId w:val="23"/>
        </w:numPr>
        <w:tabs>
          <w:tab w:val="left" w:pos="284"/>
        </w:tabs>
        <w:ind w:left="426"/>
        <w:jc w:val="both"/>
      </w:pPr>
      <w:r w:rsidRPr="00CB1583">
        <w:t xml:space="preserve">1 </w:t>
      </w:r>
      <w:proofErr w:type="spellStart"/>
      <w:r w:rsidRPr="00CB1583">
        <w:t>Aviz</w:t>
      </w:r>
      <w:proofErr w:type="spellEnd"/>
      <w:r w:rsidRPr="00CB1583">
        <w:t xml:space="preserve"> </w:t>
      </w:r>
      <w:proofErr w:type="spellStart"/>
      <w:r w:rsidRPr="00CB1583">
        <w:t>pentru</w:t>
      </w:r>
      <w:proofErr w:type="spellEnd"/>
      <w:r w:rsidRPr="00CB1583">
        <w:t xml:space="preserve"> Plan Urbanistic de </w:t>
      </w:r>
      <w:proofErr w:type="spellStart"/>
      <w:proofErr w:type="gramStart"/>
      <w:r w:rsidRPr="00CB1583">
        <w:t>Detaliu</w:t>
      </w:r>
      <w:proofErr w:type="spellEnd"/>
      <w:proofErr w:type="gramEnd"/>
    </w:p>
    <w:p w14:paraId="7F756014" w14:textId="77777777" w:rsidR="00C97FFA" w:rsidRPr="00CB1583" w:rsidRDefault="00CB1583" w:rsidP="00FA133B">
      <w:pPr>
        <w:numPr>
          <w:ilvl w:val="0"/>
          <w:numId w:val="23"/>
        </w:numPr>
        <w:tabs>
          <w:tab w:val="left" w:pos="284"/>
        </w:tabs>
        <w:ind w:left="426"/>
        <w:jc w:val="both"/>
      </w:pPr>
      <w:r w:rsidRPr="00CB1583">
        <w:t>3</w:t>
      </w:r>
      <w:r w:rsidR="00C97FFA" w:rsidRPr="00CB1583">
        <w:t xml:space="preserve"> </w:t>
      </w:r>
      <w:proofErr w:type="spellStart"/>
      <w:r w:rsidR="00C97FFA" w:rsidRPr="00CB1583">
        <w:t>Avize</w:t>
      </w:r>
      <w:proofErr w:type="spellEnd"/>
      <w:r w:rsidR="00C97FFA" w:rsidRPr="00CB1583">
        <w:t xml:space="preserve"> ale </w:t>
      </w:r>
      <w:proofErr w:type="spellStart"/>
      <w:r w:rsidR="00C97FFA" w:rsidRPr="00CB1583">
        <w:t>Comisiei</w:t>
      </w:r>
      <w:proofErr w:type="spellEnd"/>
      <w:r w:rsidR="00C97FFA" w:rsidRPr="00CB1583">
        <w:t xml:space="preserve"> </w:t>
      </w:r>
      <w:proofErr w:type="spellStart"/>
      <w:r w:rsidR="00C97FFA" w:rsidRPr="00CB1583">
        <w:t>Județene</w:t>
      </w:r>
      <w:proofErr w:type="spellEnd"/>
      <w:r w:rsidR="00C97FFA" w:rsidRPr="00CB1583">
        <w:t xml:space="preserve"> </w:t>
      </w:r>
      <w:proofErr w:type="spellStart"/>
      <w:r w:rsidR="00C97FFA" w:rsidRPr="00CB1583">
        <w:t>emise</w:t>
      </w:r>
      <w:proofErr w:type="spellEnd"/>
      <w:r w:rsidR="00C97FFA" w:rsidRPr="00CB1583">
        <w:t xml:space="preserve"> </w:t>
      </w:r>
      <w:proofErr w:type="spellStart"/>
      <w:r w:rsidR="00C97FFA" w:rsidRPr="00CB1583">
        <w:t>în</w:t>
      </w:r>
      <w:proofErr w:type="spellEnd"/>
      <w:r w:rsidR="00C97FFA" w:rsidRPr="00CB1583">
        <w:t xml:space="preserve"> </w:t>
      </w:r>
      <w:proofErr w:type="spellStart"/>
      <w:r w:rsidR="00C97FFA" w:rsidRPr="00CB1583">
        <w:t>vederea</w:t>
      </w:r>
      <w:proofErr w:type="spellEnd"/>
      <w:r w:rsidR="00C97FFA" w:rsidRPr="00CB1583">
        <w:t xml:space="preserve"> </w:t>
      </w:r>
      <w:proofErr w:type="spellStart"/>
      <w:r w:rsidR="00C97FFA" w:rsidRPr="00CB1583">
        <w:t>avizării</w:t>
      </w:r>
      <w:proofErr w:type="spellEnd"/>
      <w:r w:rsidR="00C97FFA" w:rsidRPr="00CB1583">
        <w:t xml:space="preserve"> </w:t>
      </w:r>
      <w:proofErr w:type="spellStart"/>
      <w:r w:rsidR="00C97FFA" w:rsidRPr="00CB1583">
        <w:t>în</w:t>
      </w:r>
      <w:proofErr w:type="spellEnd"/>
      <w:r w:rsidR="00C97FFA" w:rsidRPr="00CB1583">
        <w:t xml:space="preserve"> CTATU </w:t>
      </w:r>
      <w:proofErr w:type="spellStart"/>
      <w:r w:rsidR="00C97FFA" w:rsidRPr="00CB1583">
        <w:t>Municipiul</w:t>
      </w:r>
      <w:proofErr w:type="spellEnd"/>
      <w:r w:rsidR="00C97FFA" w:rsidRPr="00CB1583">
        <w:t xml:space="preserve"> </w:t>
      </w:r>
      <w:proofErr w:type="spellStart"/>
      <w:proofErr w:type="gramStart"/>
      <w:r w:rsidR="00C97FFA" w:rsidRPr="00CB1583">
        <w:t>Focșani</w:t>
      </w:r>
      <w:proofErr w:type="spellEnd"/>
      <w:r w:rsidR="00C97FFA" w:rsidRPr="00CB1583">
        <w:t>;</w:t>
      </w:r>
      <w:proofErr w:type="gramEnd"/>
    </w:p>
    <w:p w14:paraId="54F3EE74" w14:textId="77777777" w:rsidR="00C97FFA" w:rsidRPr="00CB1583" w:rsidRDefault="00CB1583" w:rsidP="00FA133B">
      <w:pPr>
        <w:numPr>
          <w:ilvl w:val="0"/>
          <w:numId w:val="23"/>
        </w:numPr>
        <w:tabs>
          <w:tab w:val="left" w:pos="284"/>
        </w:tabs>
        <w:ind w:left="426"/>
        <w:jc w:val="both"/>
      </w:pPr>
      <w:r w:rsidRPr="00CB1583">
        <w:t>3</w:t>
      </w:r>
      <w:r w:rsidR="00C97FFA" w:rsidRPr="00CB1583">
        <w:t xml:space="preserve"> </w:t>
      </w:r>
      <w:proofErr w:type="spellStart"/>
      <w:r w:rsidR="00C97FFA" w:rsidRPr="00CB1583">
        <w:t>Aviz</w:t>
      </w:r>
      <w:r w:rsidRPr="00CB1583">
        <w:t>e</w:t>
      </w:r>
      <w:proofErr w:type="spellEnd"/>
      <w:r w:rsidR="00C97FFA" w:rsidRPr="00CB1583">
        <w:t xml:space="preserve"> </w:t>
      </w:r>
      <w:proofErr w:type="spellStart"/>
      <w:r w:rsidR="00C97FFA" w:rsidRPr="00CB1583">
        <w:t>pentru</w:t>
      </w:r>
      <w:proofErr w:type="spellEnd"/>
      <w:r w:rsidR="00C97FFA" w:rsidRPr="00CB1583">
        <w:t xml:space="preserve"> </w:t>
      </w:r>
      <w:proofErr w:type="spellStart"/>
      <w:r w:rsidR="00C97FFA" w:rsidRPr="00CB1583">
        <w:t>prelungirea</w:t>
      </w:r>
      <w:proofErr w:type="spellEnd"/>
      <w:r w:rsidR="00C97FFA" w:rsidRPr="00CB1583">
        <w:t xml:space="preserve"> </w:t>
      </w:r>
      <w:proofErr w:type="spellStart"/>
      <w:r w:rsidR="00C97FFA" w:rsidRPr="00CB1583">
        <w:t>termenului</w:t>
      </w:r>
      <w:proofErr w:type="spellEnd"/>
      <w:r w:rsidR="00C97FFA" w:rsidRPr="00CB1583">
        <w:t xml:space="preserve"> de </w:t>
      </w:r>
      <w:proofErr w:type="spellStart"/>
      <w:r w:rsidR="00C97FFA" w:rsidRPr="00CB1583">
        <w:t>valabilitate</w:t>
      </w:r>
      <w:proofErr w:type="spellEnd"/>
      <w:r w:rsidR="00C97FFA" w:rsidRPr="00CB1583">
        <w:t xml:space="preserve"> a </w:t>
      </w:r>
      <w:proofErr w:type="spellStart"/>
      <w:r w:rsidR="00C97FFA" w:rsidRPr="00CB1583">
        <w:t>unor</w:t>
      </w:r>
      <w:proofErr w:type="spellEnd"/>
      <w:r w:rsidR="00C97FFA" w:rsidRPr="00CB1583">
        <w:t xml:space="preserve"> </w:t>
      </w:r>
      <w:proofErr w:type="spellStart"/>
      <w:r w:rsidRPr="00CB1583">
        <w:t>P</w:t>
      </w:r>
      <w:r w:rsidR="00C97FFA" w:rsidRPr="00CB1583">
        <w:t>lanuri</w:t>
      </w:r>
      <w:proofErr w:type="spellEnd"/>
      <w:r w:rsidR="00C97FFA" w:rsidRPr="00CB1583">
        <w:t xml:space="preserve"> </w:t>
      </w:r>
      <w:proofErr w:type="spellStart"/>
      <w:r w:rsidRPr="00CB1583">
        <w:t>U</w:t>
      </w:r>
      <w:r w:rsidR="00C97FFA" w:rsidRPr="00CB1583">
        <w:t>rbanistice</w:t>
      </w:r>
      <w:proofErr w:type="spellEnd"/>
      <w:r w:rsidR="00C97FFA" w:rsidRPr="00CB1583">
        <w:t xml:space="preserve"> </w:t>
      </w:r>
      <w:proofErr w:type="spellStart"/>
      <w:r w:rsidRPr="00CB1583">
        <w:t>G</w:t>
      </w:r>
      <w:r w:rsidR="00C97FFA" w:rsidRPr="00CB1583">
        <w:t>enerale</w:t>
      </w:r>
      <w:proofErr w:type="spellEnd"/>
      <w:r w:rsidR="00C97FFA" w:rsidRPr="00CB1583">
        <w:t xml:space="preserve">. </w:t>
      </w:r>
    </w:p>
    <w:p w14:paraId="2D0FB67A" w14:textId="77777777" w:rsidR="00C97FFA" w:rsidRPr="00CB1583" w:rsidRDefault="00C97FFA" w:rsidP="00C97FFA">
      <w:pPr>
        <w:tabs>
          <w:tab w:val="left" w:pos="284"/>
        </w:tabs>
        <w:jc w:val="both"/>
      </w:pPr>
      <w:proofErr w:type="spellStart"/>
      <w:r w:rsidRPr="00CB1583">
        <w:t>În</w:t>
      </w:r>
      <w:proofErr w:type="spellEnd"/>
      <w:r w:rsidRPr="00CB1583">
        <w:t xml:space="preserve"> </w:t>
      </w:r>
      <w:proofErr w:type="spellStart"/>
      <w:r w:rsidRPr="00CB1583">
        <w:t>urma</w:t>
      </w:r>
      <w:proofErr w:type="spellEnd"/>
      <w:r w:rsidRPr="00CB1583">
        <w:t xml:space="preserve"> </w:t>
      </w:r>
      <w:proofErr w:type="spellStart"/>
      <w:r w:rsidRPr="00CB1583">
        <w:t>celor</w:t>
      </w:r>
      <w:proofErr w:type="spellEnd"/>
      <w:r w:rsidRPr="00CB1583">
        <w:t xml:space="preserve"> </w:t>
      </w:r>
      <w:r w:rsidR="00CB1583" w:rsidRPr="00CB1583">
        <w:t>78</w:t>
      </w:r>
      <w:r w:rsidRPr="00CB1583">
        <w:t xml:space="preserve"> </w:t>
      </w:r>
      <w:proofErr w:type="spellStart"/>
      <w:r w:rsidRPr="00CB1583">
        <w:t>controale</w:t>
      </w:r>
      <w:proofErr w:type="spellEnd"/>
      <w:r w:rsidRPr="00CB1583">
        <w:t xml:space="preserve"> </w:t>
      </w:r>
      <w:proofErr w:type="spellStart"/>
      <w:r w:rsidRPr="00CB1583">
        <w:t>efectuate</w:t>
      </w:r>
      <w:proofErr w:type="spellEnd"/>
      <w:r w:rsidRPr="00CB1583">
        <w:t xml:space="preserve"> de </w:t>
      </w:r>
      <w:proofErr w:type="spellStart"/>
      <w:r w:rsidRPr="00CB1583">
        <w:t>către</w:t>
      </w:r>
      <w:proofErr w:type="spellEnd"/>
      <w:r w:rsidRPr="00CB1583">
        <w:t xml:space="preserve"> </w:t>
      </w:r>
      <w:proofErr w:type="spellStart"/>
      <w:r w:rsidRPr="00CB1583">
        <w:t>Serviciul</w:t>
      </w:r>
      <w:proofErr w:type="spellEnd"/>
      <w:r w:rsidRPr="00CB1583">
        <w:t xml:space="preserve"> Urbanism </w:t>
      </w:r>
      <w:proofErr w:type="spellStart"/>
      <w:r w:rsidRPr="00CB1583">
        <w:t>Amenajarea</w:t>
      </w:r>
      <w:proofErr w:type="spellEnd"/>
      <w:r w:rsidRPr="00CB1583">
        <w:t xml:space="preserve"> </w:t>
      </w:r>
      <w:proofErr w:type="spellStart"/>
      <w:r w:rsidRPr="00CB1583">
        <w:t>Teritoriului</w:t>
      </w:r>
      <w:proofErr w:type="spellEnd"/>
      <w:r w:rsidRPr="00CB1583">
        <w:t xml:space="preserve"> </w:t>
      </w:r>
      <w:proofErr w:type="spellStart"/>
      <w:r w:rsidRPr="00CB1583">
        <w:t>și</w:t>
      </w:r>
      <w:proofErr w:type="spellEnd"/>
      <w:r w:rsidRPr="00CB1583">
        <w:t xml:space="preserve"> </w:t>
      </w:r>
      <w:proofErr w:type="spellStart"/>
      <w:r w:rsidRPr="00CB1583">
        <w:t>Disciplina</w:t>
      </w:r>
      <w:proofErr w:type="spellEnd"/>
      <w:r w:rsidRPr="00CB1583">
        <w:t xml:space="preserve"> </w:t>
      </w:r>
      <w:proofErr w:type="spellStart"/>
      <w:r w:rsidRPr="00CB1583">
        <w:t>în</w:t>
      </w:r>
      <w:proofErr w:type="spellEnd"/>
      <w:r w:rsidRPr="00CB1583">
        <w:t xml:space="preserve"> </w:t>
      </w:r>
      <w:proofErr w:type="spellStart"/>
      <w:r w:rsidRPr="00CB1583">
        <w:t>Construcții</w:t>
      </w:r>
      <w:proofErr w:type="spellEnd"/>
      <w:r w:rsidRPr="00CB1583">
        <w:t xml:space="preserve">, au </w:t>
      </w:r>
      <w:proofErr w:type="spellStart"/>
      <w:r w:rsidRPr="00CB1583">
        <w:t>fost</w:t>
      </w:r>
      <w:proofErr w:type="spellEnd"/>
      <w:r w:rsidRPr="00CB1583">
        <w:t xml:space="preserve"> </w:t>
      </w:r>
      <w:proofErr w:type="spellStart"/>
      <w:r w:rsidRPr="00CB1583">
        <w:t>întocmite</w:t>
      </w:r>
      <w:proofErr w:type="spellEnd"/>
      <w:r w:rsidRPr="00CB1583">
        <w:t xml:space="preserve"> </w:t>
      </w:r>
      <w:r w:rsidR="00CB1583" w:rsidRPr="00CB1583">
        <w:t>33</w:t>
      </w:r>
      <w:r w:rsidRPr="00CB1583">
        <w:t xml:space="preserve"> </w:t>
      </w:r>
      <w:proofErr w:type="spellStart"/>
      <w:r w:rsidRPr="00CB1583">
        <w:t>procese</w:t>
      </w:r>
      <w:proofErr w:type="spellEnd"/>
      <w:r w:rsidRPr="00CB1583">
        <w:t xml:space="preserve"> verbale de </w:t>
      </w:r>
      <w:proofErr w:type="spellStart"/>
      <w:r w:rsidRPr="00CB1583">
        <w:t>constatare</w:t>
      </w:r>
      <w:proofErr w:type="spellEnd"/>
      <w:r w:rsidRPr="00CB1583">
        <w:t xml:space="preserve"> </w:t>
      </w:r>
      <w:proofErr w:type="spellStart"/>
      <w:r w:rsidRPr="00CB1583">
        <w:t>și</w:t>
      </w:r>
      <w:proofErr w:type="spellEnd"/>
      <w:r w:rsidRPr="00CB1583">
        <w:t xml:space="preserve"> </w:t>
      </w:r>
      <w:proofErr w:type="spellStart"/>
      <w:r w:rsidRPr="00CB1583">
        <w:t>sancționare</w:t>
      </w:r>
      <w:proofErr w:type="spellEnd"/>
      <w:r w:rsidRPr="00CB1583">
        <w:t xml:space="preserve"> a </w:t>
      </w:r>
      <w:proofErr w:type="spellStart"/>
      <w:r w:rsidRPr="00CB1583">
        <w:t>contravențiilor</w:t>
      </w:r>
      <w:proofErr w:type="spellEnd"/>
      <w:r w:rsidRPr="00CB1583">
        <w:t xml:space="preserve"> </w:t>
      </w:r>
      <w:proofErr w:type="spellStart"/>
      <w:r w:rsidRPr="00CB1583">
        <w:t>în</w:t>
      </w:r>
      <w:proofErr w:type="spellEnd"/>
      <w:r w:rsidRPr="00CB1583">
        <w:t xml:space="preserve"> </w:t>
      </w:r>
      <w:proofErr w:type="spellStart"/>
      <w:r w:rsidRPr="00CB1583">
        <w:t>valoare</w:t>
      </w:r>
      <w:proofErr w:type="spellEnd"/>
      <w:r w:rsidRPr="00CB1583">
        <w:t xml:space="preserve"> de </w:t>
      </w:r>
      <w:r w:rsidR="00CB1583" w:rsidRPr="00CB1583">
        <w:t>70</w:t>
      </w:r>
      <w:r w:rsidRPr="00CB1583">
        <w:t>.000 lei.</w:t>
      </w:r>
    </w:p>
    <w:p w14:paraId="4ED83418" w14:textId="77777777" w:rsidR="00AF4B59" w:rsidRPr="00C20C07" w:rsidRDefault="00AF4B59" w:rsidP="008E158E">
      <w:pPr>
        <w:pStyle w:val="BodyText"/>
        <w:rPr>
          <w:color w:val="FF0000"/>
          <w:sz w:val="16"/>
          <w:szCs w:val="16"/>
        </w:rPr>
      </w:pPr>
    </w:p>
    <w:p w14:paraId="57536B63" w14:textId="77777777" w:rsidR="00ED71F5" w:rsidRPr="002102AC" w:rsidRDefault="001E4697" w:rsidP="00F85AC2">
      <w:pPr>
        <w:jc w:val="both"/>
      </w:pPr>
      <w:r w:rsidRPr="002102AC">
        <w:rPr>
          <w:b/>
          <w:bCs/>
        </w:rPr>
        <w:t>TRANSPAREN</w:t>
      </w:r>
      <w:r w:rsidR="00D456A8" w:rsidRPr="002102AC">
        <w:rPr>
          <w:b/>
          <w:bCs/>
        </w:rPr>
        <w:t>ȚĂ</w:t>
      </w:r>
      <w:r w:rsidRPr="002102AC">
        <w:rPr>
          <w:b/>
          <w:bCs/>
        </w:rPr>
        <w:t xml:space="preserve"> INSTITU</w:t>
      </w:r>
      <w:r w:rsidR="00D456A8" w:rsidRPr="002102AC">
        <w:rPr>
          <w:b/>
          <w:bCs/>
        </w:rPr>
        <w:t>Ț</w:t>
      </w:r>
      <w:r w:rsidRPr="002102AC">
        <w:rPr>
          <w:b/>
          <w:bCs/>
        </w:rPr>
        <w:t>IONAL</w:t>
      </w:r>
      <w:r w:rsidR="00D456A8" w:rsidRPr="002102AC">
        <w:rPr>
          <w:b/>
          <w:bCs/>
        </w:rPr>
        <w:t>Ă</w:t>
      </w:r>
      <w:r w:rsidR="000D4FDE" w:rsidRPr="002102AC">
        <w:rPr>
          <w:b/>
          <w:bCs/>
        </w:rPr>
        <w:t xml:space="preserve"> (</w:t>
      </w:r>
      <w:proofErr w:type="spellStart"/>
      <w:r w:rsidR="00ED71F5" w:rsidRPr="002102AC">
        <w:t>Bugetul</w:t>
      </w:r>
      <w:proofErr w:type="spellEnd"/>
      <w:r w:rsidR="00ED71F5" w:rsidRPr="002102AC">
        <w:t xml:space="preserve"> </w:t>
      </w:r>
      <w:proofErr w:type="spellStart"/>
      <w:r w:rsidR="00ED71F5" w:rsidRPr="002102AC">
        <w:t>institu</w:t>
      </w:r>
      <w:r w:rsidR="000D4FDE" w:rsidRPr="002102AC">
        <w:t>ț</w:t>
      </w:r>
      <w:r w:rsidR="00ED71F5" w:rsidRPr="002102AC">
        <w:t>iei</w:t>
      </w:r>
      <w:proofErr w:type="spellEnd"/>
      <w:r w:rsidR="000D4FDE" w:rsidRPr="002102AC">
        <w:t xml:space="preserve"> pe </w:t>
      </w:r>
      <w:proofErr w:type="spellStart"/>
      <w:r w:rsidR="000D4FDE" w:rsidRPr="002102AC">
        <w:t>anul</w:t>
      </w:r>
      <w:proofErr w:type="spellEnd"/>
      <w:r w:rsidR="000D4FDE" w:rsidRPr="002102AC">
        <w:t xml:space="preserve"> 202</w:t>
      </w:r>
      <w:r w:rsidR="00101DBE" w:rsidRPr="002102AC">
        <w:t>2</w:t>
      </w:r>
      <w:r w:rsidR="000D4FDE" w:rsidRPr="002102AC">
        <w:t>)</w:t>
      </w:r>
    </w:p>
    <w:p w14:paraId="364B99AB" w14:textId="77777777" w:rsidR="000A24A9" w:rsidRPr="0031776E" w:rsidRDefault="000A24A9" w:rsidP="00F85AC2">
      <w:pPr>
        <w:jc w:val="both"/>
        <w:rPr>
          <w:sz w:val="16"/>
          <w:szCs w:val="16"/>
        </w:rPr>
      </w:pPr>
    </w:p>
    <w:p w14:paraId="0D5313C2" w14:textId="77777777" w:rsidR="00FB33D4" w:rsidRPr="002102AC" w:rsidRDefault="007820BC" w:rsidP="00BA46F0">
      <w:pPr>
        <w:numPr>
          <w:ilvl w:val="0"/>
          <w:numId w:val="1"/>
        </w:numPr>
        <w:tabs>
          <w:tab w:val="left" w:pos="284"/>
        </w:tabs>
        <w:ind w:left="0" w:firstLine="0"/>
        <w:contextualSpacing/>
        <w:jc w:val="both"/>
        <w:rPr>
          <w:rFonts w:eastAsia="Calibri"/>
          <w:b/>
          <w:bCs/>
          <w:lang w:val="en-GB"/>
        </w:rPr>
      </w:pPr>
      <w:proofErr w:type="spellStart"/>
      <w:r w:rsidRPr="002102AC">
        <w:rPr>
          <w:rFonts w:eastAsia="Calibri"/>
          <w:b/>
          <w:bCs/>
          <w:lang w:val="en-GB"/>
        </w:rPr>
        <w:t>Bugetul</w:t>
      </w:r>
      <w:proofErr w:type="spellEnd"/>
      <w:r w:rsidRPr="002102AC">
        <w:rPr>
          <w:rFonts w:eastAsia="Calibri"/>
          <w:b/>
          <w:bCs/>
          <w:lang w:val="en-GB"/>
        </w:rPr>
        <w:t xml:space="preserve"> Local</w:t>
      </w:r>
      <w:r w:rsidR="000D4FDE" w:rsidRPr="002102AC">
        <w:t>:</w:t>
      </w:r>
    </w:p>
    <w:p w14:paraId="4729BCC3" w14:textId="77777777" w:rsidR="00BA46F0" w:rsidRPr="002102AC" w:rsidRDefault="00BA46F0" w:rsidP="00101DBE">
      <w:pPr>
        <w:pStyle w:val="ListParagraph"/>
        <w:tabs>
          <w:tab w:val="left" w:pos="284"/>
        </w:tabs>
        <w:ind w:left="284"/>
        <w:jc w:val="both"/>
      </w:pPr>
      <w:r w:rsidRPr="002102AC">
        <w:t>Aparatul propriu al Consiliului Judetean Vrancea și instituțiile publice de sub autoritatea sa, au fost finanțate în anul 202</w:t>
      </w:r>
      <w:r w:rsidR="00101DBE" w:rsidRPr="002102AC">
        <w:t>2</w:t>
      </w:r>
      <w:r w:rsidRPr="002102AC">
        <w:t>, conform unui buget local</w:t>
      </w:r>
      <w:r w:rsidR="00101DBE" w:rsidRPr="002102AC">
        <w:t xml:space="preserve"> în valoare totală de </w:t>
      </w:r>
      <w:r w:rsidR="00101DBE" w:rsidRPr="0031776E">
        <w:rPr>
          <w:b/>
          <w:bCs/>
        </w:rPr>
        <w:t>378.033 mii lei</w:t>
      </w:r>
      <w:r w:rsidR="00101DBE" w:rsidRPr="002102AC">
        <w:t>, din care: la secțiunea de funcționare 238.510 mii lei, la secțiunea de dezvoltare 139.523 mii lei</w:t>
      </w:r>
      <w:r w:rsidRPr="002102AC">
        <w:t>.</w:t>
      </w:r>
    </w:p>
    <w:p w14:paraId="273B6307" w14:textId="77777777" w:rsidR="00101DBE" w:rsidRPr="002102AC" w:rsidRDefault="00101DBE" w:rsidP="00101DBE">
      <w:pPr>
        <w:ind w:left="284"/>
        <w:jc w:val="both"/>
        <w:rPr>
          <w:lang w:val="pt-BR"/>
        </w:rPr>
      </w:pPr>
      <w:r w:rsidRPr="002102AC">
        <w:rPr>
          <w:lang w:val="pt-BR"/>
        </w:rPr>
        <w:t xml:space="preserve">Plățile efectuate în anul 2022 au fost în valoare de </w:t>
      </w:r>
      <w:r w:rsidRPr="002102AC">
        <w:rPr>
          <w:b/>
          <w:bCs/>
          <w:lang w:val="pt-BR"/>
        </w:rPr>
        <w:t>389.415 mii lei</w:t>
      </w:r>
      <w:r w:rsidRPr="002102AC">
        <w:rPr>
          <w:lang w:val="pt-BR"/>
        </w:rPr>
        <w:t>, din care:</w:t>
      </w:r>
    </w:p>
    <w:p w14:paraId="2C52C362" w14:textId="77777777" w:rsidR="00101DBE" w:rsidRPr="002102AC" w:rsidRDefault="00101DBE" w:rsidP="00101DBE">
      <w:pPr>
        <w:pStyle w:val="ListParagraph"/>
        <w:ind w:left="0"/>
        <w:jc w:val="both"/>
        <w:rPr>
          <w:lang w:val="pt-BR"/>
        </w:rPr>
      </w:pPr>
      <w:r w:rsidRPr="002102AC">
        <w:rPr>
          <w:b/>
          <w:bCs/>
          <w:lang w:val="pt-BR"/>
        </w:rPr>
        <w:t xml:space="preserve">    Secțiunea de funcționare  - 199.773 mii lei</w:t>
      </w:r>
      <w:r w:rsidRPr="002102AC">
        <w:rPr>
          <w:lang w:val="pt-BR"/>
        </w:rPr>
        <w:t xml:space="preserve">  compusă din  :</w:t>
      </w:r>
    </w:p>
    <w:p w14:paraId="7E1E5725" w14:textId="77777777" w:rsidR="00101DBE" w:rsidRPr="002102AC" w:rsidRDefault="00101DBE" w:rsidP="00101DBE">
      <w:pPr>
        <w:pStyle w:val="ListParagraph"/>
        <w:numPr>
          <w:ilvl w:val="0"/>
          <w:numId w:val="33"/>
        </w:numPr>
        <w:ind w:left="2835"/>
        <w:jc w:val="both"/>
        <w:rPr>
          <w:lang w:val="pt-BR"/>
        </w:rPr>
      </w:pPr>
      <w:r w:rsidRPr="002102AC">
        <w:rPr>
          <w:lang w:val="pt-BR"/>
        </w:rPr>
        <w:t>cheltuieli de personal: 92.262 mii lei</w:t>
      </w:r>
    </w:p>
    <w:p w14:paraId="6D0230C2" w14:textId="77777777" w:rsidR="00101DBE" w:rsidRPr="002102AC" w:rsidRDefault="00101DBE" w:rsidP="00101DBE">
      <w:pPr>
        <w:pStyle w:val="ListParagraph"/>
        <w:numPr>
          <w:ilvl w:val="0"/>
          <w:numId w:val="33"/>
        </w:numPr>
        <w:ind w:left="2835"/>
        <w:jc w:val="both"/>
        <w:rPr>
          <w:lang w:val="pt-BR"/>
        </w:rPr>
      </w:pPr>
      <w:r w:rsidRPr="002102AC">
        <w:rPr>
          <w:lang w:val="pt-BR"/>
        </w:rPr>
        <w:t>cheltuieli material: 70.461 mii lei</w:t>
      </w:r>
    </w:p>
    <w:p w14:paraId="0815684F" w14:textId="77777777" w:rsidR="00101DBE" w:rsidRPr="002102AC" w:rsidRDefault="00101DBE" w:rsidP="00101DBE">
      <w:pPr>
        <w:pStyle w:val="ListParagraph"/>
        <w:numPr>
          <w:ilvl w:val="0"/>
          <w:numId w:val="33"/>
        </w:numPr>
        <w:ind w:left="2835"/>
        <w:jc w:val="both"/>
        <w:rPr>
          <w:lang w:val="pt-BR"/>
        </w:rPr>
      </w:pPr>
      <w:r w:rsidRPr="002102AC">
        <w:rPr>
          <w:lang w:val="pt-BR"/>
        </w:rPr>
        <w:t>dobânzi: 1.615 mii lei</w:t>
      </w:r>
    </w:p>
    <w:p w14:paraId="384F4C7B" w14:textId="77777777" w:rsidR="00101DBE" w:rsidRPr="002102AC" w:rsidRDefault="00101DBE" w:rsidP="00101DBE">
      <w:pPr>
        <w:pStyle w:val="ListParagraph"/>
        <w:numPr>
          <w:ilvl w:val="0"/>
          <w:numId w:val="33"/>
        </w:numPr>
        <w:ind w:left="2835"/>
        <w:jc w:val="both"/>
        <w:rPr>
          <w:lang w:val="pt-BR"/>
        </w:rPr>
      </w:pPr>
      <w:r w:rsidRPr="002102AC">
        <w:rPr>
          <w:lang w:val="pt-BR"/>
        </w:rPr>
        <w:t>transferuri: 14.221 mii lei</w:t>
      </w:r>
    </w:p>
    <w:p w14:paraId="5535E3D9" w14:textId="77777777" w:rsidR="00101DBE" w:rsidRPr="002102AC" w:rsidRDefault="00101DBE" w:rsidP="00101DBE">
      <w:pPr>
        <w:pStyle w:val="ListParagraph"/>
        <w:numPr>
          <w:ilvl w:val="0"/>
          <w:numId w:val="33"/>
        </w:numPr>
        <w:ind w:left="2835"/>
        <w:jc w:val="both"/>
        <w:rPr>
          <w:lang w:val="pt-BR"/>
        </w:rPr>
      </w:pPr>
      <w:r w:rsidRPr="002102AC">
        <w:rPr>
          <w:lang w:val="pt-BR"/>
        </w:rPr>
        <w:t>asistență socială: 11.102 mii lei</w:t>
      </w:r>
    </w:p>
    <w:p w14:paraId="0F72DB85" w14:textId="77777777" w:rsidR="00101DBE" w:rsidRPr="002102AC" w:rsidRDefault="00101DBE" w:rsidP="00101DBE">
      <w:pPr>
        <w:pStyle w:val="ListParagraph"/>
        <w:numPr>
          <w:ilvl w:val="0"/>
          <w:numId w:val="33"/>
        </w:numPr>
        <w:ind w:left="2835"/>
        <w:jc w:val="both"/>
        <w:rPr>
          <w:lang w:val="pt-BR"/>
        </w:rPr>
      </w:pPr>
      <w:r w:rsidRPr="002102AC">
        <w:rPr>
          <w:lang w:val="pt-BR"/>
        </w:rPr>
        <w:t xml:space="preserve">alte cheltuieli: 7.400 mii lei </w:t>
      </w:r>
    </w:p>
    <w:p w14:paraId="445C2F12" w14:textId="77777777" w:rsidR="00101DBE" w:rsidRPr="002102AC" w:rsidRDefault="00101DBE" w:rsidP="00101DBE">
      <w:pPr>
        <w:pStyle w:val="ListParagraph"/>
        <w:numPr>
          <w:ilvl w:val="0"/>
          <w:numId w:val="33"/>
        </w:numPr>
        <w:ind w:left="2835"/>
        <w:jc w:val="both"/>
        <w:rPr>
          <w:lang w:val="pt-BR"/>
        </w:rPr>
      </w:pPr>
      <w:r w:rsidRPr="002102AC">
        <w:rPr>
          <w:lang w:val="pt-BR"/>
        </w:rPr>
        <w:t>rambursări de credit: 3.126 mii lei</w:t>
      </w:r>
    </w:p>
    <w:p w14:paraId="1F869065" w14:textId="77777777" w:rsidR="00101DBE" w:rsidRPr="002102AC" w:rsidRDefault="00101DBE" w:rsidP="00101DBE">
      <w:pPr>
        <w:pStyle w:val="ListParagraph"/>
        <w:numPr>
          <w:ilvl w:val="0"/>
          <w:numId w:val="33"/>
        </w:numPr>
        <w:ind w:left="2835"/>
        <w:jc w:val="both"/>
        <w:rPr>
          <w:lang w:val="pt-BR"/>
        </w:rPr>
      </w:pPr>
      <w:r w:rsidRPr="002102AC">
        <w:rPr>
          <w:lang w:val="pt-BR"/>
        </w:rPr>
        <w:t>plăți ani precedenți: 414 mii lei</w:t>
      </w:r>
    </w:p>
    <w:p w14:paraId="085E37C7" w14:textId="77777777" w:rsidR="00101DBE" w:rsidRPr="002102AC" w:rsidRDefault="00101DBE" w:rsidP="00101DBE">
      <w:pPr>
        <w:pStyle w:val="ListParagraph"/>
        <w:ind w:left="0"/>
        <w:jc w:val="both"/>
        <w:rPr>
          <w:lang w:val="pt-BR"/>
        </w:rPr>
      </w:pPr>
      <w:r w:rsidRPr="002102AC">
        <w:rPr>
          <w:b/>
          <w:bCs/>
          <w:lang w:val="pt-BR"/>
        </w:rPr>
        <w:t xml:space="preserve">   Secțiunea de dezvoltare -189.642 mii lei </w:t>
      </w:r>
      <w:r w:rsidRPr="002102AC">
        <w:rPr>
          <w:lang w:val="pt-BR"/>
        </w:rPr>
        <w:t>compusă din :</w:t>
      </w:r>
    </w:p>
    <w:p w14:paraId="218E92E7" w14:textId="77777777" w:rsidR="002102AC" w:rsidRPr="002102AC" w:rsidRDefault="00101DBE" w:rsidP="002102AC">
      <w:pPr>
        <w:pStyle w:val="ListParagraph"/>
        <w:numPr>
          <w:ilvl w:val="0"/>
          <w:numId w:val="34"/>
        </w:numPr>
        <w:ind w:left="2835"/>
        <w:jc w:val="both"/>
        <w:rPr>
          <w:lang w:val="pt-BR"/>
        </w:rPr>
      </w:pPr>
      <w:r w:rsidRPr="002102AC">
        <w:rPr>
          <w:lang w:val="pt-BR"/>
        </w:rPr>
        <w:t>transferuri: 476 mii lei</w:t>
      </w:r>
    </w:p>
    <w:p w14:paraId="75A677F0" w14:textId="77777777" w:rsidR="002102AC" w:rsidRPr="002102AC" w:rsidRDefault="00101DBE" w:rsidP="002102AC">
      <w:pPr>
        <w:pStyle w:val="ListParagraph"/>
        <w:numPr>
          <w:ilvl w:val="0"/>
          <w:numId w:val="34"/>
        </w:numPr>
        <w:ind w:left="2835"/>
        <w:jc w:val="both"/>
        <w:rPr>
          <w:lang w:val="pt-BR"/>
        </w:rPr>
      </w:pPr>
      <w:r w:rsidRPr="002102AC">
        <w:rPr>
          <w:lang w:val="pt-BR"/>
        </w:rPr>
        <w:t>proiecte</w:t>
      </w:r>
      <w:r w:rsidR="002102AC" w:rsidRPr="002102AC">
        <w:rPr>
          <w:lang w:val="pt-BR"/>
        </w:rPr>
        <w:t xml:space="preserve">: </w:t>
      </w:r>
      <w:r w:rsidRPr="002102AC">
        <w:rPr>
          <w:lang w:val="pt-BR"/>
        </w:rPr>
        <w:t>72.180 mii lei</w:t>
      </w:r>
    </w:p>
    <w:p w14:paraId="0E543218" w14:textId="77777777" w:rsidR="002102AC" w:rsidRPr="002102AC" w:rsidRDefault="00101DBE" w:rsidP="002102AC">
      <w:pPr>
        <w:pStyle w:val="ListParagraph"/>
        <w:numPr>
          <w:ilvl w:val="0"/>
          <w:numId w:val="34"/>
        </w:numPr>
        <w:ind w:left="2835"/>
        <w:jc w:val="both"/>
        <w:rPr>
          <w:lang w:val="pt-BR"/>
        </w:rPr>
      </w:pPr>
      <w:r w:rsidRPr="002102AC">
        <w:rPr>
          <w:lang w:val="pt-BR"/>
        </w:rPr>
        <w:t>investiții</w:t>
      </w:r>
      <w:r w:rsidR="002102AC" w:rsidRPr="002102AC">
        <w:rPr>
          <w:lang w:val="pt-BR"/>
        </w:rPr>
        <w:t>:</w:t>
      </w:r>
      <w:r w:rsidRPr="002102AC">
        <w:rPr>
          <w:lang w:val="pt-BR"/>
        </w:rPr>
        <w:t>114.026 mii lei</w:t>
      </w:r>
    </w:p>
    <w:p w14:paraId="4F127897" w14:textId="77777777" w:rsidR="002102AC" w:rsidRPr="002102AC" w:rsidRDefault="00101DBE" w:rsidP="002102AC">
      <w:pPr>
        <w:pStyle w:val="ListParagraph"/>
        <w:numPr>
          <w:ilvl w:val="0"/>
          <w:numId w:val="34"/>
        </w:numPr>
        <w:ind w:left="2835"/>
        <w:jc w:val="both"/>
        <w:rPr>
          <w:lang w:val="pt-BR"/>
        </w:rPr>
      </w:pPr>
      <w:r w:rsidRPr="002102AC">
        <w:rPr>
          <w:lang w:val="pt-BR"/>
        </w:rPr>
        <w:t>active financiare</w:t>
      </w:r>
      <w:r w:rsidR="002102AC" w:rsidRPr="002102AC">
        <w:rPr>
          <w:lang w:val="pt-BR"/>
        </w:rPr>
        <w:t xml:space="preserve">: </w:t>
      </w:r>
      <w:r w:rsidRPr="002102AC">
        <w:rPr>
          <w:lang w:val="pt-BR"/>
        </w:rPr>
        <w:t>350 mii lei</w:t>
      </w:r>
    </w:p>
    <w:p w14:paraId="12A929B3" w14:textId="77777777" w:rsidR="00101DBE" w:rsidRPr="002102AC" w:rsidRDefault="00101DBE" w:rsidP="002102AC">
      <w:pPr>
        <w:pStyle w:val="ListParagraph"/>
        <w:numPr>
          <w:ilvl w:val="0"/>
          <w:numId w:val="34"/>
        </w:numPr>
        <w:ind w:left="2835"/>
        <w:jc w:val="both"/>
        <w:rPr>
          <w:lang w:val="pt-BR"/>
        </w:rPr>
      </w:pPr>
      <w:r w:rsidRPr="002102AC">
        <w:rPr>
          <w:lang w:val="pt-BR"/>
        </w:rPr>
        <w:t>rambursări</w:t>
      </w:r>
      <w:bookmarkStart w:id="1" w:name="_Hlk126571185"/>
      <w:r w:rsidR="002102AC" w:rsidRPr="002102AC">
        <w:rPr>
          <w:lang w:val="pt-BR"/>
        </w:rPr>
        <w:t>:</w:t>
      </w:r>
      <w:bookmarkEnd w:id="1"/>
      <w:r w:rsidRPr="002102AC">
        <w:rPr>
          <w:lang w:val="pt-BR"/>
        </w:rPr>
        <w:t xml:space="preserve"> 2.610 mii lei</w:t>
      </w:r>
    </w:p>
    <w:p w14:paraId="7EB180A1" w14:textId="77777777" w:rsidR="00BA46F0" w:rsidRPr="00C20C07" w:rsidRDefault="00BA46F0" w:rsidP="00BA46F0">
      <w:pPr>
        <w:pStyle w:val="ListParagraph"/>
        <w:tabs>
          <w:tab w:val="left" w:pos="284"/>
        </w:tabs>
        <w:ind w:left="0"/>
        <w:jc w:val="both"/>
        <w:rPr>
          <w:color w:val="FF0000"/>
          <w:sz w:val="16"/>
          <w:szCs w:val="16"/>
        </w:rPr>
      </w:pPr>
    </w:p>
    <w:p w14:paraId="7AA0A110" w14:textId="77777777" w:rsidR="002102AC" w:rsidRPr="00707538" w:rsidRDefault="007820BC" w:rsidP="002102AC">
      <w:pPr>
        <w:pStyle w:val="ListParagraph"/>
        <w:numPr>
          <w:ilvl w:val="0"/>
          <w:numId w:val="1"/>
        </w:numPr>
        <w:tabs>
          <w:tab w:val="left" w:pos="284"/>
        </w:tabs>
        <w:ind w:left="0" w:firstLine="0"/>
        <w:contextualSpacing/>
        <w:jc w:val="both"/>
        <w:rPr>
          <w:b/>
          <w:bCs/>
        </w:rPr>
      </w:pPr>
      <w:r w:rsidRPr="00707538">
        <w:rPr>
          <w:b/>
          <w:bCs/>
        </w:rPr>
        <w:t>Bugetul instituțiilor publice finanțate parțial din bugetul local</w:t>
      </w:r>
      <w:r w:rsidR="005D3E61" w:rsidRPr="00707538">
        <w:rPr>
          <w:b/>
          <w:bCs/>
        </w:rPr>
        <w:t>:</w:t>
      </w:r>
    </w:p>
    <w:p w14:paraId="7F4FD753" w14:textId="77777777" w:rsidR="002102AC" w:rsidRPr="00707538" w:rsidRDefault="002102AC" w:rsidP="002102AC">
      <w:pPr>
        <w:pStyle w:val="ListParagraph"/>
        <w:tabs>
          <w:tab w:val="left" w:pos="284"/>
        </w:tabs>
        <w:ind w:left="0"/>
        <w:contextualSpacing/>
        <w:jc w:val="both"/>
        <w:rPr>
          <w:b/>
          <w:bCs/>
        </w:rPr>
      </w:pPr>
      <w:r w:rsidRPr="00707538">
        <w:rPr>
          <w:lang w:val="pt-BR"/>
        </w:rPr>
        <w:t>În anul 2022 au fost finanțate din acest buget instituțiile de sub autoritatea Consiliului Județean Vrancea, care pe lângă subvențiile primite din bugetul local au obținut și venituri proprii, în valoare totală de</w:t>
      </w:r>
      <w:r w:rsidRPr="00707538">
        <w:rPr>
          <w:b/>
          <w:bCs/>
          <w:lang w:val="pt-BR"/>
        </w:rPr>
        <w:t xml:space="preserve"> 13.599 mii lei, </w:t>
      </w:r>
      <w:r w:rsidRPr="00707538">
        <w:rPr>
          <w:lang w:val="pt-BR"/>
        </w:rPr>
        <w:t>din care:</w:t>
      </w:r>
    </w:p>
    <w:p w14:paraId="35047660" w14:textId="77777777" w:rsidR="002102AC" w:rsidRPr="00707538" w:rsidRDefault="002102AC" w:rsidP="002102AC">
      <w:pPr>
        <w:pStyle w:val="ListParagraph"/>
        <w:numPr>
          <w:ilvl w:val="0"/>
          <w:numId w:val="35"/>
        </w:numPr>
        <w:jc w:val="both"/>
        <w:rPr>
          <w:b/>
          <w:bCs/>
          <w:lang w:val="pt-BR"/>
        </w:rPr>
      </w:pPr>
      <w:r w:rsidRPr="00707538">
        <w:rPr>
          <w:lang w:val="pt-BR"/>
        </w:rPr>
        <w:t xml:space="preserve">la secțiunea de funcționare: </w:t>
      </w:r>
      <w:r w:rsidRPr="00707538">
        <w:rPr>
          <w:b/>
          <w:bCs/>
          <w:lang w:val="pt-BR"/>
        </w:rPr>
        <w:t>13.273 mii lei</w:t>
      </w:r>
    </w:p>
    <w:p w14:paraId="073E1805" w14:textId="77777777" w:rsidR="002102AC" w:rsidRPr="00707538" w:rsidRDefault="002102AC" w:rsidP="002102AC">
      <w:pPr>
        <w:pStyle w:val="ListParagraph"/>
        <w:numPr>
          <w:ilvl w:val="0"/>
          <w:numId w:val="35"/>
        </w:numPr>
        <w:jc w:val="both"/>
        <w:rPr>
          <w:b/>
          <w:bCs/>
          <w:lang w:val="pt-BR"/>
        </w:rPr>
      </w:pPr>
      <w:r w:rsidRPr="00707538">
        <w:rPr>
          <w:lang w:val="pt-BR"/>
        </w:rPr>
        <w:t xml:space="preserve">la secțiunea de dezvoltare: </w:t>
      </w:r>
      <w:r w:rsidRPr="00707538">
        <w:rPr>
          <w:b/>
          <w:bCs/>
          <w:lang w:val="pt-BR"/>
        </w:rPr>
        <w:t>326 mii lei</w:t>
      </w:r>
    </w:p>
    <w:p w14:paraId="742C34CE" w14:textId="77777777" w:rsidR="005D3E61" w:rsidRPr="0031776E" w:rsidRDefault="005D3E61" w:rsidP="0031776E">
      <w:pPr>
        <w:pStyle w:val="ListParagraph"/>
        <w:tabs>
          <w:tab w:val="left" w:pos="284"/>
        </w:tabs>
        <w:ind w:left="0"/>
        <w:contextualSpacing/>
        <w:jc w:val="both"/>
        <w:rPr>
          <w:sz w:val="16"/>
          <w:szCs w:val="16"/>
        </w:rPr>
      </w:pPr>
    </w:p>
    <w:p w14:paraId="5EF2BD7E" w14:textId="77777777" w:rsidR="00BA46F0" w:rsidRPr="00707538" w:rsidRDefault="007820BC" w:rsidP="00BA46F0">
      <w:pPr>
        <w:pStyle w:val="ListParagraph"/>
        <w:numPr>
          <w:ilvl w:val="0"/>
          <w:numId w:val="1"/>
        </w:numPr>
        <w:tabs>
          <w:tab w:val="left" w:pos="284"/>
        </w:tabs>
        <w:ind w:left="0" w:firstLine="0"/>
        <w:contextualSpacing/>
        <w:jc w:val="both"/>
        <w:rPr>
          <w:b/>
          <w:bCs/>
        </w:rPr>
      </w:pPr>
      <w:r w:rsidRPr="00707538">
        <w:rPr>
          <w:b/>
          <w:bCs/>
        </w:rPr>
        <w:t>Bugetul fondurilor externe nerambursabile</w:t>
      </w:r>
    </w:p>
    <w:p w14:paraId="215C71F4" w14:textId="77777777" w:rsidR="00BA46F0" w:rsidRPr="00707538" w:rsidRDefault="00BA46F0" w:rsidP="00707538">
      <w:pPr>
        <w:pStyle w:val="ListParagraph"/>
        <w:tabs>
          <w:tab w:val="left" w:pos="284"/>
        </w:tabs>
        <w:ind w:left="284"/>
        <w:jc w:val="both"/>
      </w:pPr>
      <w:r w:rsidRPr="00707538">
        <w:t>Directia Generala de Asistenta Sociala si Protectia Copilului Vrancea</w:t>
      </w:r>
    </w:p>
    <w:p w14:paraId="728C55AF" w14:textId="77777777" w:rsidR="00BA46F0" w:rsidRPr="00707538" w:rsidRDefault="00BA46F0" w:rsidP="0031776E">
      <w:pPr>
        <w:pStyle w:val="ListParagraph"/>
        <w:numPr>
          <w:ilvl w:val="0"/>
          <w:numId w:val="22"/>
        </w:numPr>
        <w:tabs>
          <w:tab w:val="left" w:pos="284"/>
        </w:tabs>
        <w:ind w:left="1134" w:hanging="283"/>
        <w:jc w:val="both"/>
      </w:pPr>
      <w:r w:rsidRPr="00707538">
        <w:t xml:space="preserve">Venituri: </w:t>
      </w:r>
      <w:r w:rsidR="00707538" w:rsidRPr="0031776E">
        <w:rPr>
          <w:b/>
          <w:bCs/>
        </w:rPr>
        <w:t>568 mii</w:t>
      </w:r>
      <w:r w:rsidRPr="0031776E">
        <w:rPr>
          <w:b/>
          <w:bCs/>
        </w:rPr>
        <w:t xml:space="preserve"> lei</w:t>
      </w:r>
    </w:p>
    <w:p w14:paraId="0CC015AF" w14:textId="77777777" w:rsidR="00AF4B59" w:rsidRPr="00707538" w:rsidRDefault="00BA46F0" w:rsidP="0031776E">
      <w:pPr>
        <w:pStyle w:val="ListParagraph"/>
        <w:numPr>
          <w:ilvl w:val="0"/>
          <w:numId w:val="22"/>
        </w:numPr>
        <w:tabs>
          <w:tab w:val="left" w:pos="284"/>
        </w:tabs>
        <w:ind w:left="1134" w:hanging="283"/>
        <w:jc w:val="both"/>
      </w:pPr>
      <w:r w:rsidRPr="00707538">
        <w:t xml:space="preserve">Plăți: </w:t>
      </w:r>
      <w:r w:rsidR="00707538" w:rsidRPr="0031776E">
        <w:rPr>
          <w:b/>
          <w:bCs/>
        </w:rPr>
        <w:t>531 mii</w:t>
      </w:r>
      <w:r w:rsidRPr="0031776E">
        <w:rPr>
          <w:b/>
          <w:bCs/>
        </w:rPr>
        <w:t xml:space="preserve"> lei</w:t>
      </w:r>
    </w:p>
    <w:p w14:paraId="400C9ED6" w14:textId="77777777" w:rsidR="001543F4" w:rsidRPr="00707538" w:rsidRDefault="001543F4" w:rsidP="006B282F">
      <w:pPr>
        <w:jc w:val="both"/>
      </w:pPr>
      <w:proofErr w:type="spellStart"/>
      <w:r w:rsidRPr="00707538">
        <w:rPr>
          <w:b/>
        </w:rPr>
        <w:t>B</w:t>
      </w:r>
      <w:r w:rsidR="007820BC" w:rsidRPr="00707538">
        <w:rPr>
          <w:b/>
        </w:rPr>
        <w:t>ugetul</w:t>
      </w:r>
      <w:proofErr w:type="spellEnd"/>
      <w:r w:rsidRPr="00707538">
        <w:rPr>
          <w:b/>
        </w:rPr>
        <w:t xml:space="preserve"> </w:t>
      </w:r>
      <w:r w:rsidRPr="00707538">
        <w:rPr>
          <w:bCs/>
        </w:rPr>
        <w:t xml:space="preserve">– </w:t>
      </w:r>
      <w:proofErr w:type="spellStart"/>
      <w:r w:rsidRPr="00707538">
        <w:rPr>
          <w:bCs/>
        </w:rPr>
        <w:t>în</w:t>
      </w:r>
      <w:proofErr w:type="spellEnd"/>
      <w:r w:rsidRPr="00707538">
        <w:rPr>
          <w:bCs/>
        </w:rPr>
        <w:t xml:space="preserve"> </w:t>
      </w:r>
      <w:proofErr w:type="spellStart"/>
      <w:r w:rsidRPr="00707538">
        <w:rPr>
          <w:bCs/>
        </w:rPr>
        <w:t>integralitatea</w:t>
      </w:r>
      <w:proofErr w:type="spellEnd"/>
      <w:r w:rsidRPr="00707538">
        <w:rPr>
          <w:bCs/>
        </w:rPr>
        <w:t xml:space="preserve"> </w:t>
      </w:r>
      <w:proofErr w:type="spellStart"/>
      <w:r w:rsidRPr="00707538">
        <w:rPr>
          <w:bCs/>
        </w:rPr>
        <w:t>sa</w:t>
      </w:r>
      <w:proofErr w:type="spellEnd"/>
      <w:r w:rsidRPr="00707538">
        <w:rPr>
          <w:bCs/>
        </w:rPr>
        <w:t>,</w:t>
      </w:r>
      <w:r w:rsidRPr="00707538">
        <w:t xml:space="preserve"> se </w:t>
      </w:r>
      <w:proofErr w:type="spellStart"/>
      <w:r w:rsidRPr="00707538">
        <w:t>regăseşte</w:t>
      </w:r>
      <w:proofErr w:type="spellEnd"/>
      <w:r w:rsidRPr="00707538">
        <w:t xml:space="preserve"> </w:t>
      </w:r>
      <w:proofErr w:type="spellStart"/>
      <w:r w:rsidRPr="00707538">
        <w:t>afişat</w:t>
      </w:r>
      <w:proofErr w:type="spellEnd"/>
      <w:r w:rsidRPr="00707538">
        <w:t xml:space="preserve"> pe site-ul </w:t>
      </w:r>
      <w:proofErr w:type="spellStart"/>
      <w:r w:rsidRPr="00707538">
        <w:t>instituţiei</w:t>
      </w:r>
      <w:proofErr w:type="spellEnd"/>
      <w:r w:rsidRPr="00707538">
        <w:t xml:space="preserve"> la </w:t>
      </w:r>
      <w:proofErr w:type="spellStart"/>
      <w:proofErr w:type="gramStart"/>
      <w:r w:rsidRPr="00707538">
        <w:t>secţiunea</w:t>
      </w:r>
      <w:proofErr w:type="spellEnd"/>
      <w:r w:rsidRPr="00707538">
        <w:t xml:space="preserve"> ,,</w:t>
      </w:r>
      <w:proofErr w:type="spellStart"/>
      <w:r w:rsidRPr="00707538">
        <w:t>Informații</w:t>
      </w:r>
      <w:proofErr w:type="spellEnd"/>
      <w:proofErr w:type="gramEnd"/>
      <w:r w:rsidRPr="00707538">
        <w:t xml:space="preserve"> </w:t>
      </w:r>
      <w:proofErr w:type="spellStart"/>
      <w:r w:rsidRPr="00707538">
        <w:t>Publice</w:t>
      </w:r>
      <w:proofErr w:type="spellEnd"/>
      <w:r w:rsidRPr="00707538">
        <w:t>”/</w:t>
      </w:r>
      <w:proofErr w:type="spellStart"/>
      <w:r w:rsidRPr="00707538">
        <w:t>Secțiunea</w:t>
      </w:r>
      <w:proofErr w:type="spellEnd"/>
      <w:r w:rsidRPr="00707538">
        <w:t xml:space="preserve"> </w:t>
      </w:r>
      <w:proofErr w:type="spellStart"/>
      <w:r w:rsidRPr="00707538">
        <w:t>Buget</w:t>
      </w:r>
      <w:proofErr w:type="spellEnd"/>
      <w:r w:rsidRPr="00707538">
        <w:t xml:space="preserve"> (</w:t>
      </w:r>
      <w:hyperlink r:id="rId11" w:history="1">
        <w:r w:rsidRPr="00707538">
          <w:rPr>
            <w:rStyle w:val="Hyperlink"/>
            <w:color w:val="auto"/>
            <w:u w:val="none"/>
          </w:rPr>
          <w:t>https://cjvrancea.ro/buget/</w:t>
        </w:r>
      </w:hyperlink>
      <w:r w:rsidRPr="00707538">
        <w:t>).</w:t>
      </w:r>
    </w:p>
    <w:p w14:paraId="3F363D6D" w14:textId="77777777" w:rsidR="006B282F" w:rsidRPr="0031776E" w:rsidRDefault="006B282F" w:rsidP="006B282F">
      <w:pPr>
        <w:jc w:val="both"/>
        <w:rPr>
          <w:color w:val="FF0000"/>
          <w:sz w:val="16"/>
          <w:szCs w:val="16"/>
        </w:rPr>
      </w:pPr>
    </w:p>
    <w:p w14:paraId="1EDF5597" w14:textId="77777777" w:rsidR="00AC293B" w:rsidRPr="00843DEC" w:rsidRDefault="00AC293B" w:rsidP="00F85AC2">
      <w:pPr>
        <w:tabs>
          <w:tab w:val="left" w:pos="7560"/>
        </w:tabs>
        <w:jc w:val="both"/>
        <w:rPr>
          <w:bCs/>
          <w:color w:val="000000"/>
        </w:rPr>
      </w:pPr>
      <w:proofErr w:type="spellStart"/>
      <w:r w:rsidRPr="00843DEC">
        <w:rPr>
          <w:bCs/>
          <w:color w:val="000000"/>
        </w:rPr>
        <w:t>Informaţii</w:t>
      </w:r>
      <w:proofErr w:type="spellEnd"/>
      <w:r w:rsidRPr="00843DEC">
        <w:rPr>
          <w:bCs/>
          <w:color w:val="000000"/>
        </w:rPr>
        <w:t xml:space="preserve"> legate de </w:t>
      </w:r>
      <w:proofErr w:type="spellStart"/>
      <w:r w:rsidRPr="00843DEC">
        <w:rPr>
          <w:bCs/>
          <w:color w:val="000000"/>
        </w:rPr>
        <w:t>procesul</w:t>
      </w:r>
      <w:proofErr w:type="spellEnd"/>
      <w:r w:rsidRPr="00843DEC">
        <w:rPr>
          <w:bCs/>
          <w:color w:val="000000"/>
        </w:rPr>
        <w:t xml:space="preserve"> de</w:t>
      </w:r>
      <w:r w:rsidRPr="00843DEC">
        <w:rPr>
          <w:b/>
          <w:color w:val="000000"/>
        </w:rPr>
        <w:t xml:space="preserve"> </w:t>
      </w:r>
      <w:proofErr w:type="spellStart"/>
      <w:r w:rsidR="007820BC" w:rsidRPr="00843DEC">
        <w:rPr>
          <w:b/>
          <w:color w:val="000000"/>
        </w:rPr>
        <w:t>Achiziţii</w:t>
      </w:r>
      <w:proofErr w:type="spellEnd"/>
      <w:r w:rsidR="007820BC" w:rsidRPr="00843DEC">
        <w:rPr>
          <w:b/>
          <w:color w:val="000000"/>
        </w:rPr>
        <w:t xml:space="preserve"> </w:t>
      </w:r>
      <w:proofErr w:type="spellStart"/>
      <w:r w:rsidR="007820BC" w:rsidRPr="00843DEC">
        <w:rPr>
          <w:b/>
          <w:color w:val="000000"/>
        </w:rPr>
        <w:t>Publice</w:t>
      </w:r>
      <w:proofErr w:type="spellEnd"/>
      <w:r w:rsidRPr="00843DEC">
        <w:rPr>
          <w:b/>
          <w:color w:val="000000"/>
        </w:rPr>
        <w:t xml:space="preserve">, </w:t>
      </w:r>
      <w:proofErr w:type="spellStart"/>
      <w:r w:rsidRPr="00843DEC">
        <w:rPr>
          <w:bCs/>
          <w:color w:val="000000"/>
        </w:rPr>
        <w:t>achiziţii</w:t>
      </w:r>
      <w:proofErr w:type="spellEnd"/>
      <w:r w:rsidRPr="00843DEC">
        <w:rPr>
          <w:bCs/>
          <w:color w:val="000000"/>
        </w:rPr>
        <w:t xml:space="preserve"> </w:t>
      </w:r>
      <w:proofErr w:type="spellStart"/>
      <w:r w:rsidRPr="00843DEC">
        <w:rPr>
          <w:bCs/>
          <w:color w:val="000000"/>
        </w:rPr>
        <w:t>sectoriale</w:t>
      </w:r>
      <w:proofErr w:type="spellEnd"/>
      <w:r w:rsidRPr="00843DEC">
        <w:rPr>
          <w:bCs/>
          <w:color w:val="000000"/>
        </w:rPr>
        <w:t xml:space="preserve"> </w:t>
      </w:r>
      <w:proofErr w:type="spellStart"/>
      <w:r w:rsidRPr="00843DEC">
        <w:rPr>
          <w:bCs/>
          <w:color w:val="000000"/>
        </w:rPr>
        <w:t>şi</w:t>
      </w:r>
      <w:proofErr w:type="spellEnd"/>
      <w:r w:rsidRPr="00843DEC">
        <w:rPr>
          <w:bCs/>
          <w:color w:val="000000"/>
        </w:rPr>
        <w:t xml:space="preserve"> </w:t>
      </w:r>
      <w:proofErr w:type="spellStart"/>
      <w:r w:rsidRPr="00843DEC">
        <w:rPr>
          <w:bCs/>
          <w:color w:val="000000"/>
        </w:rPr>
        <w:t>concesiuni</w:t>
      </w:r>
      <w:proofErr w:type="spellEnd"/>
      <w:r w:rsidRPr="00843DEC">
        <w:rPr>
          <w:bCs/>
          <w:color w:val="000000"/>
        </w:rPr>
        <w:t xml:space="preserve"> de </w:t>
      </w:r>
      <w:proofErr w:type="spellStart"/>
      <w:r w:rsidRPr="00843DEC">
        <w:rPr>
          <w:bCs/>
          <w:color w:val="000000"/>
        </w:rPr>
        <w:t>lucrări</w:t>
      </w:r>
      <w:proofErr w:type="spellEnd"/>
      <w:r w:rsidRPr="00843DEC">
        <w:rPr>
          <w:bCs/>
          <w:color w:val="000000"/>
        </w:rPr>
        <w:t xml:space="preserve"> </w:t>
      </w:r>
      <w:proofErr w:type="spellStart"/>
      <w:r w:rsidRPr="00843DEC">
        <w:rPr>
          <w:bCs/>
          <w:color w:val="000000"/>
        </w:rPr>
        <w:t>şi</w:t>
      </w:r>
      <w:proofErr w:type="spellEnd"/>
      <w:r w:rsidRPr="00843DEC">
        <w:rPr>
          <w:bCs/>
          <w:color w:val="000000"/>
        </w:rPr>
        <w:t xml:space="preserve"> </w:t>
      </w:r>
      <w:proofErr w:type="spellStart"/>
      <w:r w:rsidRPr="00843DEC">
        <w:rPr>
          <w:bCs/>
          <w:color w:val="000000"/>
        </w:rPr>
        <w:t>servicii</w:t>
      </w:r>
      <w:proofErr w:type="spellEnd"/>
      <w:r w:rsidRPr="00843DEC">
        <w:rPr>
          <w:bCs/>
          <w:color w:val="000000"/>
        </w:rPr>
        <w:t>:</w:t>
      </w:r>
    </w:p>
    <w:p w14:paraId="78E35745" w14:textId="77777777" w:rsidR="001B12B1" w:rsidRPr="0031776E" w:rsidRDefault="001B12B1" w:rsidP="003E2415">
      <w:pPr>
        <w:tabs>
          <w:tab w:val="left" w:pos="426"/>
        </w:tabs>
        <w:jc w:val="both"/>
        <w:rPr>
          <w:color w:val="FF0000"/>
          <w:sz w:val="16"/>
          <w:szCs w:val="16"/>
          <w:lang w:val="ro-RO"/>
        </w:rPr>
      </w:pPr>
    </w:p>
    <w:p w14:paraId="4497F4F7" w14:textId="77777777" w:rsidR="001B12B1" w:rsidRPr="00843DEC" w:rsidRDefault="004D08C0" w:rsidP="006A5790">
      <w:pPr>
        <w:numPr>
          <w:ilvl w:val="0"/>
          <w:numId w:val="24"/>
        </w:numPr>
        <w:tabs>
          <w:tab w:val="left" w:pos="284"/>
        </w:tabs>
        <w:ind w:left="0" w:firstLine="0"/>
        <w:jc w:val="both"/>
        <w:rPr>
          <w:color w:val="000000"/>
          <w:lang w:val="ro-RO"/>
        </w:rPr>
      </w:pPr>
      <w:r w:rsidRPr="00843DEC">
        <w:rPr>
          <w:color w:val="000000"/>
          <w:lang w:val="ro-RO"/>
        </w:rPr>
        <w:t>Î</w:t>
      </w:r>
      <w:r w:rsidR="001B12B1" w:rsidRPr="00843DEC">
        <w:rPr>
          <w:color w:val="000000"/>
          <w:lang w:val="ro-RO"/>
        </w:rPr>
        <w:t>n anul 2022 s-au derulat</w:t>
      </w:r>
      <w:r w:rsidRPr="00843DEC">
        <w:rPr>
          <w:color w:val="000000"/>
          <w:lang w:val="ro-RO"/>
        </w:rPr>
        <w:t xml:space="preserve"> </w:t>
      </w:r>
      <w:r w:rsidR="001B12B1" w:rsidRPr="00843DEC">
        <w:rPr>
          <w:color w:val="000000"/>
          <w:lang w:val="ro-RO"/>
        </w:rPr>
        <w:t>un număr de 579 procese de achiz</w:t>
      </w:r>
      <w:r w:rsidRPr="00843DEC">
        <w:rPr>
          <w:color w:val="000000"/>
          <w:lang w:val="ro-RO"/>
        </w:rPr>
        <w:t>i</w:t>
      </w:r>
      <w:r w:rsidR="001B12B1" w:rsidRPr="00843DEC">
        <w:rPr>
          <w:color w:val="000000"/>
          <w:lang w:val="ro-RO"/>
        </w:rPr>
        <w:t>ții publice finalizate cu încheierea unui număr de 518 contracte și comenzi, din care un numar de 281 furnizare, 223 servi</w:t>
      </w:r>
      <w:r w:rsidRPr="00843DEC">
        <w:rPr>
          <w:color w:val="000000"/>
          <w:lang w:val="ro-RO"/>
        </w:rPr>
        <w:t>c</w:t>
      </w:r>
      <w:r w:rsidR="001B12B1" w:rsidRPr="00843DEC">
        <w:rPr>
          <w:color w:val="000000"/>
          <w:lang w:val="ro-RO"/>
        </w:rPr>
        <w:t xml:space="preserve">ii </w:t>
      </w:r>
      <w:r w:rsidRPr="00843DEC">
        <w:rPr>
          <w:color w:val="000000"/>
          <w:lang w:val="ro-RO"/>
        </w:rPr>
        <w:t>ș</w:t>
      </w:r>
      <w:r w:rsidR="001B12B1" w:rsidRPr="00843DEC">
        <w:rPr>
          <w:color w:val="000000"/>
          <w:lang w:val="ro-RO"/>
        </w:rPr>
        <w:t>i 14 lucrări, împărțite după cum urmează:</w:t>
      </w:r>
    </w:p>
    <w:p w14:paraId="149D8E29" w14:textId="77777777" w:rsidR="004D08C0" w:rsidRPr="006A5790" w:rsidRDefault="00B124AA" w:rsidP="00B124AA">
      <w:pPr>
        <w:numPr>
          <w:ilvl w:val="0"/>
          <w:numId w:val="42"/>
        </w:numPr>
        <w:tabs>
          <w:tab w:val="left" w:pos="426"/>
        </w:tabs>
        <w:ind w:left="851"/>
        <w:jc w:val="both"/>
        <w:rPr>
          <w:color w:val="000000"/>
        </w:rPr>
      </w:pPr>
      <w:r w:rsidRPr="006A5790">
        <w:rPr>
          <w:color w:val="000000"/>
        </w:rPr>
        <w:t xml:space="preserve"> </w:t>
      </w:r>
      <w:r w:rsidR="004D08C0" w:rsidRPr="006A5790">
        <w:rPr>
          <w:color w:val="000000"/>
        </w:rPr>
        <w:t xml:space="preserve">579 </w:t>
      </w:r>
      <w:proofErr w:type="spellStart"/>
      <w:r w:rsidR="004D08C0" w:rsidRPr="006A5790">
        <w:rPr>
          <w:color w:val="000000"/>
        </w:rPr>
        <w:t>achiziții</w:t>
      </w:r>
      <w:proofErr w:type="spellEnd"/>
      <w:r w:rsidR="004D08C0" w:rsidRPr="006A5790">
        <w:rPr>
          <w:color w:val="000000"/>
        </w:rPr>
        <w:t xml:space="preserve"> </w:t>
      </w:r>
      <w:proofErr w:type="spellStart"/>
      <w:r w:rsidR="004D08C0" w:rsidRPr="006A5790">
        <w:rPr>
          <w:color w:val="000000"/>
        </w:rPr>
        <w:t>directe</w:t>
      </w:r>
      <w:proofErr w:type="spellEnd"/>
      <w:r w:rsidR="004D08C0" w:rsidRPr="006A5790">
        <w:rPr>
          <w:color w:val="000000"/>
        </w:rPr>
        <w:t xml:space="preserve"> online, din </w:t>
      </w:r>
      <w:proofErr w:type="spellStart"/>
      <w:r w:rsidR="004D08C0" w:rsidRPr="006A5790">
        <w:rPr>
          <w:color w:val="000000"/>
        </w:rPr>
        <w:t>catalogul</w:t>
      </w:r>
      <w:proofErr w:type="spellEnd"/>
      <w:r w:rsidR="004D08C0" w:rsidRPr="006A5790">
        <w:rPr>
          <w:color w:val="000000"/>
        </w:rPr>
        <w:t xml:space="preserve"> SEAP, </w:t>
      </w:r>
      <w:proofErr w:type="spellStart"/>
      <w:r w:rsidR="004D08C0" w:rsidRPr="006A5790">
        <w:rPr>
          <w:color w:val="000000"/>
        </w:rPr>
        <w:t>concretizate</w:t>
      </w:r>
      <w:proofErr w:type="spellEnd"/>
      <w:r w:rsidR="004D08C0" w:rsidRPr="006A5790">
        <w:rPr>
          <w:color w:val="000000"/>
        </w:rPr>
        <w:t xml:space="preserve"> </w:t>
      </w:r>
      <w:proofErr w:type="spellStart"/>
      <w:r w:rsidR="004D08C0" w:rsidRPr="006A5790">
        <w:rPr>
          <w:color w:val="000000"/>
        </w:rPr>
        <w:t>într</w:t>
      </w:r>
      <w:proofErr w:type="spellEnd"/>
      <w:r w:rsidR="004D08C0" w:rsidRPr="006A5790">
        <w:rPr>
          <w:color w:val="000000"/>
        </w:rPr>
        <w:t xml:space="preserve">-un </w:t>
      </w:r>
      <w:proofErr w:type="spellStart"/>
      <w:r w:rsidR="004D08C0" w:rsidRPr="006A5790">
        <w:rPr>
          <w:color w:val="000000"/>
        </w:rPr>
        <w:t>număr</w:t>
      </w:r>
      <w:proofErr w:type="spellEnd"/>
      <w:r w:rsidR="004D08C0" w:rsidRPr="006A5790">
        <w:rPr>
          <w:color w:val="000000"/>
        </w:rPr>
        <w:t xml:space="preserve"> de 518 </w:t>
      </w:r>
      <w:proofErr w:type="spellStart"/>
      <w:r w:rsidR="004D08C0" w:rsidRPr="006A5790">
        <w:rPr>
          <w:color w:val="000000"/>
        </w:rPr>
        <w:t>contracte</w:t>
      </w:r>
      <w:proofErr w:type="spellEnd"/>
      <w:r w:rsidR="004D08C0" w:rsidRPr="006A5790">
        <w:rPr>
          <w:color w:val="000000"/>
        </w:rPr>
        <w:t xml:space="preserve"> </w:t>
      </w:r>
      <w:proofErr w:type="spellStart"/>
      <w:r w:rsidR="004D08C0" w:rsidRPr="006A5790">
        <w:rPr>
          <w:color w:val="000000"/>
        </w:rPr>
        <w:t>și</w:t>
      </w:r>
      <w:proofErr w:type="spellEnd"/>
      <w:r w:rsidR="004D08C0" w:rsidRPr="006A5790">
        <w:rPr>
          <w:color w:val="000000"/>
        </w:rPr>
        <w:t xml:space="preserve"> </w:t>
      </w:r>
      <w:proofErr w:type="spellStart"/>
      <w:r w:rsidR="004D08C0" w:rsidRPr="006A5790">
        <w:rPr>
          <w:color w:val="000000"/>
        </w:rPr>
        <w:t>comenzi</w:t>
      </w:r>
      <w:proofErr w:type="spellEnd"/>
      <w:r w:rsidR="004D08C0" w:rsidRPr="006A5790">
        <w:rPr>
          <w:color w:val="000000"/>
        </w:rPr>
        <w:t xml:space="preserve"> </w:t>
      </w:r>
      <w:proofErr w:type="spellStart"/>
      <w:r w:rsidR="004D08C0" w:rsidRPr="006A5790">
        <w:rPr>
          <w:color w:val="000000"/>
        </w:rPr>
        <w:t>în</w:t>
      </w:r>
      <w:proofErr w:type="spellEnd"/>
      <w:r w:rsidR="004D08C0" w:rsidRPr="006A5790">
        <w:rPr>
          <w:color w:val="000000"/>
        </w:rPr>
        <w:t xml:space="preserve"> </w:t>
      </w:r>
      <w:proofErr w:type="spellStart"/>
      <w:r w:rsidR="004D08C0" w:rsidRPr="006A5790">
        <w:rPr>
          <w:color w:val="000000"/>
        </w:rPr>
        <w:t>valoare</w:t>
      </w:r>
      <w:proofErr w:type="spellEnd"/>
      <w:r w:rsidR="004D08C0" w:rsidRPr="006A5790">
        <w:rPr>
          <w:color w:val="000000"/>
        </w:rPr>
        <w:t xml:space="preserve"> de 7.974.654,88</w:t>
      </w:r>
    </w:p>
    <w:p w14:paraId="7B6379FB" w14:textId="77777777" w:rsidR="004D08C0" w:rsidRPr="00843DEC" w:rsidRDefault="006A5790" w:rsidP="00B124AA">
      <w:pPr>
        <w:numPr>
          <w:ilvl w:val="0"/>
          <w:numId w:val="42"/>
        </w:numPr>
        <w:tabs>
          <w:tab w:val="left" w:pos="426"/>
        </w:tabs>
        <w:ind w:left="851"/>
        <w:jc w:val="both"/>
        <w:rPr>
          <w:color w:val="000000"/>
          <w:lang w:val="ro-RO"/>
        </w:rPr>
      </w:pPr>
      <w:r>
        <w:t xml:space="preserve">   </w:t>
      </w:r>
      <w:r w:rsidR="004D08C0" w:rsidRPr="006A5790">
        <w:t xml:space="preserve">13 </w:t>
      </w:r>
      <w:proofErr w:type="spellStart"/>
      <w:r w:rsidR="004D08C0" w:rsidRPr="006A5790">
        <w:t>proceduri</w:t>
      </w:r>
      <w:proofErr w:type="spellEnd"/>
      <w:r w:rsidR="004D08C0" w:rsidRPr="006A5790">
        <w:t xml:space="preserve"> de </w:t>
      </w:r>
      <w:proofErr w:type="spellStart"/>
      <w:r w:rsidR="004D08C0" w:rsidRPr="006A5790">
        <w:t>licitație</w:t>
      </w:r>
      <w:proofErr w:type="spellEnd"/>
      <w:r w:rsidR="004D08C0" w:rsidRPr="006A5790">
        <w:t xml:space="preserve"> </w:t>
      </w:r>
      <w:proofErr w:type="spellStart"/>
      <w:r w:rsidR="004D08C0" w:rsidRPr="006A5790">
        <w:t>deschisă</w:t>
      </w:r>
      <w:proofErr w:type="spellEnd"/>
      <w:r w:rsidR="004D08C0" w:rsidRPr="006A5790">
        <w:t xml:space="preserve">, </w:t>
      </w:r>
      <w:proofErr w:type="spellStart"/>
      <w:r w:rsidR="004D08C0" w:rsidRPr="006A5790">
        <w:t>fiind</w:t>
      </w:r>
      <w:proofErr w:type="spellEnd"/>
      <w:r w:rsidR="004D08C0" w:rsidRPr="006A5790">
        <w:t xml:space="preserve"> </w:t>
      </w:r>
      <w:proofErr w:type="spellStart"/>
      <w:r w:rsidR="004D08C0" w:rsidRPr="006A5790">
        <w:t>încheiate</w:t>
      </w:r>
      <w:proofErr w:type="spellEnd"/>
      <w:r w:rsidR="004D08C0" w:rsidRPr="006A5790">
        <w:t xml:space="preserve"> </w:t>
      </w:r>
      <w:proofErr w:type="spellStart"/>
      <w:r w:rsidR="004D08C0" w:rsidRPr="006A5790">
        <w:t>contracte</w:t>
      </w:r>
      <w:proofErr w:type="spellEnd"/>
      <w:r w:rsidR="004D08C0" w:rsidRPr="006A5790">
        <w:t xml:space="preserve"> </w:t>
      </w:r>
      <w:proofErr w:type="spellStart"/>
      <w:r w:rsidR="004D08C0" w:rsidRPr="006A5790">
        <w:t>în</w:t>
      </w:r>
      <w:proofErr w:type="spellEnd"/>
      <w:r w:rsidR="004D08C0" w:rsidRPr="006A5790">
        <w:t xml:space="preserve"> </w:t>
      </w:r>
      <w:proofErr w:type="spellStart"/>
      <w:r w:rsidR="004D08C0" w:rsidRPr="006A5790">
        <w:t>valoare</w:t>
      </w:r>
      <w:proofErr w:type="spellEnd"/>
      <w:r w:rsidR="004D08C0" w:rsidRPr="006A5790">
        <w:t xml:space="preserve"> de 150.977.114,43 lei cu T.V.A.</w:t>
      </w:r>
    </w:p>
    <w:p w14:paraId="324B9024" w14:textId="77777777" w:rsidR="004D08C0" w:rsidRPr="00843DEC" w:rsidRDefault="00B124AA" w:rsidP="00B124AA">
      <w:pPr>
        <w:numPr>
          <w:ilvl w:val="0"/>
          <w:numId w:val="42"/>
        </w:numPr>
        <w:tabs>
          <w:tab w:val="left" w:pos="426"/>
        </w:tabs>
        <w:ind w:left="851"/>
        <w:jc w:val="both"/>
        <w:rPr>
          <w:color w:val="000000"/>
          <w:lang w:val="ro-RO"/>
        </w:rPr>
      </w:pPr>
      <w:r w:rsidRPr="006A5790">
        <w:t xml:space="preserve"> </w:t>
      </w:r>
      <w:r w:rsidR="006A5790">
        <w:t xml:space="preserve">  </w:t>
      </w:r>
      <w:r w:rsidR="004D08C0" w:rsidRPr="006A5790">
        <w:t xml:space="preserve">4 </w:t>
      </w:r>
      <w:proofErr w:type="spellStart"/>
      <w:r w:rsidR="004D08C0" w:rsidRPr="006A5790">
        <w:t>procedur</w:t>
      </w:r>
      <w:r w:rsidRPr="006A5790">
        <w:t>i</w:t>
      </w:r>
      <w:proofErr w:type="spellEnd"/>
      <w:r w:rsidRPr="006A5790">
        <w:t xml:space="preserve"> de</w:t>
      </w:r>
      <w:r w:rsidR="004D08C0" w:rsidRPr="006A5790">
        <w:t xml:space="preserve"> </w:t>
      </w:r>
      <w:proofErr w:type="spellStart"/>
      <w:r w:rsidR="004D08C0" w:rsidRPr="006A5790">
        <w:t>negociere</w:t>
      </w:r>
      <w:proofErr w:type="spellEnd"/>
      <w:r w:rsidR="004D08C0" w:rsidRPr="006A5790">
        <w:t xml:space="preserve"> </w:t>
      </w:r>
      <w:proofErr w:type="spellStart"/>
      <w:r w:rsidR="004D08C0" w:rsidRPr="006A5790">
        <w:t>fără</w:t>
      </w:r>
      <w:proofErr w:type="spellEnd"/>
      <w:r w:rsidR="004D08C0" w:rsidRPr="006A5790">
        <w:t xml:space="preserve"> </w:t>
      </w:r>
      <w:proofErr w:type="spellStart"/>
      <w:r w:rsidR="004D08C0" w:rsidRPr="006A5790">
        <w:t>publicarea</w:t>
      </w:r>
      <w:proofErr w:type="spellEnd"/>
      <w:r w:rsidRPr="006A5790">
        <w:t xml:space="preserve"> </w:t>
      </w:r>
      <w:proofErr w:type="spellStart"/>
      <w:r w:rsidR="004D08C0" w:rsidRPr="006A5790">
        <w:t>prealabilă</w:t>
      </w:r>
      <w:proofErr w:type="spellEnd"/>
      <w:r w:rsidR="004D08C0" w:rsidRPr="006A5790">
        <w:t xml:space="preserve"> </w:t>
      </w:r>
      <w:proofErr w:type="gramStart"/>
      <w:r w:rsidR="004D08C0" w:rsidRPr="006A5790">
        <w:t xml:space="preserve">a  </w:t>
      </w:r>
      <w:proofErr w:type="spellStart"/>
      <w:r w:rsidR="004D08C0" w:rsidRPr="006A5790">
        <w:t>unui</w:t>
      </w:r>
      <w:proofErr w:type="spellEnd"/>
      <w:proofErr w:type="gramEnd"/>
      <w:r w:rsidR="004D08C0" w:rsidRPr="006A5790">
        <w:t xml:space="preserve"> </w:t>
      </w:r>
      <w:proofErr w:type="spellStart"/>
      <w:r w:rsidR="004D08C0" w:rsidRPr="006A5790">
        <w:t>anunț</w:t>
      </w:r>
      <w:proofErr w:type="spellEnd"/>
      <w:r w:rsidRPr="006A5790">
        <w:t xml:space="preserve"> </w:t>
      </w:r>
      <w:r w:rsidR="004D08C0" w:rsidRPr="006A5790">
        <w:t xml:space="preserve">de </w:t>
      </w:r>
      <w:proofErr w:type="spellStart"/>
      <w:r w:rsidR="004D08C0" w:rsidRPr="006A5790">
        <w:t>participare</w:t>
      </w:r>
      <w:proofErr w:type="spellEnd"/>
      <w:r w:rsidR="004D08C0" w:rsidRPr="006A5790">
        <w:t xml:space="preserve">, </w:t>
      </w:r>
      <w:proofErr w:type="spellStart"/>
      <w:r w:rsidR="004D08C0" w:rsidRPr="006A5790">
        <w:t>fiind</w:t>
      </w:r>
      <w:proofErr w:type="spellEnd"/>
      <w:r w:rsidR="004D08C0" w:rsidRPr="006A5790">
        <w:t xml:space="preserve"> </w:t>
      </w:r>
      <w:proofErr w:type="spellStart"/>
      <w:r w:rsidR="004D08C0" w:rsidRPr="006A5790">
        <w:t>încheiat</w:t>
      </w:r>
      <w:proofErr w:type="spellEnd"/>
      <w:r w:rsidR="004D08C0" w:rsidRPr="006A5790">
        <w:t xml:space="preserve"> un contract </w:t>
      </w:r>
      <w:proofErr w:type="spellStart"/>
      <w:r w:rsidR="004D08C0" w:rsidRPr="006A5790">
        <w:t>în</w:t>
      </w:r>
      <w:proofErr w:type="spellEnd"/>
      <w:r w:rsidR="004D08C0" w:rsidRPr="006A5790">
        <w:t xml:space="preserve"> </w:t>
      </w:r>
      <w:proofErr w:type="spellStart"/>
      <w:r w:rsidR="004D08C0" w:rsidRPr="006A5790">
        <w:t>valoare</w:t>
      </w:r>
      <w:proofErr w:type="spellEnd"/>
      <w:r w:rsidR="004D08C0" w:rsidRPr="006A5790">
        <w:t xml:space="preserve"> de 2.203.738,13 lei cu TVA</w:t>
      </w:r>
    </w:p>
    <w:p w14:paraId="17E57598" w14:textId="77777777" w:rsidR="004D08C0" w:rsidRPr="00843DEC" w:rsidRDefault="006A5790" w:rsidP="00B124AA">
      <w:pPr>
        <w:numPr>
          <w:ilvl w:val="0"/>
          <w:numId w:val="42"/>
        </w:numPr>
        <w:tabs>
          <w:tab w:val="left" w:pos="426"/>
        </w:tabs>
        <w:ind w:left="851"/>
        <w:jc w:val="both"/>
        <w:rPr>
          <w:color w:val="000000"/>
          <w:lang w:val="ro-RO"/>
        </w:rPr>
      </w:pPr>
      <w:r>
        <w:t xml:space="preserve">  </w:t>
      </w:r>
      <w:r w:rsidR="004D08C0" w:rsidRPr="006A5790">
        <w:t xml:space="preserve">12 </w:t>
      </w:r>
      <w:proofErr w:type="spellStart"/>
      <w:r w:rsidR="004D08C0" w:rsidRPr="006A5790">
        <w:t>proceduri</w:t>
      </w:r>
      <w:proofErr w:type="spellEnd"/>
      <w:r w:rsidR="004D08C0" w:rsidRPr="006A5790">
        <w:t xml:space="preserve"> </w:t>
      </w:r>
      <w:proofErr w:type="spellStart"/>
      <w:r w:rsidR="004D08C0" w:rsidRPr="006A5790">
        <w:t>simplificate</w:t>
      </w:r>
      <w:proofErr w:type="spellEnd"/>
      <w:r w:rsidR="004D08C0" w:rsidRPr="006A5790">
        <w:t xml:space="preserve"> </w:t>
      </w:r>
      <w:r w:rsidR="00B124AA" w:rsidRPr="006A5790">
        <w:t xml:space="preserve">-au </w:t>
      </w:r>
      <w:proofErr w:type="spellStart"/>
      <w:r w:rsidR="00B124AA" w:rsidRPr="006A5790">
        <w:t>fost</w:t>
      </w:r>
      <w:proofErr w:type="spellEnd"/>
      <w:r w:rsidR="004D08C0" w:rsidRPr="006A5790">
        <w:t xml:space="preserve"> </w:t>
      </w:r>
      <w:proofErr w:type="spellStart"/>
      <w:r w:rsidR="004D08C0" w:rsidRPr="006A5790">
        <w:t>încheiate</w:t>
      </w:r>
      <w:proofErr w:type="spellEnd"/>
      <w:r w:rsidR="004D08C0" w:rsidRPr="006A5790">
        <w:t xml:space="preserve"> </w:t>
      </w:r>
      <w:proofErr w:type="spellStart"/>
      <w:r w:rsidR="004D08C0" w:rsidRPr="006A5790">
        <w:t>contracte</w:t>
      </w:r>
      <w:proofErr w:type="spellEnd"/>
      <w:r w:rsidR="004D08C0" w:rsidRPr="006A5790">
        <w:t xml:space="preserve"> </w:t>
      </w:r>
      <w:proofErr w:type="spellStart"/>
      <w:r w:rsidR="004D08C0" w:rsidRPr="006A5790">
        <w:t>în</w:t>
      </w:r>
      <w:proofErr w:type="spellEnd"/>
      <w:r w:rsidR="004D08C0" w:rsidRPr="006A5790">
        <w:t xml:space="preserve"> </w:t>
      </w:r>
      <w:proofErr w:type="spellStart"/>
      <w:r w:rsidR="004D08C0" w:rsidRPr="006A5790">
        <w:t>valoare</w:t>
      </w:r>
      <w:proofErr w:type="spellEnd"/>
      <w:r w:rsidR="004D08C0" w:rsidRPr="006A5790">
        <w:t xml:space="preserve"> de 43.108.565,85 lei cu T.V.A.</w:t>
      </w:r>
    </w:p>
    <w:p w14:paraId="58DD0AC1" w14:textId="77777777" w:rsidR="004D08C0" w:rsidRPr="00843DEC" w:rsidRDefault="00B124AA" w:rsidP="00B124AA">
      <w:pPr>
        <w:numPr>
          <w:ilvl w:val="0"/>
          <w:numId w:val="42"/>
        </w:numPr>
        <w:tabs>
          <w:tab w:val="left" w:pos="426"/>
        </w:tabs>
        <w:ind w:left="851"/>
        <w:jc w:val="both"/>
        <w:rPr>
          <w:color w:val="000000"/>
          <w:lang w:val="ro-RO"/>
        </w:rPr>
      </w:pPr>
      <w:r w:rsidRPr="006A5790">
        <w:t xml:space="preserve"> </w:t>
      </w:r>
      <w:r w:rsidR="006A5790">
        <w:t xml:space="preserve">   </w:t>
      </w:r>
      <w:r w:rsidR="004D08C0" w:rsidRPr="006A5790">
        <w:t xml:space="preserve">4 </w:t>
      </w:r>
      <w:proofErr w:type="spellStart"/>
      <w:r w:rsidR="004D08C0" w:rsidRPr="006A5790">
        <w:t>contracte</w:t>
      </w:r>
      <w:proofErr w:type="spellEnd"/>
      <w:r w:rsidR="004D08C0" w:rsidRPr="006A5790">
        <w:t xml:space="preserve"> </w:t>
      </w:r>
      <w:proofErr w:type="spellStart"/>
      <w:r w:rsidR="004D08C0" w:rsidRPr="006A5790">
        <w:t>subsecvente</w:t>
      </w:r>
      <w:proofErr w:type="spellEnd"/>
      <w:r w:rsidR="004D08C0" w:rsidRPr="006A5790">
        <w:t xml:space="preserve"> </w:t>
      </w:r>
      <w:proofErr w:type="spellStart"/>
      <w:r w:rsidR="004D08C0" w:rsidRPr="006A5790">
        <w:t>în</w:t>
      </w:r>
      <w:proofErr w:type="spellEnd"/>
      <w:r w:rsidR="004D08C0" w:rsidRPr="006A5790">
        <w:t xml:space="preserve"> </w:t>
      </w:r>
      <w:proofErr w:type="spellStart"/>
      <w:r w:rsidR="004D08C0" w:rsidRPr="006A5790">
        <w:t>valoare</w:t>
      </w:r>
      <w:proofErr w:type="spellEnd"/>
      <w:r w:rsidR="004D08C0" w:rsidRPr="006A5790">
        <w:t xml:space="preserve"> de 17.619.691,71 lei cu T.V.A.</w:t>
      </w:r>
    </w:p>
    <w:p w14:paraId="32F27358" w14:textId="77777777" w:rsidR="004D08C0" w:rsidRPr="006A5790" w:rsidRDefault="004D08C0" w:rsidP="00B124AA">
      <w:pPr>
        <w:tabs>
          <w:tab w:val="left" w:pos="426"/>
        </w:tabs>
        <w:ind w:left="851"/>
        <w:jc w:val="both"/>
      </w:pPr>
    </w:p>
    <w:p w14:paraId="1A3FB9A8" w14:textId="77777777" w:rsidR="004D08C0" w:rsidRPr="006A5790" w:rsidRDefault="004D08C0" w:rsidP="00B124AA">
      <w:pPr>
        <w:numPr>
          <w:ilvl w:val="0"/>
          <w:numId w:val="25"/>
        </w:numPr>
        <w:tabs>
          <w:tab w:val="left" w:pos="426"/>
        </w:tabs>
        <w:ind w:left="0" w:firstLine="0"/>
        <w:jc w:val="both"/>
      </w:pPr>
      <w:proofErr w:type="spellStart"/>
      <w:r w:rsidRPr="006A5790">
        <w:t>Durata</w:t>
      </w:r>
      <w:proofErr w:type="spellEnd"/>
      <w:r w:rsidRPr="006A5790">
        <w:t xml:space="preserve"> </w:t>
      </w:r>
      <w:proofErr w:type="spellStart"/>
      <w:r w:rsidRPr="006A5790">
        <w:t>medie</w:t>
      </w:r>
      <w:proofErr w:type="spellEnd"/>
      <w:r w:rsidRPr="006A5790">
        <w:t xml:space="preserve"> a </w:t>
      </w:r>
      <w:proofErr w:type="spellStart"/>
      <w:r w:rsidRPr="006A5790">
        <w:t>unui</w:t>
      </w:r>
      <w:proofErr w:type="spellEnd"/>
      <w:r w:rsidRPr="006A5790">
        <w:t xml:space="preserve"> </w:t>
      </w:r>
      <w:proofErr w:type="spellStart"/>
      <w:r w:rsidRPr="006A5790">
        <w:t>proces</w:t>
      </w:r>
      <w:proofErr w:type="spellEnd"/>
      <w:r w:rsidRPr="006A5790">
        <w:t xml:space="preserve"> de </w:t>
      </w:r>
      <w:proofErr w:type="spellStart"/>
      <w:r w:rsidRPr="006A5790">
        <w:t>achizi</w:t>
      </w:r>
      <w:r w:rsidR="00B124AA" w:rsidRPr="006A5790">
        <w:t>ț</w:t>
      </w:r>
      <w:r w:rsidRPr="006A5790">
        <w:t>ie</w:t>
      </w:r>
      <w:proofErr w:type="spellEnd"/>
      <w:r w:rsidRPr="006A5790">
        <w:t xml:space="preserve"> </w:t>
      </w:r>
      <w:proofErr w:type="spellStart"/>
      <w:r w:rsidRPr="006A5790">
        <w:t>publică</w:t>
      </w:r>
      <w:proofErr w:type="spellEnd"/>
      <w:r w:rsidRPr="006A5790">
        <w:t xml:space="preserve"> pe </w:t>
      </w:r>
      <w:proofErr w:type="spellStart"/>
      <w:r w:rsidRPr="006A5790">
        <w:t>categorii</w:t>
      </w:r>
      <w:proofErr w:type="spellEnd"/>
      <w:r w:rsidRPr="006A5790">
        <w:t xml:space="preserve">, </w:t>
      </w:r>
      <w:proofErr w:type="spellStart"/>
      <w:r w:rsidRPr="006A5790">
        <w:t>în</w:t>
      </w:r>
      <w:proofErr w:type="spellEnd"/>
      <w:r w:rsidRPr="006A5790">
        <w:t xml:space="preserve"> </w:t>
      </w:r>
      <w:proofErr w:type="spellStart"/>
      <w:r w:rsidRPr="006A5790">
        <w:t>anul</w:t>
      </w:r>
      <w:proofErr w:type="spellEnd"/>
      <w:r w:rsidRPr="006A5790">
        <w:t xml:space="preserve"> 2022 a </w:t>
      </w:r>
      <w:proofErr w:type="spellStart"/>
      <w:r w:rsidRPr="006A5790">
        <w:t>fost</w:t>
      </w:r>
      <w:proofErr w:type="spellEnd"/>
      <w:r w:rsidRPr="006A5790">
        <w:t>:</w:t>
      </w:r>
    </w:p>
    <w:p w14:paraId="19C22ED6" w14:textId="77777777" w:rsidR="004D08C0" w:rsidRPr="006A5790" w:rsidRDefault="004D08C0" w:rsidP="00B124AA">
      <w:pPr>
        <w:numPr>
          <w:ilvl w:val="0"/>
          <w:numId w:val="44"/>
        </w:numPr>
        <w:tabs>
          <w:tab w:val="left" w:pos="426"/>
        </w:tabs>
        <w:ind w:left="426" w:firstLine="0"/>
        <w:jc w:val="both"/>
      </w:pPr>
      <w:proofErr w:type="spellStart"/>
      <w:r w:rsidRPr="006A5790">
        <w:t>achiziție</w:t>
      </w:r>
      <w:proofErr w:type="spellEnd"/>
      <w:r w:rsidRPr="006A5790">
        <w:t xml:space="preserve"> </w:t>
      </w:r>
      <w:proofErr w:type="spellStart"/>
      <w:r w:rsidRPr="006A5790">
        <w:t>directă</w:t>
      </w:r>
      <w:proofErr w:type="spellEnd"/>
      <w:r w:rsidRPr="006A5790">
        <w:t xml:space="preserve"> - 5 </w:t>
      </w:r>
      <w:proofErr w:type="spellStart"/>
      <w:proofErr w:type="gramStart"/>
      <w:r w:rsidRPr="006A5790">
        <w:t>zile</w:t>
      </w:r>
      <w:proofErr w:type="spellEnd"/>
      <w:r w:rsidRPr="006A5790">
        <w:t>;</w:t>
      </w:r>
      <w:proofErr w:type="gramEnd"/>
    </w:p>
    <w:p w14:paraId="498B8230" w14:textId="77777777" w:rsidR="004D08C0" w:rsidRPr="006A5790" w:rsidRDefault="004D08C0" w:rsidP="00B124AA">
      <w:pPr>
        <w:numPr>
          <w:ilvl w:val="0"/>
          <w:numId w:val="44"/>
        </w:numPr>
        <w:tabs>
          <w:tab w:val="left" w:pos="426"/>
        </w:tabs>
        <w:ind w:left="426" w:firstLine="0"/>
        <w:jc w:val="both"/>
      </w:pPr>
      <w:proofErr w:type="spellStart"/>
      <w:r w:rsidRPr="006A5790">
        <w:t>procedură</w:t>
      </w:r>
      <w:proofErr w:type="spellEnd"/>
      <w:r w:rsidRPr="006A5790">
        <w:t xml:space="preserve"> </w:t>
      </w:r>
      <w:proofErr w:type="spellStart"/>
      <w:r w:rsidRPr="006A5790">
        <w:t>simplificată</w:t>
      </w:r>
      <w:proofErr w:type="spellEnd"/>
      <w:r w:rsidRPr="006A5790">
        <w:t xml:space="preserve"> 2 </w:t>
      </w:r>
      <w:proofErr w:type="spellStart"/>
      <w:proofErr w:type="gramStart"/>
      <w:r w:rsidRPr="006A5790">
        <w:t>luni</w:t>
      </w:r>
      <w:proofErr w:type="spellEnd"/>
      <w:r w:rsidRPr="006A5790">
        <w:t>;</w:t>
      </w:r>
      <w:proofErr w:type="gramEnd"/>
    </w:p>
    <w:p w14:paraId="080E38FE" w14:textId="77777777" w:rsidR="004D08C0" w:rsidRPr="006A5790" w:rsidRDefault="004D08C0" w:rsidP="00B124AA">
      <w:pPr>
        <w:numPr>
          <w:ilvl w:val="0"/>
          <w:numId w:val="44"/>
        </w:numPr>
        <w:tabs>
          <w:tab w:val="left" w:pos="426"/>
        </w:tabs>
        <w:ind w:hanging="294"/>
        <w:jc w:val="both"/>
      </w:pPr>
      <w:proofErr w:type="spellStart"/>
      <w:r w:rsidRPr="006A5790">
        <w:t>licitație</w:t>
      </w:r>
      <w:proofErr w:type="spellEnd"/>
      <w:r w:rsidRPr="006A5790">
        <w:t xml:space="preserve"> </w:t>
      </w:r>
      <w:proofErr w:type="spellStart"/>
      <w:r w:rsidRPr="006A5790">
        <w:t>deschisă</w:t>
      </w:r>
      <w:proofErr w:type="spellEnd"/>
      <w:r w:rsidRPr="006A5790">
        <w:t xml:space="preserve"> 4 </w:t>
      </w:r>
      <w:proofErr w:type="spellStart"/>
      <w:proofErr w:type="gramStart"/>
      <w:r w:rsidRPr="006A5790">
        <w:t>luni</w:t>
      </w:r>
      <w:proofErr w:type="spellEnd"/>
      <w:r w:rsidRPr="006A5790">
        <w:t>;</w:t>
      </w:r>
      <w:proofErr w:type="gramEnd"/>
    </w:p>
    <w:p w14:paraId="24AD1BAD" w14:textId="77777777" w:rsidR="004D08C0" w:rsidRDefault="004D08C0" w:rsidP="006A5790">
      <w:pPr>
        <w:numPr>
          <w:ilvl w:val="0"/>
          <w:numId w:val="44"/>
        </w:numPr>
        <w:tabs>
          <w:tab w:val="left" w:pos="426"/>
        </w:tabs>
        <w:ind w:hanging="294"/>
        <w:jc w:val="both"/>
      </w:pPr>
      <w:proofErr w:type="spellStart"/>
      <w:r w:rsidRPr="006A5790">
        <w:t>negociere</w:t>
      </w:r>
      <w:proofErr w:type="spellEnd"/>
      <w:r w:rsidRPr="006A5790">
        <w:t xml:space="preserve"> </w:t>
      </w:r>
      <w:proofErr w:type="spellStart"/>
      <w:r w:rsidRPr="006A5790">
        <w:t>fără</w:t>
      </w:r>
      <w:proofErr w:type="spellEnd"/>
      <w:r w:rsidRPr="006A5790">
        <w:t xml:space="preserve"> </w:t>
      </w:r>
      <w:proofErr w:type="spellStart"/>
      <w:r w:rsidRPr="006A5790">
        <w:t>publicarea</w:t>
      </w:r>
      <w:proofErr w:type="spellEnd"/>
      <w:r w:rsidRPr="006A5790">
        <w:t xml:space="preserve"> </w:t>
      </w:r>
      <w:proofErr w:type="spellStart"/>
      <w:r w:rsidRPr="006A5790">
        <w:t>prealabilă</w:t>
      </w:r>
      <w:proofErr w:type="spellEnd"/>
      <w:r w:rsidRPr="006A5790">
        <w:t xml:space="preserve"> a </w:t>
      </w:r>
      <w:proofErr w:type="spellStart"/>
      <w:r w:rsidRPr="006A5790">
        <w:t>unui</w:t>
      </w:r>
      <w:proofErr w:type="spellEnd"/>
      <w:r w:rsidRPr="006A5790">
        <w:t xml:space="preserve"> </w:t>
      </w:r>
      <w:proofErr w:type="spellStart"/>
      <w:r w:rsidRPr="006A5790">
        <w:t>anunț</w:t>
      </w:r>
      <w:proofErr w:type="spellEnd"/>
      <w:r w:rsidRPr="006A5790">
        <w:t xml:space="preserve"> - 10 </w:t>
      </w:r>
      <w:proofErr w:type="spellStart"/>
      <w:r w:rsidRPr="006A5790">
        <w:t>zile</w:t>
      </w:r>
      <w:proofErr w:type="spellEnd"/>
    </w:p>
    <w:p w14:paraId="200B868E" w14:textId="77777777" w:rsidR="006A5790" w:rsidRPr="006A5790" w:rsidRDefault="006A5790" w:rsidP="006A5790">
      <w:pPr>
        <w:tabs>
          <w:tab w:val="left" w:pos="426"/>
        </w:tabs>
        <w:ind w:left="720"/>
        <w:jc w:val="both"/>
        <w:rPr>
          <w:sz w:val="16"/>
          <w:szCs w:val="16"/>
        </w:rPr>
      </w:pPr>
    </w:p>
    <w:p w14:paraId="7535ACBB" w14:textId="77777777" w:rsidR="00B124AA" w:rsidRPr="00843DEC" w:rsidRDefault="00B124AA" w:rsidP="00B124AA">
      <w:pPr>
        <w:numPr>
          <w:ilvl w:val="0"/>
          <w:numId w:val="25"/>
        </w:numPr>
        <w:tabs>
          <w:tab w:val="left" w:pos="426"/>
        </w:tabs>
        <w:ind w:left="0" w:firstLine="0"/>
        <w:jc w:val="both"/>
        <w:rPr>
          <w:color w:val="000000"/>
          <w:lang w:val="ro-RO"/>
        </w:rPr>
      </w:pPr>
      <w:r w:rsidRPr="00843DEC">
        <w:rPr>
          <w:color w:val="000000"/>
          <w:lang w:val="ro-RO"/>
        </w:rPr>
        <w:t xml:space="preserve">În anul 2021 au fost anulate </w:t>
      </w:r>
      <w:r w:rsidR="006A5790" w:rsidRPr="00843DEC">
        <w:rPr>
          <w:color w:val="000000"/>
          <w:lang w:val="ro-RO"/>
        </w:rPr>
        <w:t>7</w:t>
      </w:r>
      <w:r w:rsidRPr="00843DEC">
        <w:rPr>
          <w:color w:val="000000"/>
          <w:lang w:val="ro-RO"/>
        </w:rPr>
        <w:t xml:space="preserve"> proceduri.</w:t>
      </w:r>
    </w:p>
    <w:p w14:paraId="27307626" w14:textId="77777777" w:rsidR="00B124AA" w:rsidRPr="003B52DE" w:rsidRDefault="00B124AA" w:rsidP="00B124AA">
      <w:pPr>
        <w:tabs>
          <w:tab w:val="left" w:pos="426"/>
        </w:tabs>
        <w:ind w:left="720"/>
        <w:jc w:val="both"/>
        <w:rPr>
          <w:color w:val="000000"/>
          <w:sz w:val="16"/>
          <w:szCs w:val="16"/>
        </w:rPr>
      </w:pPr>
    </w:p>
    <w:p w14:paraId="09315F28" w14:textId="77777777" w:rsidR="003E2415" w:rsidRPr="00843DEC" w:rsidRDefault="003E2415" w:rsidP="003E2415">
      <w:pPr>
        <w:jc w:val="both"/>
        <w:rPr>
          <w:color w:val="000000"/>
        </w:rPr>
      </w:pPr>
      <w:proofErr w:type="spellStart"/>
      <w:r w:rsidRPr="00843DEC">
        <w:rPr>
          <w:b/>
          <w:color w:val="000000"/>
        </w:rPr>
        <w:t>Centralizatorul</w:t>
      </w:r>
      <w:proofErr w:type="spellEnd"/>
      <w:r w:rsidRPr="00843DEC">
        <w:rPr>
          <w:b/>
          <w:color w:val="000000"/>
        </w:rPr>
        <w:t xml:space="preserve"> </w:t>
      </w:r>
      <w:proofErr w:type="spellStart"/>
      <w:r w:rsidRPr="00843DEC">
        <w:rPr>
          <w:b/>
          <w:color w:val="000000"/>
        </w:rPr>
        <w:t>Contractelor</w:t>
      </w:r>
      <w:proofErr w:type="spellEnd"/>
      <w:r w:rsidRPr="00843DEC">
        <w:rPr>
          <w:b/>
          <w:color w:val="000000"/>
        </w:rPr>
        <w:t xml:space="preserve"> de </w:t>
      </w:r>
      <w:proofErr w:type="spellStart"/>
      <w:r w:rsidRPr="00843DEC">
        <w:rPr>
          <w:b/>
          <w:color w:val="000000"/>
        </w:rPr>
        <w:t>Achiziții</w:t>
      </w:r>
      <w:proofErr w:type="spellEnd"/>
      <w:r w:rsidRPr="00843DEC">
        <w:rPr>
          <w:b/>
          <w:color w:val="000000"/>
        </w:rPr>
        <w:t xml:space="preserve"> </w:t>
      </w:r>
      <w:proofErr w:type="spellStart"/>
      <w:proofErr w:type="gramStart"/>
      <w:r w:rsidRPr="00843DEC">
        <w:rPr>
          <w:b/>
          <w:color w:val="000000"/>
        </w:rPr>
        <w:t>Publice</w:t>
      </w:r>
      <w:proofErr w:type="spellEnd"/>
      <w:r w:rsidRPr="00843DEC">
        <w:rPr>
          <w:b/>
          <w:color w:val="000000"/>
        </w:rPr>
        <w:t xml:space="preserve">  cu</w:t>
      </w:r>
      <w:proofErr w:type="gramEnd"/>
      <w:r w:rsidRPr="00843DEC">
        <w:rPr>
          <w:b/>
          <w:color w:val="000000"/>
        </w:rPr>
        <w:t xml:space="preserve"> o </w:t>
      </w:r>
      <w:proofErr w:type="spellStart"/>
      <w:r w:rsidRPr="00843DEC">
        <w:rPr>
          <w:b/>
          <w:color w:val="000000"/>
        </w:rPr>
        <w:t>valoare</w:t>
      </w:r>
      <w:proofErr w:type="spellEnd"/>
      <w:r w:rsidRPr="00843DEC">
        <w:rPr>
          <w:b/>
          <w:color w:val="000000"/>
        </w:rPr>
        <w:t xml:space="preserve"> </w:t>
      </w:r>
      <w:proofErr w:type="spellStart"/>
      <w:r w:rsidRPr="00843DEC">
        <w:rPr>
          <w:b/>
          <w:color w:val="000000"/>
        </w:rPr>
        <w:t>totală</w:t>
      </w:r>
      <w:proofErr w:type="spellEnd"/>
      <w:r w:rsidRPr="00843DEC">
        <w:rPr>
          <w:b/>
          <w:color w:val="000000"/>
        </w:rPr>
        <w:t xml:space="preserve"> </w:t>
      </w:r>
      <w:proofErr w:type="spellStart"/>
      <w:r w:rsidRPr="00843DEC">
        <w:rPr>
          <w:b/>
          <w:color w:val="000000"/>
        </w:rPr>
        <w:t>mai</w:t>
      </w:r>
      <w:proofErr w:type="spellEnd"/>
      <w:r w:rsidRPr="00843DEC">
        <w:rPr>
          <w:b/>
          <w:color w:val="000000"/>
        </w:rPr>
        <w:t xml:space="preserve"> mare de 5.000 euro, pe </w:t>
      </w:r>
      <w:proofErr w:type="spellStart"/>
      <w:r w:rsidRPr="00843DEC">
        <w:rPr>
          <w:b/>
          <w:color w:val="000000"/>
        </w:rPr>
        <w:t>anul</w:t>
      </w:r>
      <w:proofErr w:type="spellEnd"/>
      <w:r w:rsidRPr="00843DEC">
        <w:rPr>
          <w:b/>
          <w:color w:val="000000"/>
        </w:rPr>
        <w:t xml:space="preserve"> 202</w:t>
      </w:r>
      <w:r w:rsidR="003B52DE">
        <w:rPr>
          <w:b/>
          <w:color w:val="000000"/>
        </w:rPr>
        <w:t>2</w:t>
      </w:r>
      <w:r w:rsidRPr="00843DEC">
        <w:rPr>
          <w:b/>
          <w:color w:val="000000"/>
        </w:rPr>
        <w:t xml:space="preserve"> </w:t>
      </w:r>
      <w:r w:rsidRPr="00843DEC">
        <w:rPr>
          <w:bCs/>
          <w:color w:val="000000"/>
        </w:rPr>
        <w:t>–</w:t>
      </w:r>
      <w:r w:rsidRPr="00843DEC">
        <w:rPr>
          <w:color w:val="000000"/>
        </w:rPr>
        <w:t xml:space="preserve">se </w:t>
      </w:r>
      <w:proofErr w:type="spellStart"/>
      <w:r w:rsidRPr="00843DEC">
        <w:rPr>
          <w:color w:val="000000"/>
        </w:rPr>
        <w:t>regăseşte</w:t>
      </w:r>
      <w:proofErr w:type="spellEnd"/>
      <w:r w:rsidRPr="00843DEC">
        <w:rPr>
          <w:color w:val="000000"/>
        </w:rPr>
        <w:t xml:space="preserve"> </w:t>
      </w:r>
      <w:proofErr w:type="spellStart"/>
      <w:r w:rsidRPr="00843DEC">
        <w:rPr>
          <w:color w:val="000000"/>
        </w:rPr>
        <w:t>afişat</w:t>
      </w:r>
      <w:proofErr w:type="spellEnd"/>
      <w:r w:rsidRPr="00843DEC">
        <w:rPr>
          <w:color w:val="000000"/>
        </w:rPr>
        <w:t xml:space="preserve"> pe site-</w:t>
      </w:r>
      <w:proofErr w:type="spellStart"/>
      <w:r w:rsidRPr="00843DEC">
        <w:rPr>
          <w:color w:val="000000"/>
        </w:rPr>
        <w:t>ul</w:t>
      </w:r>
      <w:proofErr w:type="spellEnd"/>
      <w:r w:rsidRPr="00843DEC">
        <w:rPr>
          <w:color w:val="000000"/>
        </w:rPr>
        <w:t xml:space="preserve"> </w:t>
      </w:r>
      <w:proofErr w:type="spellStart"/>
      <w:r w:rsidRPr="00843DEC">
        <w:rPr>
          <w:color w:val="000000"/>
        </w:rPr>
        <w:t>instituţiei</w:t>
      </w:r>
      <w:proofErr w:type="spellEnd"/>
      <w:r w:rsidRPr="00843DEC">
        <w:rPr>
          <w:color w:val="000000"/>
        </w:rPr>
        <w:t xml:space="preserve"> la </w:t>
      </w:r>
      <w:proofErr w:type="spellStart"/>
      <w:r w:rsidR="003B52DE">
        <w:rPr>
          <w:color w:val="000000"/>
        </w:rPr>
        <w:t>Rubrica</w:t>
      </w:r>
      <w:proofErr w:type="spellEnd"/>
      <w:r w:rsidRPr="00843DEC">
        <w:rPr>
          <w:color w:val="000000"/>
        </w:rPr>
        <w:t xml:space="preserve"> ,,</w:t>
      </w:r>
      <w:proofErr w:type="spellStart"/>
      <w:r w:rsidRPr="00843DEC">
        <w:rPr>
          <w:color w:val="000000"/>
        </w:rPr>
        <w:t>Informații</w:t>
      </w:r>
      <w:proofErr w:type="spellEnd"/>
      <w:r w:rsidRPr="00843DEC">
        <w:rPr>
          <w:color w:val="000000"/>
        </w:rPr>
        <w:t xml:space="preserve"> </w:t>
      </w:r>
      <w:proofErr w:type="spellStart"/>
      <w:r w:rsidRPr="00843DEC">
        <w:rPr>
          <w:color w:val="000000"/>
        </w:rPr>
        <w:t>Publice</w:t>
      </w:r>
      <w:proofErr w:type="spellEnd"/>
      <w:r w:rsidRPr="00843DEC">
        <w:rPr>
          <w:color w:val="000000"/>
        </w:rPr>
        <w:t>”/</w:t>
      </w:r>
      <w:proofErr w:type="spellStart"/>
      <w:r w:rsidRPr="00843DEC">
        <w:rPr>
          <w:color w:val="000000"/>
        </w:rPr>
        <w:t>Secțiunea</w:t>
      </w:r>
      <w:proofErr w:type="spellEnd"/>
      <w:r w:rsidRPr="00843DEC">
        <w:rPr>
          <w:color w:val="000000"/>
        </w:rPr>
        <w:t xml:space="preserve"> </w:t>
      </w:r>
      <w:proofErr w:type="spellStart"/>
      <w:r w:rsidRPr="00843DEC">
        <w:rPr>
          <w:color w:val="000000"/>
        </w:rPr>
        <w:t>Achiziții</w:t>
      </w:r>
      <w:proofErr w:type="spellEnd"/>
      <w:r w:rsidRPr="00843DEC">
        <w:rPr>
          <w:color w:val="000000"/>
        </w:rPr>
        <w:t xml:space="preserve"> </w:t>
      </w:r>
      <w:proofErr w:type="spellStart"/>
      <w:r w:rsidRPr="00843DEC">
        <w:rPr>
          <w:color w:val="000000"/>
        </w:rPr>
        <w:t>Publice</w:t>
      </w:r>
      <w:proofErr w:type="spellEnd"/>
      <w:r w:rsidRPr="00843DEC">
        <w:rPr>
          <w:color w:val="000000"/>
        </w:rPr>
        <w:t xml:space="preserve"> (</w:t>
      </w:r>
      <w:hyperlink r:id="rId12" w:history="1">
        <w:r w:rsidRPr="00843DEC">
          <w:rPr>
            <w:rStyle w:val="Hyperlink"/>
            <w:color w:val="000000"/>
          </w:rPr>
          <w:t>https://cjvrancea.ro/achizitii-publice/</w:t>
        </w:r>
      </w:hyperlink>
      <w:r w:rsidRPr="00843DEC">
        <w:rPr>
          <w:color w:val="000000"/>
        </w:rPr>
        <w:t>)</w:t>
      </w:r>
    </w:p>
    <w:p w14:paraId="461C42B8" w14:textId="77777777" w:rsidR="005B67B1" w:rsidRPr="00C20C07" w:rsidRDefault="005B67B1" w:rsidP="005B67B1">
      <w:pPr>
        <w:tabs>
          <w:tab w:val="left" w:pos="709"/>
        </w:tabs>
        <w:ind w:left="720"/>
        <w:jc w:val="both"/>
        <w:rPr>
          <w:bCs/>
          <w:color w:val="FF0000"/>
          <w:sz w:val="16"/>
          <w:szCs w:val="16"/>
        </w:rPr>
      </w:pPr>
    </w:p>
    <w:p w14:paraId="453867BB" w14:textId="77777777" w:rsidR="00F11332" w:rsidRPr="00266BB0" w:rsidRDefault="00500E46" w:rsidP="006B282F">
      <w:pPr>
        <w:jc w:val="both"/>
        <w:rPr>
          <w:b/>
        </w:rPr>
      </w:pPr>
      <w:proofErr w:type="spellStart"/>
      <w:r w:rsidRPr="00266BB0">
        <w:rPr>
          <w:b/>
        </w:rPr>
        <w:t>Informaţii</w:t>
      </w:r>
      <w:proofErr w:type="spellEnd"/>
      <w:r w:rsidRPr="00266BB0">
        <w:rPr>
          <w:b/>
        </w:rPr>
        <w:t xml:space="preserve"> </w:t>
      </w:r>
      <w:proofErr w:type="spellStart"/>
      <w:r w:rsidRPr="00266BB0">
        <w:rPr>
          <w:b/>
        </w:rPr>
        <w:t>despre</w:t>
      </w:r>
      <w:proofErr w:type="spellEnd"/>
      <w:r w:rsidRPr="00266BB0">
        <w:rPr>
          <w:b/>
        </w:rPr>
        <w:t xml:space="preserve"> </w:t>
      </w:r>
      <w:proofErr w:type="spellStart"/>
      <w:r w:rsidR="006E263D" w:rsidRPr="00266BB0">
        <w:rPr>
          <w:b/>
        </w:rPr>
        <w:t>L</w:t>
      </w:r>
      <w:r w:rsidR="007820BC" w:rsidRPr="00266BB0">
        <w:rPr>
          <w:b/>
        </w:rPr>
        <w:t>itigii</w:t>
      </w:r>
      <w:proofErr w:type="spellEnd"/>
      <w:r w:rsidR="006E263D" w:rsidRPr="00266BB0">
        <w:rPr>
          <w:b/>
        </w:rPr>
        <w:t xml:space="preserve"> </w:t>
      </w:r>
      <w:proofErr w:type="spellStart"/>
      <w:r w:rsidRPr="00266BB0">
        <w:rPr>
          <w:b/>
        </w:rPr>
        <w:t>în</w:t>
      </w:r>
      <w:proofErr w:type="spellEnd"/>
      <w:r w:rsidRPr="00266BB0">
        <w:rPr>
          <w:b/>
        </w:rPr>
        <w:t xml:space="preserve"> care </w:t>
      </w:r>
      <w:proofErr w:type="spellStart"/>
      <w:r w:rsidRPr="00266BB0">
        <w:rPr>
          <w:b/>
        </w:rPr>
        <w:t>este</w:t>
      </w:r>
      <w:proofErr w:type="spellEnd"/>
      <w:r w:rsidRPr="00266BB0">
        <w:rPr>
          <w:b/>
        </w:rPr>
        <w:t xml:space="preserve"> </w:t>
      </w:r>
      <w:proofErr w:type="spellStart"/>
      <w:r w:rsidRPr="00266BB0">
        <w:rPr>
          <w:b/>
        </w:rPr>
        <w:t>implicată</w:t>
      </w:r>
      <w:proofErr w:type="spellEnd"/>
      <w:r w:rsidRPr="00266BB0">
        <w:rPr>
          <w:b/>
        </w:rPr>
        <w:t xml:space="preserve"> </w:t>
      </w:r>
      <w:proofErr w:type="spellStart"/>
      <w:r w:rsidRPr="00266BB0">
        <w:rPr>
          <w:b/>
        </w:rPr>
        <w:t>instituţia</w:t>
      </w:r>
      <w:proofErr w:type="spellEnd"/>
      <w:r w:rsidRPr="00266BB0">
        <w:rPr>
          <w:b/>
        </w:rPr>
        <w:t xml:space="preserve"> </w:t>
      </w:r>
      <w:proofErr w:type="spellStart"/>
      <w:r w:rsidR="00266BB0">
        <w:rPr>
          <w:b/>
        </w:rPr>
        <w:t>în</w:t>
      </w:r>
      <w:proofErr w:type="spellEnd"/>
      <w:r w:rsidR="00266BB0">
        <w:rPr>
          <w:b/>
        </w:rPr>
        <w:t xml:space="preserve"> </w:t>
      </w:r>
      <w:proofErr w:type="spellStart"/>
      <w:r w:rsidR="00266BB0">
        <w:rPr>
          <w:b/>
        </w:rPr>
        <w:t>anul</w:t>
      </w:r>
      <w:proofErr w:type="spellEnd"/>
      <w:r w:rsidR="00266BB0">
        <w:rPr>
          <w:b/>
        </w:rPr>
        <w:t xml:space="preserve"> 2022 </w:t>
      </w:r>
      <w:r w:rsidR="00596B49" w:rsidRPr="00266BB0">
        <w:t xml:space="preserve">(nu </w:t>
      </w:r>
      <w:proofErr w:type="spellStart"/>
      <w:r w:rsidR="00596B49" w:rsidRPr="00266BB0">
        <w:t>doar</w:t>
      </w:r>
      <w:proofErr w:type="spellEnd"/>
      <w:r w:rsidR="00596B49" w:rsidRPr="00266BB0">
        <w:t xml:space="preserve"> </w:t>
      </w:r>
      <w:proofErr w:type="spellStart"/>
      <w:r w:rsidR="00596B49" w:rsidRPr="00266BB0">
        <w:t>cele</w:t>
      </w:r>
      <w:proofErr w:type="spellEnd"/>
      <w:r w:rsidR="00596B49" w:rsidRPr="00266BB0">
        <w:t xml:space="preserve"> legate de </w:t>
      </w:r>
      <w:proofErr w:type="spellStart"/>
      <w:r w:rsidR="00596B49" w:rsidRPr="00266BB0">
        <w:t>achiziţii</w:t>
      </w:r>
      <w:proofErr w:type="spellEnd"/>
      <w:r w:rsidR="00596B49" w:rsidRPr="00266BB0">
        <w:t xml:space="preserve"> </w:t>
      </w:r>
      <w:proofErr w:type="spellStart"/>
      <w:r w:rsidR="00596B49" w:rsidRPr="00266BB0">
        <w:t>publice</w:t>
      </w:r>
      <w:proofErr w:type="spellEnd"/>
      <w:r w:rsidR="00596B49" w:rsidRPr="00266BB0">
        <w:t>)</w:t>
      </w:r>
      <w:r w:rsidR="00596B49" w:rsidRPr="00266BB0">
        <w:rPr>
          <w:b/>
        </w:rPr>
        <w:t>:</w:t>
      </w:r>
    </w:p>
    <w:p w14:paraId="1FF05770" w14:textId="77777777" w:rsidR="004F4D6D" w:rsidRPr="00843DEC" w:rsidRDefault="006B3C4C" w:rsidP="004F4D6D">
      <w:pPr>
        <w:shd w:val="clear" w:color="auto" w:fill="FFFFFF"/>
        <w:jc w:val="both"/>
        <w:rPr>
          <w:color w:val="000000"/>
        </w:rPr>
      </w:pPr>
      <w:proofErr w:type="spellStart"/>
      <w:r w:rsidRPr="00843DEC">
        <w:rPr>
          <w:color w:val="000000"/>
        </w:rPr>
        <w:t>Jude</w:t>
      </w:r>
      <w:r w:rsidR="003B52DE">
        <w:rPr>
          <w:color w:val="000000"/>
        </w:rPr>
        <w:t>ț</w:t>
      </w:r>
      <w:r w:rsidRPr="00843DEC">
        <w:rPr>
          <w:color w:val="000000"/>
        </w:rPr>
        <w:t>ul</w:t>
      </w:r>
      <w:proofErr w:type="spellEnd"/>
      <w:r w:rsidRPr="00843DEC">
        <w:rPr>
          <w:color w:val="000000"/>
        </w:rPr>
        <w:t xml:space="preserve"> </w:t>
      </w:r>
      <w:proofErr w:type="spellStart"/>
      <w:r w:rsidRPr="00843DEC">
        <w:rPr>
          <w:color w:val="000000"/>
        </w:rPr>
        <w:t>Vrancea</w:t>
      </w:r>
      <w:proofErr w:type="spellEnd"/>
      <w:r w:rsidRPr="00843DEC">
        <w:rPr>
          <w:color w:val="000000"/>
        </w:rPr>
        <w:t xml:space="preserve"> a </w:t>
      </w:r>
      <w:proofErr w:type="spellStart"/>
      <w:r w:rsidRPr="00843DEC">
        <w:rPr>
          <w:color w:val="000000"/>
        </w:rPr>
        <w:t>fost</w:t>
      </w:r>
      <w:proofErr w:type="spellEnd"/>
      <w:r w:rsidRPr="00843DEC">
        <w:rPr>
          <w:color w:val="000000"/>
        </w:rPr>
        <w:t xml:space="preserve"> </w:t>
      </w:r>
      <w:proofErr w:type="spellStart"/>
      <w:r w:rsidRPr="00843DEC">
        <w:rPr>
          <w:color w:val="000000"/>
        </w:rPr>
        <w:t>parte</w:t>
      </w:r>
      <w:proofErr w:type="spellEnd"/>
      <w:r w:rsidRPr="00843DEC">
        <w:rPr>
          <w:color w:val="000000"/>
        </w:rPr>
        <w:t xml:space="preserve"> </w:t>
      </w:r>
      <w:proofErr w:type="spellStart"/>
      <w:r w:rsidR="004F4D6D" w:rsidRPr="00843DEC">
        <w:rPr>
          <w:color w:val="000000"/>
        </w:rPr>
        <w:t>î</w:t>
      </w:r>
      <w:r w:rsidRPr="00843DEC">
        <w:rPr>
          <w:color w:val="000000"/>
        </w:rPr>
        <w:t>n</w:t>
      </w:r>
      <w:proofErr w:type="spellEnd"/>
      <w:r w:rsidRPr="00843DEC">
        <w:rPr>
          <w:color w:val="000000"/>
        </w:rPr>
        <w:t xml:space="preserve"> </w:t>
      </w:r>
      <w:r w:rsidR="00266BB0" w:rsidRPr="00843DEC">
        <w:rPr>
          <w:color w:val="000000"/>
        </w:rPr>
        <w:t>179</w:t>
      </w:r>
      <w:r w:rsidRPr="00843DEC">
        <w:rPr>
          <w:color w:val="000000"/>
        </w:rPr>
        <w:t xml:space="preserve"> de </w:t>
      </w:r>
      <w:proofErr w:type="spellStart"/>
      <w:r w:rsidRPr="00843DEC">
        <w:rPr>
          <w:color w:val="000000"/>
        </w:rPr>
        <w:t>dosare</w:t>
      </w:r>
      <w:proofErr w:type="spellEnd"/>
      <w:r w:rsidRPr="00843DEC">
        <w:rPr>
          <w:color w:val="000000"/>
        </w:rPr>
        <w:t>, din care</w:t>
      </w:r>
      <w:r w:rsidR="00266BB0" w:rsidRPr="00843DEC">
        <w:rPr>
          <w:color w:val="000000"/>
        </w:rPr>
        <w:t xml:space="preserve"> 102</w:t>
      </w:r>
      <w:r w:rsidRPr="00843DEC">
        <w:rPr>
          <w:color w:val="000000"/>
        </w:rPr>
        <w:t xml:space="preserve"> </w:t>
      </w:r>
      <w:proofErr w:type="spellStart"/>
      <w:r w:rsidRPr="00843DEC">
        <w:rPr>
          <w:color w:val="000000"/>
        </w:rPr>
        <w:t>solu</w:t>
      </w:r>
      <w:r w:rsidR="004F4D6D" w:rsidRPr="00843DEC">
        <w:rPr>
          <w:color w:val="000000"/>
        </w:rPr>
        <w:t>ț</w:t>
      </w:r>
      <w:r w:rsidRPr="00843DEC">
        <w:rPr>
          <w:color w:val="000000"/>
        </w:rPr>
        <w:t>ionate</w:t>
      </w:r>
      <w:proofErr w:type="spellEnd"/>
      <w:r w:rsidRPr="00843DEC">
        <w:rPr>
          <w:color w:val="000000"/>
        </w:rPr>
        <w:t xml:space="preserve">, </w:t>
      </w:r>
      <w:proofErr w:type="spellStart"/>
      <w:r w:rsidRPr="00843DEC">
        <w:rPr>
          <w:color w:val="000000"/>
        </w:rPr>
        <w:t>iar</w:t>
      </w:r>
      <w:proofErr w:type="spellEnd"/>
      <w:r w:rsidRPr="00843DEC">
        <w:rPr>
          <w:color w:val="000000"/>
        </w:rPr>
        <w:t xml:space="preserve"> </w:t>
      </w:r>
      <w:r w:rsidR="00266BB0" w:rsidRPr="00843DEC">
        <w:rPr>
          <w:color w:val="000000"/>
        </w:rPr>
        <w:t>77</w:t>
      </w:r>
      <w:r w:rsidRPr="00843DEC">
        <w:rPr>
          <w:color w:val="000000"/>
        </w:rPr>
        <w:t xml:space="preserve"> </w:t>
      </w:r>
      <w:proofErr w:type="spellStart"/>
      <w:r w:rsidR="004F4D6D" w:rsidRPr="00843DEC">
        <w:rPr>
          <w:color w:val="000000"/>
        </w:rPr>
        <w:t>î</w:t>
      </w:r>
      <w:r w:rsidRPr="00843DEC">
        <w:rPr>
          <w:color w:val="000000"/>
        </w:rPr>
        <w:t>n</w:t>
      </w:r>
      <w:proofErr w:type="spellEnd"/>
      <w:r w:rsidRPr="00843DEC">
        <w:rPr>
          <w:color w:val="000000"/>
        </w:rPr>
        <w:t xml:space="preserve"> curs de </w:t>
      </w:r>
      <w:proofErr w:type="spellStart"/>
      <w:r w:rsidRPr="00843DEC">
        <w:rPr>
          <w:color w:val="000000"/>
        </w:rPr>
        <w:t>solu</w:t>
      </w:r>
      <w:r w:rsidR="004F4D6D" w:rsidRPr="00843DEC">
        <w:rPr>
          <w:color w:val="000000"/>
        </w:rPr>
        <w:t>ț</w:t>
      </w:r>
      <w:r w:rsidRPr="00843DEC">
        <w:rPr>
          <w:color w:val="000000"/>
        </w:rPr>
        <w:t>ionare</w:t>
      </w:r>
      <w:proofErr w:type="spellEnd"/>
      <w:r w:rsidRPr="00843DEC">
        <w:rPr>
          <w:color w:val="000000"/>
        </w:rPr>
        <w:t xml:space="preserve">. Din </w:t>
      </w:r>
      <w:proofErr w:type="spellStart"/>
      <w:r w:rsidRPr="00843DEC">
        <w:rPr>
          <w:color w:val="000000"/>
        </w:rPr>
        <w:t>cele</w:t>
      </w:r>
      <w:proofErr w:type="spellEnd"/>
      <w:r w:rsidRPr="00843DEC">
        <w:rPr>
          <w:color w:val="000000"/>
        </w:rPr>
        <w:t xml:space="preserve"> </w:t>
      </w:r>
      <w:proofErr w:type="spellStart"/>
      <w:r w:rsidRPr="00843DEC">
        <w:rPr>
          <w:color w:val="000000"/>
        </w:rPr>
        <w:t>solu</w:t>
      </w:r>
      <w:r w:rsidR="004F4D6D" w:rsidRPr="00843DEC">
        <w:rPr>
          <w:color w:val="000000"/>
        </w:rPr>
        <w:t>ț</w:t>
      </w:r>
      <w:r w:rsidRPr="00843DEC">
        <w:rPr>
          <w:color w:val="000000"/>
        </w:rPr>
        <w:t>ionate</w:t>
      </w:r>
      <w:proofErr w:type="spellEnd"/>
      <w:r w:rsidRPr="00843DEC">
        <w:rPr>
          <w:color w:val="000000"/>
        </w:rPr>
        <w:t xml:space="preserve">, </w:t>
      </w:r>
      <w:r w:rsidR="00A2628B" w:rsidRPr="00843DEC">
        <w:rPr>
          <w:color w:val="000000"/>
        </w:rPr>
        <w:t>70</w:t>
      </w:r>
      <w:r w:rsidRPr="00843DEC">
        <w:rPr>
          <w:color w:val="000000"/>
        </w:rPr>
        <w:t xml:space="preserve"> de </w:t>
      </w:r>
      <w:proofErr w:type="spellStart"/>
      <w:r w:rsidRPr="00843DEC">
        <w:rPr>
          <w:color w:val="000000"/>
        </w:rPr>
        <w:t>dosare</w:t>
      </w:r>
      <w:proofErr w:type="spellEnd"/>
      <w:r w:rsidRPr="00843DEC">
        <w:rPr>
          <w:color w:val="000000"/>
        </w:rPr>
        <w:t xml:space="preserve"> au </w:t>
      </w:r>
      <w:proofErr w:type="spellStart"/>
      <w:r w:rsidRPr="00843DEC">
        <w:rPr>
          <w:color w:val="000000"/>
        </w:rPr>
        <w:t>fost</w:t>
      </w:r>
      <w:proofErr w:type="spellEnd"/>
      <w:r w:rsidRPr="00843DEC">
        <w:rPr>
          <w:color w:val="000000"/>
        </w:rPr>
        <w:t xml:space="preserve"> </w:t>
      </w:r>
      <w:proofErr w:type="spellStart"/>
      <w:r w:rsidRPr="00843DEC">
        <w:rPr>
          <w:color w:val="000000"/>
        </w:rPr>
        <w:t>c</w:t>
      </w:r>
      <w:r w:rsidR="004F4D6D" w:rsidRPr="00843DEC">
        <w:rPr>
          <w:color w:val="000000"/>
        </w:rPr>
        <w:t>âș</w:t>
      </w:r>
      <w:r w:rsidRPr="00843DEC">
        <w:rPr>
          <w:color w:val="000000"/>
        </w:rPr>
        <w:t>tigate</w:t>
      </w:r>
      <w:proofErr w:type="spellEnd"/>
      <w:r w:rsidRPr="00843DEC">
        <w:rPr>
          <w:color w:val="000000"/>
        </w:rPr>
        <w:t xml:space="preserve"> </w:t>
      </w:r>
      <w:proofErr w:type="spellStart"/>
      <w:r w:rsidR="004F4D6D" w:rsidRPr="00843DEC">
        <w:rPr>
          <w:color w:val="000000"/>
        </w:rPr>
        <w:t>ș</w:t>
      </w:r>
      <w:r w:rsidRPr="00843DEC">
        <w:rPr>
          <w:color w:val="000000"/>
        </w:rPr>
        <w:t>i</w:t>
      </w:r>
      <w:proofErr w:type="spellEnd"/>
      <w:r w:rsidRPr="00843DEC">
        <w:rPr>
          <w:color w:val="000000"/>
        </w:rPr>
        <w:t xml:space="preserve"> </w:t>
      </w:r>
      <w:r w:rsidR="00A2628B" w:rsidRPr="00843DEC">
        <w:rPr>
          <w:color w:val="000000"/>
        </w:rPr>
        <w:t>32</w:t>
      </w:r>
      <w:r w:rsidRPr="00843DEC">
        <w:rPr>
          <w:color w:val="000000"/>
        </w:rPr>
        <w:t xml:space="preserve"> </w:t>
      </w:r>
      <w:proofErr w:type="spellStart"/>
      <w:r w:rsidRPr="00843DEC">
        <w:rPr>
          <w:color w:val="000000"/>
        </w:rPr>
        <w:t>pierdute</w:t>
      </w:r>
      <w:proofErr w:type="spellEnd"/>
      <w:r w:rsidRPr="00843DEC">
        <w:rPr>
          <w:color w:val="000000"/>
        </w:rPr>
        <w:t xml:space="preserve">, </w:t>
      </w:r>
      <w:proofErr w:type="spellStart"/>
      <w:r w:rsidRPr="00843DEC">
        <w:rPr>
          <w:color w:val="000000"/>
        </w:rPr>
        <w:t>tematica</w:t>
      </w:r>
      <w:proofErr w:type="spellEnd"/>
      <w:r w:rsidRPr="00843DEC">
        <w:rPr>
          <w:color w:val="000000"/>
        </w:rPr>
        <w:t xml:space="preserve"> </w:t>
      </w:r>
      <w:proofErr w:type="spellStart"/>
      <w:r w:rsidRPr="00843DEC">
        <w:rPr>
          <w:color w:val="000000"/>
        </w:rPr>
        <w:t>litigiilor</w:t>
      </w:r>
      <w:proofErr w:type="spellEnd"/>
      <w:r w:rsidRPr="00843DEC">
        <w:rPr>
          <w:color w:val="000000"/>
        </w:rPr>
        <w:t xml:space="preserve"> </w:t>
      </w:r>
      <w:proofErr w:type="spellStart"/>
      <w:r w:rsidRPr="00843DEC">
        <w:rPr>
          <w:color w:val="000000"/>
        </w:rPr>
        <w:t>fiind</w:t>
      </w:r>
      <w:proofErr w:type="spellEnd"/>
      <w:r w:rsidRPr="00843DEC">
        <w:rPr>
          <w:color w:val="000000"/>
        </w:rPr>
        <w:t xml:space="preserve"> </w:t>
      </w:r>
      <w:proofErr w:type="spellStart"/>
      <w:r w:rsidRPr="00843DEC">
        <w:rPr>
          <w:color w:val="000000"/>
        </w:rPr>
        <w:t>extrem</w:t>
      </w:r>
      <w:proofErr w:type="spellEnd"/>
      <w:r w:rsidRPr="00843DEC">
        <w:rPr>
          <w:color w:val="000000"/>
        </w:rPr>
        <w:t xml:space="preserve"> de </w:t>
      </w:r>
      <w:proofErr w:type="spellStart"/>
      <w:r w:rsidRPr="00843DEC">
        <w:rPr>
          <w:color w:val="000000"/>
        </w:rPr>
        <w:t>variat</w:t>
      </w:r>
      <w:r w:rsidR="004F4D6D" w:rsidRPr="00843DEC">
        <w:rPr>
          <w:color w:val="000000"/>
        </w:rPr>
        <w:t>ă</w:t>
      </w:r>
      <w:proofErr w:type="spellEnd"/>
      <w:r w:rsidRPr="00843DEC">
        <w:rPr>
          <w:color w:val="000000"/>
        </w:rPr>
        <w:t xml:space="preserve">. Cele </w:t>
      </w:r>
      <w:proofErr w:type="spellStart"/>
      <w:r w:rsidRPr="00843DEC">
        <w:rPr>
          <w:color w:val="000000"/>
        </w:rPr>
        <w:t>mai</w:t>
      </w:r>
      <w:proofErr w:type="spellEnd"/>
      <w:r w:rsidRPr="00843DEC">
        <w:rPr>
          <w:color w:val="000000"/>
        </w:rPr>
        <w:t xml:space="preserve"> </w:t>
      </w:r>
      <w:proofErr w:type="spellStart"/>
      <w:r w:rsidRPr="00843DEC">
        <w:rPr>
          <w:color w:val="000000"/>
        </w:rPr>
        <w:t>numeroase</w:t>
      </w:r>
      <w:proofErr w:type="spellEnd"/>
      <w:r w:rsidRPr="00843DEC">
        <w:rPr>
          <w:color w:val="000000"/>
        </w:rPr>
        <w:t xml:space="preserve"> au </w:t>
      </w:r>
      <w:proofErr w:type="spellStart"/>
      <w:r w:rsidRPr="00843DEC">
        <w:rPr>
          <w:color w:val="000000"/>
        </w:rPr>
        <w:t>fost</w:t>
      </w:r>
      <w:proofErr w:type="spellEnd"/>
      <w:r w:rsidRPr="00843DEC">
        <w:rPr>
          <w:color w:val="000000"/>
        </w:rPr>
        <w:t xml:space="preserve"> </w:t>
      </w:r>
      <w:proofErr w:type="spellStart"/>
      <w:r w:rsidRPr="00843DEC">
        <w:rPr>
          <w:color w:val="000000"/>
        </w:rPr>
        <w:t>litigiile</w:t>
      </w:r>
      <w:proofErr w:type="spellEnd"/>
      <w:r w:rsidRPr="00843DEC">
        <w:rPr>
          <w:color w:val="000000"/>
        </w:rPr>
        <w:t xml:space="preserve"> </w:t>
      </w:r>
      <w:proofErr w:type="spellStart"/>
      <w:r w:rsidRPr="00843DEC">
        <w:rPr>
          <w:color w:val="000000"/>
        </w:rPr>
        <w:t>av</w:t>
      </w:r>
      <w:r w:rsidR="004F4D6D" w:rsidRPr="00843DEC">
        <w:rPr>
          <w:color w:val="000000"/>
        </w:rPr>
        <w:t>â</w:t>
      </w:r>
      <w:r w:rsidRPr="00843DEC">
        <w:rPr>
          <w:color w:val="000000"/>
        </w:rPr>
        <w:t>nd</w:t>
      </w:r>
      <w:proofErr w:type="spellEnd"/>
      <w:r w:rsidRPr="00843DEC">
        <w:rPr>
          <w:color w:val="000000"/>
        </w:rPr>
        <w:t xml:space="preserve"> ca </w:t>
      </w:r>
      <w:proofErr w:type="spellStart"/>
      <w:r w:rsidRPr="00843DEC">
        <w:rPr>
          <w:color w:val="000000"/>
        </w:rPr>
        <w:t>obiect</w:t>
      </w:r>
      <w:proofErr w:type="spellEnd"/>
      <w:r w:rsidRPr="00843DEC">
        <w:rPr>
          <w:color w:val="000000"/>
        </w:rPr>
        <w:t xml:space="preserve"> </w:t>
      </w:r>
      <w:proofErr w:type="spellStart"/>
      <w:r w:rsidRPr="00843DEC">
        <w:rPr>
          <w:color w:val="000000"/>
        </w:rPr>
        <w:t>ac</w:t>
      </w:r>
      <w:r w:rsidR="004F4D6D" w:rsidRPr="00843DEC">
        <w:rPr>
          <w:color w:val="000000"/>
        </w:rPr>
        <w:t>ț</w:t>
      </w:r>
      <w:r w:rsidRPr="00843DEC">
        <w:rPr>
          <w:color w:val="000000"/>
        </w:rPr>
        <w:t>iuni</w:t>
      </w:r>
      <w:proofErr w:type="spellEnd"/>
      <w:r w:rsidRPr="00843DEC">
        <w:rPr>
          <w:color w:val="000000"/>
        </w:rPr>
        <w:t xml:space="preserve"> </w:t>
      </w:r>
      <w:proofErr w:type="spellStart"/>
      <w:r w:rsidR="004F4D6D" w:rsidRPr="00843DEC">
        <w:rPr>
          <w:color w:val="000000"/>
        </w:rPr>
        <w:t>î</w:t>
      </w:r>
      <w:r w:rsidRPr="00843DEC">
        <w:rPr>
          <w:color w:val="000000"/>
        </w:rPr>
        <w:t>n</w:t>
      </w:r>
      <w:proofErr w:type="spellEnd"/>
      <w:r w:rsidRPr="00843DEC">
        <w:rPr>
          <w:color w:val="000000"/>
        </w:rPr>
        <w:t xml:space="preserve">: </w:t>
      </w:r>
    </w:p>
    <w:p w14:paraId="625729BE" w14:textId="77777777" w:rsidR="00266BB0" w:rsidRPr="00843DEC" w:rsidRDefault="00266BB0" w:rsidP="00266BB0">
      <w:pPr>
        <w:numPr>
          <w:ilvl w:val="0"/>
          <w:numId w:val="37"/>
        </w:numPr>
        <w:jc w:val="both"/>
        <w:rPr>
          <w:color w:val="000000"/>
        </w:rPr>
      </w:pPr>
      <w:proofErr w:type="spellStart"/>
      <w:r w:rsidRPr="00843DEC">
        <w:rPr>
          <w:color w:val="000000"/>
        </w:rPr>
        <w:t>pretenţii</w:t>
      </w:r>
      <w:proofErr w:type="spellEnd"/>
      <w:r w:rsidRPr="00843DEC">
        <w:rPr>
          <w:color w:val="000000"/>
        </w:rPr>
        <w:t>: 25</w:t>
      </w:r>
    </w:p>
    <w:p w14:paraId="44E957DB" w14:textId="77777777" w:rsidR="00266BB0" w:rsidRPr="00266BB0" w:rsidRDefault="00266BB0" w:rsidP="00266BB0">
      <w:pPr>
        <w:numPr>
          <w:ilvl w:val="0"/>
          <w:numId w:val="37"/>
        </w:numPr>
        <w:jc w:val="both"/>
        <w:rPr>
          <w:color w:val="000000"/>
        </w:rPr>
      </w:pPr>
      <w:proofErr w:type="spellStart"/>
      <w:r w:rsidRPr="00266BB0">
        <w:rPr>
          <w:color w:val="000000"/>
        </w:rPr>
        <w:t>încadrare</w:t>
      </w:r>
      <w:proofErr w:type="spellEnd"/>
      <w:r w:rsidRPr="00266BB0">
        <w:rPr>
          <w:color w:val="000000"/>
        </w:rPr>
        <w:t xml:space="preserve"> </w:t>
      </w:r>
      <w:proofErr w:type="spellStart"/>
      <w:r w:rsidRPr="00266BB0">
        <w:rPr>
          <w:color w:val="000000"/>
        </w:rPr>
        <w:t>în</w:t>
      </w:r>
      <w:proofErr w:type="spellEnd"/>
      <w:r w:rsidRPr="00266BB0">
        <w:rPr>
          <w:color w:val="000000"/>
        </w:rPr>
        <w:t xml:space="preserve"> grad de handicap: 82</w:t>
      </w:r>
    </w:p>
    <w:p w14:paraId="46DC53BC" w14:textId="77777777" w:rsidR="00266BB0" w:rsidRPr="00266BB0" w:rsidRDefault="00266BB0" w:rsidP="00266BB0">
      <w:pPr>
        <w:numPr>
          <w:ilvl w:val="0"/>
          <w:numId w:val="37"/>
        </w:numPr>
        <w:jc w:val="both"/>
        <w:rPr>
          <w:color w:val="000000"/>
        </w:rPr>
      </w:pPr>
      <w:proofErr w:type="spellStart"/>
      <w:r w:rsidRPr="00266BB0">
        <w:rPr>
          <w:color w:val="000000"/>
        </w:rPr>
        <w:t>suspendare</w:t>
      </w:r>
      <w:proofErr w:type="spellEnd"/>
      <w:r w:rsidRPr="00266BB0">
        <w:rPr>
          <w:color w:val="000000"/>
        </w:rPr>
        <w:t>/</w:t>
      </w:r>
      <w:proofErr w:type="spellStart"/>
      <w:r w:rsidRPr="00266BB0">
        <w:rPr>
          <w:color w:val="000000"/>
        </w:rPr>
        <w:t>anulare</w:t>
      </w:r>
      <w:proofErr w:type="spellEnd"/>
      <w:r w:rsidRPr="00266BB0">
        <w:rPr>
          <w:color w:val="000000"/>
        </w:rPr>
        <w:t>/</w:t>
      </w:r>
      <w:proofErr w:type="spellStart"/>
      <w:r w:rsidRPr="00266BB0">
        <w:rPr>
          <w:color w:val="000000"/>
        </w:rPr>
        <w:t>clasare</w:t>
      </w:r>
      <w:proofErr w:type="spellEnd"/>
      <w:r w:rsidRPr="00266BB0">
        <w:rPr>
          <w:color w:val="000000"/>
        </w:rPr>
        <w:t xml:space="preserve"> </w:t>
      </w:r>
      <w:proofErr w:type="spellStart"/>
      <w:r w:rsidRPr="00266BB0">
        <w:rPr>
          <w:color w:val="000000"/>
        </w:rPr>
        <w:t>acte</w:t>
      </w:r>
      <w:proofErr w:type="spellEnd"/>
      <w:r w:rsidRPr="00266BB0">
        <w:rPr>
          <w:color w:val="000000"/>
        </w:rPr>
        <w:t xml:space="preserve"> administrative: 19</w:t>
      </w:r>
    </w:p>
    <w:p w14:paraId="0D8531B6" w14:textId="77777777" w:rsidR="00266BB0" w:rsidRPr="00266BB0" w:rsidRDefault="00266BB0" w:rsidP="00266BB0">
      <w:pPr>
        <w:numPr>
          <w:ilvl w:val="0"/>
          <w:numId w:val="37"/>
        </w:numPr>
        <w:jc w:val="both"/>
        <w:rPr>
          <w:color w:val="000000"/>
        </w:rPr>
      </w:pPr>
      <w:proofErr w:type="spellStart"/>
      <w:r w:rsidRPr="00266BB0">
        <w:rPr>
          <w:color w:val="000000"/>
        </w:rPr>
        <w:t>obligaţia</w:t>
      </w:r>
      <w:proofErr w:type="spellEnd"/>
      <w:r w:rsidRPr="00266BB0">
        <w:rPr>
          <w:color w:val="000000"/>
        </w:rPr>
        <w:t xml:space="preserve"> de a face: 7</w:t>
      </w:r>
    </w:p>
    <w:p w14:paraId="49D0C17F" w14:textId="77777777" w:rsidR="00266BB0" w:rsidRPr="00266BB0" w:rsidRDefault="00266BB0" w:rsidP="00266BB0">
      <w:pPr>
        <w:numPr>
          <w:ilvl w:val="0"/>
          <w:numId w:val="37"/>
        </w:numPr>
        <w:jc w:val="both"/>
        <w:rPr>
          <w:color w:val="000000"/>
        </w:rPr>
      </w:pPr>
      <w:proofErr w:type="spellStart"/>
      <w:r w:rsidRPr="00266BB0">
        <w:rPr>
          <w:color w:val="000000"/>
        </w:rPr>
        <w:t>plangere</w:t>
      </w:r>
      <w:proofErr w:type="spellEnd"/>
      <w:r w:rsidRPr="00266BB0">
        <w:rPr>
          <w:color w:val="000000"/>
        </w:rPr>
        <w:t xml:space="preserve"> </w:t>
      </w:r>
      <w:proofErr w:type="spellStart"/>
      <w:r w:rsidRPr="00266BB0">
        <w:rPr>
          <w:color w:val="000000"/>
        </w:rPr>
        <w:t>contraventionala</w:t>
      </w:r>
      <w:proofErr w:type="spellEnd"/>
      <w:r w:rsidRPr="00266BB0">
        <w:rPr>
          <w:color w:val="000000"/>
        </w:rPr>
        <w:t>: 15</w:t>
      </w:r>
    </w:p>
    <w:p w14:paraId="689C0FAF" w14:textId="77777777" w:rsidR="00266BB0" w:rsidRPr="00266BB0" w:rsidRDefault="00266BB0" w:rsidP="00266BB0">
      <w:pPr>
        <w:numPr>
          <w:ilvl w:val="0"/>
          <w:numId w:val="37"/>
        </w:numPr>
        <w:jc w:val="both"/>
        <w:rPr>
          <w:color w:val="000000"/>
        </w:rPr>
      </w:pPr>
      <w:proofErr w:type="spellStart"/>
      <w:r w:rsidRPr="00266BB0">
        <w:rPr>
          <w:color w:val="000000"/>
        </w:rPr>
        <w:t>corecţii</w:t>
      </w:r>
      <w:proofErr w:type="spellEnd"/>
      <w:r w:rsidRPr="00266BB0">
        <w:rPr>
          <w:color w:val="000000"/>
        </w:rPr>
        <w:t xml:space="preserve"> </w:t>
      </w:r>
      <w:proofErr w:type="spellStart"/>
      <w:r w:rsidRPr="00266BB0">
        <w:rPr>
          <w:color w:val="000000"/>
        </w:rPr>
        <w:t>financiare</w:t>
      </w:r>
      <w:proofErr w:type="spellEnd"/>
      <w:r w:rsidRPr="00266BB0">
        <w:rPr>
          <w:color w:val="000000"/>
        </w:rPr>
        <w:t>: 3</w:t>
      </w:r>
    </w:p>
    <w:p w14:paraId="461291A7" w14:textId="77777777" w:rsidR="00266BB0" w:rsidRPr="00266BB0" w:rsidRDefault="00266BB0" w:rsidP="00266BB0">
      <w:pPr>
        <w:numPr>
          <w:ilvl w:val="0"/>
          <w:numId w:val="37"/>
        </w:numPr>
        <w:jc w:val="both"/>
        <w:rPr>
          <w:color w:val="000000"/>
        </w:rPr>
      </w:pPr>
      <w:proofErr w:type="spellStart"/>
      <w:r w:rsidRPr="00266BB0">
        <w:rPr>
          <w:color w:val="000000"/>
        </w:rPr>
        <w:t>acțiune</w:t>
      </w:r>
      <w:proofErr w:type="spellEnd"/>
      <w:r w:rsidRPr="00266BB0">
        <w:rPr>
          <w:color w:val="000000"/>
        </w:rPr>
        <w:t xml:space="preserve"> </w:t>
      </w:r>
      <w:proofErr w:type="spellStart"/>
      <w:r w:rsidRPr="00266BB0">
        <w:rPr>
          <w:color w:val="000000"/>
        </w:rPr>
        <w:t>în</w:t>
      </w:r>
      <w:proofErr w:type="spellEnd"/>
      <w:r w:rsidRPr="00266BB0">
        <w:rPr>
          <w:color w:val="000000"/>
        </w:rPr>
        <w:t xml:space="preserve"> </w:t>
      </w:r>
      <w:proofErr w:type="spellStart"/>
      <w:r w:rsidRPr="00266BB0">
        <w:rPr>
          <w:color w:val="000000"/>
        </w:rPr>
        <w:t>evacuare</w:t>
      </w:r>
      <w:proofErr w:type="spellEnd"/>
      <w:r w:rsidRPr="00266BB0">
        <w:rPr>
          <w:color w:val="000000"/>
        </w:rPr>
        <w:t>: 1</w:t>
      </w:r>
    </w:p>
    <w:p w14:paraId="516A8EC8" w14:textId="77777777" w:rsidR="00266BB0" w:rsidRPr="00266BB0" w:rsidRDefault="00266BB0" w:rsidP="00266BB0">
      <w:pPr>
        <w:numPr>
          <w:ilvl w:val="0"/>
          <w:numId w:val="37"/>
        </w:numPr>
        <w:jc w:val="both"/>
        <w:rPr>
          <w:color w:val="000000"/>
        </w:rPr>
      </w:pPr>
      <w:proofErr w:type="spellStart"/>
      <w:r w:rsidRPr="00266BB0">
        <w:rPr>
          <w:color w:val="000000"/>
        </w:rPr>
        <w:t>ordonanta</w:t>
      </w:r>
      <w:proofErr w:type="spellEnd"/>
      <w:r w:rsidRPr="00266BB0">
        <w:rPr>
          <w:color w:val="000000"/>
        </w:rPr>
        <w:t xml:space="preserve"> </w:t>
      </w:r>
      <w:proofErr w:type="spellStart"/>
      <w:r w:rsidRPr="00266BB0">
        <w:rPr>
          <w:color w:val="000000"/>
        </w:rPr>
        <w:t>președințială</w:t>
      </w:r>
      <w:proofErr w:type="spellEnd"/>
      <w:r w:rsidR="007C344F" w:rsidRPr="00266BB0">
        <w:rPr>
          <w:color w:val="000000"/>
        </w:rPr>
        <w:t>:</w:t>
      </w:r>
      <w:r w:rsidRPr="00266BB0">
        <w:rPr>
          <w:color w:val="000000"/>
        </w:rPr>
        <w:t xml:space="preserve"> 3</w:t>
      </w:r>
    </w:p>
    <w:p w14:paraId="7FF463B2" w14:textId="77777777" w:rsidR="00266BB0" w:rsidRPr="00266BB0" w:rsidRDefault="00266BB0" w:rsidP="00266BB0">
      <w:pPr>
        <w:numPr>
          <w:ilvl w:val="0"/>
          <w:numId w:val="37"/>
        </w:numPr>
        <w:jc w:val="both"/>
        <w:rPr>
          <w:color w:val="000000"/>
        </w:rPr>
      </w:pPr>
      <w:proofErr w:type="spellStart"/>
      <w:r w:rsidRPr="00266BB0">
        <w:rPr>
          <w:color w:val="000000"/>
        </w:rPr>
        <w:t>contestații</w:t>
      </w:r>
      <w:proofErr w:type="spellEnd"/>
      <w:r w:rsidRPr="00266BB0">
        <w:rPr>
          <w:color w:val="000000"/>
        </w:rPr>
        <w:t xml:space="preserve"> la </w:t>
      </w:r>
      <w:proofErr w:type="spellStart"/>
      <w:r w:rsidRPr="00266BB0">
        <w:rPr>
          <w:color w:val="000000"/>
        </w:rPr>
        <w:t>executare</w:t>
      </w:r>
      <w:proofErr w:type="spellEnd"/>
      <w:r w:rsidR="007C344F" w:rsidRPr="00266BB0">
        <w:rPr>
          <w:color w:val="000000"/>
        </w:rPr>
        <w:t>:</w:t>
      </w:r>
      <w:r w:rsidRPr="00266BB0">
        <w:rPr>
          <w:color w:val="000000"/>
        </w:rPr>
        <w:t xml:space="preserve"> 6</w:t>
      </w:r>
    </w:p>
    <w:p w14:paraId="5DA1AA15" w14:textId="77777777" w:rsidR="00266BB0" w:rsidRPr="00266BB0" w:rsidRDefault="00266BB0" w:rsidP="00266BB0">
      <w:pPr>
        <w:numPr>
          <w:ilvl w:val="0"/>
          <w:numId w:val="37"/>
        </w:numPr>
        <w:jc w:val="both"/>
        <w:rPr>
          <w:color w:val="000000"/>
        </w:rPr>
      </w:pPr>
      <w:proofErr w:type="spellStart"/>
      <w:r w:rsidRPr="00266BB0">
        <w:rPr>
          <w:color w:val="000000"/>
        </w:rPr>
        <w:t>revizuire</w:t>
      </w:r>
      <w:proofErr w:type="spellEnd"/>
      <w:r w:rsidRPr="00266BB0">
        <w:rPr>
          <w:color w:val="000000"/>
        </w:rPr>
        <w:t>: 1</w:t>
      </w:r>
    </w:p>
    <w:p w14:paraId="1E06E2BD" w14:textId="77777777" w:rsidR="00266BB0" w:rsidRPr="00266BB0" w:rsidRDefault="00266BB0" w:rsidP="00266BB0">
      <w:pPr>
        <w:numPr>
          <w:ilvl w:val="0"/>
          <w:numId w:val="37"/>
        </w:numPr>
        <w:jc w:val="both"/>
        <w:rPr>
          <w:color w:val="000000"/>
        </w:rPr>
      </w:pPr>
      <w:proofErr w:type="spellStart"/>
      <w:r w:rsidRPr="00266BB0">
        <w:rPr>
          <w:color w:val="000000"/>
        </w:rPr>
        <w:t>poprire</w:t>
      </w:r>
      <w:proofErr w:type="spellEnd"/>
      <w:r w:rsidRPr="00266BB0">
        <w:rPr>
          <w:color w:val="000000"/>
        </w:rPr>
        <w:t>: 1</w:t>
      </w:r>
    </w:p>
    <w:p w14:paraId="093530D9" w14:textId="77777777" w:rsidR="00266BB0" w:rsidRPr="00266BB0" w:rsidRDefault="00266BB0" w:rsidP="00266BB0">
      <w:pPr>
        <w:numPr>
          <w:ilvl w:val="0"/>
          <w:numId w:val="37"/>
        </w:numPr>
        <w:jc w:val="both"/>
        <w:rPr>
          <w:color w:val="000000"/>
        </w:rPr>
      </w:pPr>
      <w:proofErr w:type="spellStart"/>
      <w:r w:rsidRPr="00266BB0">
        <w:rPr>
          <w:color w:val="000000"/>
        </w:rPr>
        <w:t>actiuni</w:t>
      </w:r>
      <w:proofErr w:type="spellEnd"/>
      <w:r w:rsidRPr="00266BB0">
        <w:rPr>
          <w:color w:val="000000"/>
        </w:rPr>
        <w:t xml:space="preserve"> in </w:t>
      </w:r>
      <w:proofErr w:type="spellStart"/>
      <w:r w:rsidRPr="00266BB0">
        <w:rPr>
          <w:color w:val="000000"/>
        </w:rPr>
        <w:t>constatare</w:t>
      </w:r>
      <w:proofErr w:type="spellEnd"/>
      <w:r w:rsidR="007C344F" w:rsidRPr="00266BB0">
        <w:rPr>
          <w:color w:val="000000"/>
        </w:rPr>
        <w:t>:</w:t>
      </w:r>
      <w:r w:rsidRPr="00266BB0">
        <w:rPr>
          <w:color w:val="000000"/>
        </w:rPr>
        <w:t xml:space="preserve"> 5</w:t>
      </w:r>
    </w:p>
    <w:p w14:paraId="589FB38C" w14:textId="77777777" w:rsidR="00266BB0" w:rsidRPr="00266BB0" w:rsidRDefault="00266BB0" w:rsidP="00266BB0">
      <w:pPr>
        <w:numPr>
          <w:ilvl w:val="0"/>
          <w:numId w:val="37"/>
        </w:numPr>
        <w:jc w:val="both"/>
        <w:rPr>
          <w:color w:val="000000"/>
        </w:rPr>
      </w:pPr>
      <w:proofErr w:type="spellStart"/>
      <w:r w:rsidRPr="00266BB0">
        <w:rPr>
          <w:color w:val="000000"/>
        </w:rPr>
        <w:t>cerere</w:t>
      </w:r>
      <w:proofErr w:type="spellEnd"/>
      <w:r w:rsidRPr="00266BB0">
        <w:rPr>
          <w:color w:val="000000"/>
        </w:rPr>
        <w:t xml:space="preserve"> </w:t>
      </w:r>
      <w:proofErr w:type="spellStart"/>
      <w:r w:rsidRPr="00266BB0">
        <w:rPr>
          <w:color w:val="000000"/>
        </w:rPr>
        <w:t>strămutare</w:t>
      </w:r>
      <w:proofErr w:type="spellEnd"/>
      <w:r w:rsidR="007C344F" w:rsidRPr="00266BB0">
        <w:rPr>
          <w:color w:val="000000"/>
        </w:rPr>
        <w:t>:</w:t>
      </w:r>
      <w:r w:rsidRPr="00266BB0">
        <w:rPr>
          <w:color w:val="000000"/>
        </w:rPr>
        <w:t xml:space="preserve"> 2</w:t>
      </w:r>
    </w:p>
    <w:p w14:paraId="01B7DCFA" w14:textId="77777777" w:rsidR="00266BB0" w:rsidRPr="00266BB0" w:rsidRDefault="00266BB0" w:rsidP="00266BB0">
      <w:pPr>
        <w:numPr>
          <w:ilvl w:val="0"/>
          <w:numId w:val="37"/>
        </w:numPr>
        <w:jc w:val="both"/>
        <w:rPr>
          <w:color w:val="000000"/>
        </w:rPr>
      </w:pPr>
      <w:proofErr w:type="spellStart"/>
      <w:r w:rsidRPr="00266BB0">
        <w:rPr>
          <w:color w:val="000000"/>
        </w:rPr>
        <w:t>raspundere</w:t>
      </w:r>
      <w:proofErr w:type="spellEnd"/>
      <w:r w:rsidRPr="00266BB0">
        <w:rPr>
          <w:color w:val="000000"/>
        </w:rPr>
        <w:t xml:space="preserve"> </w:t>
      </w:r>
      <w:proofErr w:type="spellStart"/>
      <w:r w:rsidRPr="00266BB0">
        <w:rPr>
          <w:color w:val="000000"/>
        </w:rPr>
        <w:t>civila</w:t>
      </w:r>
      <w:proofErr w:type="spellEnd"/>
      <w:r w:rsidRPr="00266BB0">
        <w:rPr>
          <w:color w:val="000000"/>
        </w:rPr>
        <w:t xml:space="preserve"> </w:t>
      </w:r>
      <w:proofErr w:type="spellStart"/>
      <w:r w:rsidRPr="00266BB0">
        <w:rPr>
          <w:color w:val="000000"/>
        </w:rPr>
        <w:t>delictuala</w:t>
      </w:r>
      <w:proofErr w:type="spellEnd"/>
      <w:r w:rsidRPr="00266BB0">
        <w:rPr>
          <w:color w:val="000000"/>
        </w:rPr>
        <w:t>: 1</w:t>
      </w:r>
    </w:p>
    <w:p w14:paraId="05A51181" w14:textId="77777777" w:rsidR="00266BB0" w:rsidRPr="00266BB0" w:rsidRDefault="00266BB0" w:rsidP="00266BB0">
      <w:pPr>
        <w:numPr>
          <w:ilvl w:val="0"/>
          <w:numId w:val="37"/>
        </w:numPr>
        <w:jc w:val="both"/>
        <w:rPr>
          <w:color w:val="000000"/>
        </w:rPr>
      </w:pPr>
      <w:proofErr w:type="spellStart"/>
      <w:r w:rsidRPr="00266BB0">
        <w:rPr>
          <w:color w:val="000000"/>
        </w:rPr>
        <w:t>plângere</w:t>
      </w:r>
      <w:proofErr w:type="spellEnd"/>
      <w:r w:rsidRPr="00266BB0">
        <w:rPr>
          <w:color w:val="000000"/>
        </w:rPr>
        <w:t xml:space="preserve"> </w:t>
      </w:r>
      <w:proofErr w:type="spellStart"/>
      <w:r w:rsidRPr="00266BB0">
        <w:rPr>
          <w:color w:val="000000"/>
        </w:rPr>
        <w:t>împotriva</w:t>
      </w:r>
      <w:proofErr w:type="spellEnd"/>
      <w:r w:rsidRPr="00266BB0">
        <w:rPr>
          <w:color w:val="000000"/>
        </w:rPr>
        <w:t xml:space="preserve"> </w:t>
      </w:r>
      <w:proofErr w:type="spellStart"/>
      <w:r w:rsidRPr="00266BB0">
        <w:rPr>
          <w:color w:val="000000"/>
        </w:rPr>
        <w:t>deciziei</w:t>
      </w:r>
      <w:proofErr w:type="spellEnd"/>
      <w:r w:rsidRPr="00266BB0">
        <w:rPr>
          <w:color w:val="000000"/>
        </w:rPr>
        <w:t xml:space="preserve"> OCPI: 1</w:t>
      </w:r>
    </w:p>
    <w:p w14:paraId="289D3B90" w14:textId="77777777" w:rsidR="00266BB0" w:rsidRPr="00266BB0" w:rsidRDefault="00266BB0" w:rsidP="00266BB0">
      <w:pPr>
        <w:numPr>
          <w:ilvl w:val="0"/>
          <w:numId w:val="37"/>
        </w:numPr>
        <w:jc w:val="both"/>
        <w:rPr>
          <w:color w:val="000000"/>
        </w:rPr>
      </w:pPr>
      <w:proofErr w:type="spellStart"/>
      <w:r w:rsidRPr="00266BB0">
        <w:rPr>
          <w:color w:val="000000"/>
        </w:rPr>
        <w:t>recuperare</w:t>
      </w:r>
      <w:proofErr w:type="spellEnd"/>
      <w:r w:rsidRPr="00266BB0">
        <w:rPr>
          <w:color w:val="000000"/>
        </w:rPr>
        <w:t xml:space="preserve"> </w:t>
      </w:r>
      <w:proofErr w:type="spellStart"/>
      <w:r w:rsidRPr="00266BB0">
        <w:rPr>
          <w:color w:val="000000"/>
        </w:rPr>
        <w:t>prejudiciu</w:t>
      </w:r>
      <w:proofErr w:type="spellEnd"/>
      <w:r w:rsidR="007C344F" w:rsidRPr="00266BB0">
        <w:rPr>
          <w:color w:val="000000"/>
        </w:rPr>
        <w:t>:</w:t>
      </w:r>
      <w:r w:rsidRPr="00266BB0">
        <w:rPr>
          <w:color w:val="000000"/>
        </w:rPr>
        <w:t xml:space="preserve"> 1</w:t>
      </w:r>
    </w:p>
    <w:p w14:paraId="3302C88A" w14:textId="77777777" w:rsidR="00266BB0" w:rsidRPr="00266BB0" w:rsidRDefault="00266BB0" w:rsidP="00266BB0">
      <w:pPr>
        <w:numPr>
          <w:ilvl w:val="0"/>
          <w:numId w:val="37"/>
        </w:numPr>
        <w:jc w:val="both"/>
        <w:rPr>
          <w:color w:val="000000"/>
        </w:rPr>
      </w:pPr>
      <w:proofErr w:type="spellStart"/>
      <w:r w:rsidRPr="00266BB0">
        <w:rPr>
          <w:color w:val="000000"/>
        </w:rPr>
        <w:t>plângere</w:t>
      </w:r>
      <w:proofErr w:type="spellEnd"/>
      <w:r w:rsidRPr="00266BB0">
        <w:rPr>
          <w:color w:val="000000"/>
        </w:rPr>
        <w:t xml:space="preserve"> </w:t>
      </w:r>
      <w:proofErr w:type="spellStart"/>
      <w:r w:rsidRPr="00266BB0">
        <w:rPr>
          <w:color w:val="000000"/>
        </w:rPr>
        <w:t>împotriva</w:t>
      </w:r>
      <w:proofErr w:type="spellEnd"/>
      <w:r w:rsidRPr="00266BB0">
        <w:rPr>
          <w:color w:val="000000"/>
        </w:rPr>
        <w:t xml:space="preserve"> </w:t>
      </w:r>
      <w:proofErr w:type="spellStart"/>
      <w:r w:rsidRPr="00266BB0">
        <w:rPr>
          <w:color w:val="000000"/>
        </w:rPr>
        <w:t>soluției</w:t>
      </w:r>
      <w:proofErr w:type="spellEnd"/>
      <w:r w:rsidRPr="00266BB0">
        <w:rPr>
          <w:color w:val="000000"/>
        </w:rPr>
        <w:t xml:space="preserve"> de </w:t>
      </w:r>
      <w:proofErr w:type="spellStart"/>
      <w:r w:rsidRPr="00266BB0">
        <w:rPr>
          <w:color w:val="000000"/>
        </w:rPr>
        <w:t>netrimintere</w:t>
      </w:r>
      <w:proofErr w:type="spellEnd"/>
      <w:r w:rsidRPr="00266BB0">
        <w:rPr>
          <w:color w:val="000000"/>
        </w:rPr>
        <w:t xml:space="preserve"> </w:t>
      </w:r>
      <w:proofErr w:type="spellStart"/>
      <w:r w:rsidRPr="00266BB0">
        <w:rPr>
          <w:color w:val="000000"/>
        </w:rPr>
        <w:t>în</w:t>
      </w:r>
      <w:proofErr w:type="spellEnd"/>
      <w:r w:rsidRPr="00266BB0">
        <w:rPr>
          <w:color w:val="000000"/>
        </w:rPr>
        <w:t xml:space="preserve"> </w:t>
      </w:r>
      <w:proofErr w:type="spellStart"/>
      <w:r w:rsidRPr="00266BB0">
        <w:rPr>
          <w:color w:val="000000"/>
        </w:rPr>
        <w:t>judecată</w:t>
      </w:r>
      <w:proofErr w:type="spellEnd"/>
      <w:r w:rsidRPr="00266BB0">
        <w:rPr>
          <w:color w:val="000000"/>
        </w:rPr>
        <w:t>: 1</w:t>
      </w:r>
    </w:p>
    <w:p w14:paraId="0CD41A6F" w14:textId="77777777" w:rsidR="00266BB0" w:rsidRPr="00266BB0" w:rsidRDefault="00266BB0" w:rsidP="00266BB0">
      <w:pPr>
        <w:numPr>
          <w:ilvl w:val="0"/>
          <w:numId w:val="37"/>
        </w:numPr>
        <w:jc w:val="both"/>
        <w:rPr>
          <w:color w:val="000000"/>
        </w:rPr>
      </w:pPr>
      <w:proofErr w:type="spellStart"/>
      <w:r w:rsidRPr="00266BB0">
        <w:rPr>
          <w:color w:val="000000"/>
        </w:rPr>
        <w:t>cerere</w:t>
      </w:r>
      <w:proofErr w:type="spellEnd"/>
      <w:r w:rsidRPr="00266BB0">
        <w:rPr>
          <w:color w:val="000000"/>
        </w:rPr>
        <w:t xml:space="preserve"> </w:t>
      </w:r>
      <w:proofErr w:type="spellStart"/>
      <w:r w:rsidRPr="00266BB0">
        <w:rPr>
          <w:color w:val="000000"/>
        </w:rPr>
        <w:t>asigurare</w:t>
      </w:r>
      <w:proofErr w:type="spellEnd"/>
      <w:r w:rsidRPr="00266BB0">
        <w:rPr>
          <w:color w:val="000000"/>
        </w:rPr>
        <w:t xml:space="preserve"> </w:t>
      </w:r>
      <w:proofErr w:type="spellStart"/>
      <w:r w:rsidRPr="00266BB0">
        <w:rPr>
          <w:color w:val="000000"/>
        </w:rPr>
        <w:t>dovezi</w:t>
      </w:r>
      <w:proofErr w:type="spellEnd"/>
      <w:r w:rsidRPr="00266BB0">
        <w:rPr>
          <w:color w:val="000000"/>
        </w:rPr>
        <w:t>: 1</w:t>
      </w:r>
    </w:p>
    <w:p w14:paraId="4006CA4F" w14:textId="77777777" w:rsidR="00266BB0" w:rsidRPr="00266BB0" w:rsidRDefault="00266BB0" w:rsidP="00266BB0">
      <w:pPr>
        <w:numPr>
          <w:ilvl w:val="0"/>
          <w:numId w:val="37"/>
        </w:numPr>
        <w:jc w:val="both"/>
        <w:rPr>
          <w:color w:val="000000"/>
        </w:rPr>
      </w:pPr>
      <w:proofErr w:type="spellStart"/>
      <w:r w:rsidRPr="00266BB0">
        <w:rPr>
          <w:color w:val="000000"/>
        </w:rPr>
        <w:t>contestație</w:t>
      </w:r>
      <w:proofErr w:type="spellEnd"/>
      <w:r w:rsidRPr="00266BB0">
        <w:rPr>
          <w:color w:val="000000"/>
        </w:rPr>
        <w:t xml:space="preserve"> </w:t>
      </w:r>
      <w:proofErr w:type="spellStart"/>
      <w:r w:rsidRPr="00266BB0">
        <w:rPr>
          <w:color w:val="000000"/>
        </w:rPr>
        <w:t>legea</w:t>
      </w:r>
      <w:proofErr w:type="spellEnd"/>
      <w:r w:rsidRPr="00266BB0">
        <w:rPr>
          <w:color w:val="000000"/>
        </w:rPr>
        <w:t xml:space="preserve"> </w:t>
      </w:r>
      <w:proofErr w:type="spellStart"/>
      <w:r w:rsidRPr="00266BB0">
        <w:rPr>
          <w:color w:val="000000"/>
        </w:rPr>
        <w:t>insolvenței</w:t>
      </w:r>
      <w:proofErr w:type="spellEnd"/>
      <w:r w:rsidRPr="00266BB0">
        <w:rPr>
          <w:color w:val="000000"/>
        </w:rPr>
        <w:t>: 1</w:t>
      </w:r>
    </w:p>
    <w:p w14:paraId="5F8C20CF" w14:textId="77777777" w:rsidR="001E4697" w:rsidRPr="00901A29" w:rsidRDefault="00A675BF" w:rsidP="00901A29">
      <w:pPr>
        <w:spacing w:before="240"/>
        <w:jc w:val="both"/>
        <w:rPr>
          <w:lang w:val="ro-RO"/>
        </w:rPr>
      </w:pPr>
      <w:r w:rsidRPr="00A2628B">
        <w:rPr>
          <w:b/>
        </w:rPr>
        <w:t>ORGANIGRAMA</w:t>
      </w:r>
      <w:r w:rsidR="0050070B" w:rsidRPr="00A2628B">
        <w:t xml:space="preserve"> </w:t>
      </w:r>
      <w:proofErr w:type="spellStart"/>
      <w:r w:rsidR="00B61A0E" w:rsidRPr="00A2628B">
        <w:t>aparatului</w:t>
      </w:r>
      <w:proofErr w:type="spellEnd"/>
      <w:r w:rsidR="00B61A0E" w:rsidRPr="00A2628B">
        <w:t xml:space="preserve"> de </w:t>
      </w:r>
      <w:proofErr w:type="spellStart"/>
      <w:r w:rsidR="00B61A0E" w:rsidRPr="00A2628B">
        <w:t>specialitate</w:t>
      </w:r>
      <w:proofErr w:type="spellEnd"/>
      <w:r w:rsidR="00B61A0E" w:rsidRPr="00A2628B">
        <w:t xml:space="preserve"> al </w:t>
      </w:r>
      <w:proofErr w:type="spellStart"/>
      <w:r w:rsidR="00B61A0E" w:rsidRPr="00A2628B">
        <w:t>Consiliului</w:t>
      </w:r>
      <w:proofErr w:type="spellEnd"/>
      <w:r w:rsidR="00B61A0E" w:rsidRPr="00A2628B">
        <w:t xml:space="preserve"> Jude</w:t>
      </w:r>
      <w:r w:rsidR="00B61A0E" w:rsidRPr="00A2628B">
        <w:rPr>
          <w:lang w:val="ro-RO"/>
        </w:rPr>
        <w:t>ţ</w:t>
      </w:r>
      <w:proofErr w:type="spellStart"/>
      <w:r w:rsidR="00B61A0E" w:rsidRPr="00A2628B">
        <w:t>ean</w:t>
      </w:r>
      <w:proofErr w:type="spellEnd"/>
      <w:r w:rsidR="00B61A0E" w:rsidRPr="00A2628B">
        <w:t xml:space="preserve"> V</w:t>
      </w:r>
      <w:r w:rsidR="001446B7" w:rsidRPr="00A2628B">
        <w:t>rancea</w:t>
      </w:r>
      <w:r w:rsidR="00057C43" w:rsidRPr="00A2628B">
        <w:t xml:space="preserve"> se </w:t>
      </w:r>
      <w:proofErr w:type="spellStart"/>
      <w:r w:rsidR="00057C43" w:rsidRPr="00A2628B">
        <w:t>regăseşte</w:t>
      </w:r>
      <w:proofErr w:type="spellEnd"/>
      <w:r w:rsidR="00057C43" w:rsidRPr="00A2628B">
        <w:t xml:space="preserve"> </w:t>
      </w:r>
      <w:proofErr w:type="spellStart"/>
      <w:r w:rsidR="00057C43" w:rsidRPr="00A2628B">
        <w:t>afişată</w:t>
      </w:r>
      <w:proofErr w:type="spellEnd"/>
      <w:r w:rsidR="00057C43" w:rsidRPr="00A2628B">
        <w:t xml:space="preserve"> pe site-ul </w:t>
      </w:r>
      <w:proofErr w:type="spellStart"/>
      <w:r w:rsidR="00057C43" w:rsidRPr="00A2628B">
        <w:t>instituţiei</w:t>
      </w:r>
      <w:proofErr w:type="spellEnd"/>
      <w:r w:rsidR="00057C43" w:rsidRPr="00A2628B">
        <w:t xml:space="preserve"> la </w:t>
      </w:r>
      <w:proofErr w:type="spellStart"/>
      <w:proofErr w:type="gramStart"/>
      <w:r w:rsidR="00057C43" w:rsidRPr="00A2628B">
        <w:t>sec</w:t>
      </w:r>
      <w:r w:rsidR="00CE55EE" w:rsidRPr="00A2628B">
        <w:t>ţiunea</w:t>
      </w:r>
      <w:proofErr w:type="spellEnd"/>
      <w:r w:rsidR="00CE55EE" w:rsidRPr="00A2628B">
        <w:t xml:space="preserve"> </w:t>
      </w:r>
      <w:r w:rsidR="00057C43" w:rsidRPr="00A2628B">
        <w:t>,,</w:t>
      </w:r>
      <w:proofErr w:type="spellStart"/>
      <w:r w:rsidR="00F93CB3" w:rsidRPr="00A2628B">
        <w:t>Organizare</w:t>
      </w:r>
      <w:proofErr w:type="spellEnd"/>
      <w:proofErr w:type="gramEnd"/>
      <w:r w:rsidR="00057C43" w:rsidRPr="00A2628B">
        <w:t>”</w:t>
      </w:r>
      <w:r w:rsidR="00596B49" w:rsidRPr="00A2628B">
        <w:t xml:space="preserve"> (</w:t>
      </w:r>
      <w:proofErr w:type="spellStart"/>
      <w:r w:rsidR="00596B49" w:rsidRPr="00A2628B">
        <w:t>Anex</w:t>
      </w:r>
      <w:r w:rsidR="007C344F">
        <w:t>ă</w:t>
      </w:r>
      <w:proofErr w:type="spellEnd"/>
      <w:r w:rsidR="00596B49" w:rsidRPr="00A2628B">
        <w:t xml:space="preserve"> la </w:t>
      </w:r>
      <w:proofErr w:type="spellStart"/>
      <w:r w:rsidR="00596B49" w:rsidRPr="00A2628B">
        <w:t>Hotărârea</w:t>
      </w:r>
      <w:proofErr w:type="spellEnd"/>
      <w:r w:rsidR="00596B49" w:rsidRPr="00A2628B">
        <w:t xml:space="preserve"> </w:t>
      </w:r>
      <w:r w:rsidR="004D08C0" w:rsidRPr="004D08C0">
        <w:t xml:space="preserve">nr. 24 din 2 </w:t>
      </w:r>
      <w:proofErr w:type="spellStart"/>
      <w:r w:rsidR="004D08C0" w:rsidRPr="004D08C0">
        <w:t>februarie</w:t>
      </w:r>
      <w:proofErr w:type="spellEnd"/>
      <w:r w:rsidR="004D08C0" w:rsidRPr="004D08C0">
        <w:t xml:space="preserve"> 2023</w:t>
      </w:r>
      <w:r w:rsidR="00596B49" w:rsidRPr="00A2628B">
        <w:t>)</w:t>
      </w:r>
      <w:r w:rsidR="007820BC" w:rsidRPr="00A2628B">
        <w:t xml:space="preserve">. </w:t>
      </w:r>
    </w:p>
    <w:p w14:paraId="1DD3A122" w14:textId="77777777" w:rsidR="00A2628B" w:rsidRPr="00D94AC9" w:rsidRDefault="00417155" w:rsidP="00D94AC9">
      <w:pPr>
        <w:spacing w:after="120"/>
        <w:jc w:val="both"/>
        <w:rPr>
          <w:b/>
          <w:color w:val="FF0000"/>
        </w:rPr>
      </w:pPr>
      <w:bookmarkStart w:id="2" w:name="_Hlk30515130"/>
      <w:proofErr w:type="spellStart"/>
      <w:r w:rsidRPr="00843DEC">
        <w:rPr>
          <w:b/>
          <w:color w:val="000000"/>
        </w:rPr>
        <w:lastRenderedPageBreak/>
        <w:t>Informaţii</w:t>
      </w:r>
      <w:proofErr w:type="spellEnd"/>
      <w:r w:rsidRPr="00843DEC">
        <w:rPr>
          <w:b/>
          <w:color w:val="000000"/>
        </w:rPr>
        <w:t xml:space="preserve"> </w:t>
      </w:r>
      <w:proofErr w:type="spellStart"/>
      <w:r w:rsidRPr="00843DEC">
        <w:rPr>
          <w:b/>
          <w:color w:val="000000"/>
        </w:rPr>
        <w:t>despre</w:t>
      </w:r>
      <w:proofErr w:type="spellEnd"/>
      <w:r w:rsidRPr="00843DEC">
        <w:rPr>
          <w:b/>
          <w:color w:val="000000"/>
        </w:rPr>
        <w:t xml:space="preserve"> </w:t>
      </w:r>
      <w:proofErr w:type="spellStart"/>
      <w:r w:rsidRPr="00843DEC">
        <w:rPr>
          <w:b/>
          <w:color w:val="000000"/>
        </w:rPr>
        <w:t>managementul</w:t>
      </w:r>
      <w:proofErr w:type="spellEnd"/>
      <w:r w:rsidRPr="00843DEC">
        <w:rPr>
          <w:b/>
          <w:color w:val="000000"/>
        </w:rPr>
        <w:t xml:space="preserve"> </w:t>
      </w:r>
      <w:proofErr w:type="spellStart"/>
      <w:r w:rsidR="007820BC" w:rsidRPr="00843DEC">
        <w:rPr>
          <w:b/>
          <w:color w:val="000000"/>
        </w:rPr>
        <w:t>resurselor</w:t>
      </w:r>
      <w:proofErr w:type="spellEnd"/>
      <w:r w:rsidR="007820BC" w:rsidRPr="00843DEC">
        <w:rPr>
          <w:b/>
          <w:color w:val="000000"/>
        </w:rPr>
        <w:t xml:space="preserve"> </w:t>
      </w:r>
      <w:proofErr w:type="spellStart"/>
      <w:r w:rsidR="007820BC" w:rsidRPr="00843DEC">
        <w:rPr>
          <w:b/>
          <w:color w:val="000000"/>
        </w:rPr>
        <w:t>umane</w:t>
      </w:r>
      <w:proofErr w:type="spellEnd"/>
      <w:r w:rsidR="00D94AC9" w:rsidRPr="00843DEC">
        <w:rPr>
          <w:b/>
          <w:color w:val="000000"/>
        </w:rPr>
        <w:t>/</w:t>
      </w:r>
      <w:r w:rsidR="00D94AC9">
        <w:rPr>
          <w:b/>
          <w:color w:val="FF0000"/>
        </w:rPr>
        <w:t xml:space="preserve"> </w:t>
      </w:r>
      <w:proofErr w:type="spellStart"/>
      <w:r w:rsidR="00A2628B" w:rsidRPr="00A2628B">
        <w:rPr>
          <w:color w:val="000000"/>
        </w:rPr>
        <w:t>Informații</w:t>
      </w:r>
      <w:proofErr w:type="spellEnd"/>
      <w:r w:rsidR="00A2628B" w:rsidRPr="00A2628B">
        <w:rPr>
          <w:color w:val="000000"/>
        </w:rPr>
        <w:t xml:space="preserve"> </w:t>
      </w:r>
      <w:proofErr w:type="spellStart"/>
      <w:r w:rsidR="00A2628B" w:rsidRPr="00A2628B">
        <w:rPr>
          <w:color w:val="000000"/>
        </w:rPr>
        <w:t>despre</w:t>
      </w:r>
      <w:proofErr w:type="spellEnd"/>
      <w:r w:rsidR="00A2628B" w:rsidRPr="00A2628B">
        <w:rPr>
          <w:color w:val="000000"/>
        </w:rPr>
        <w:t xml:space="preserve"> </w:t>
      </w:r>
      <w:proofErr w:type="spellStart"/>
      <w:r w:rsidR="00A2628B" w:rsidRPr="00A2628B">
        <w:rPr>
          <w:color w:val="000000"/>
        </w:rPr>
        <w:t>fluctuația</w:t>
      </w:r>
      <w:proofErr w:type="spellEnd"/>
      <w:r w:rsidR="00A2628B" w:rsidRPr="00A2628B">
        <w:rPr>
          <w:color w:val="000000"/>
        </w:rPr>
        <w:t xml:space="preserve"> de personal:</w:t>
      </w:r>
    </w:p>
    <w:bookmarkEnd w:id="2"/>
    <w:p w14:paraId="5AD95976"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noi</w:t>
      </w:r>
      <w:proofErr w:type="spellEnd"/>
      <w:r w:rsidRPr="00A2628B">
        <w:rPr>
          <w:color w:val="000000"/>
        </w:rPr>
        <w:t xml:space="preserve"> </w:t>
      </w:r>
      <w:proofErr w:type="spellStart"/>
      <w:r w:rsidRPr="00A2628B">
        <w:rPr>
          <w:color w:val="000000"/>
        </w:rPr>
        <w:t>veniți</w:t>
      </w:r>
      <w:proofErr w:type="spellEnd"/>
      <w:r w:rsidRPr="00A2628B">
        <w:rPr>
          <w:color w:val="000000"/>
        </w:rPr>
        <w:t>: 11</w:t>
      </w:r>
    </w:p>
    <w:p w14:paraId="5F49E1FA"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reluare</w:t>
      </w:r>
      <w:proofErr w:type="spellEnd"/>
      <w:r w:rsidRPr="00A2628B">
        <w:rPr>
          <w:color w:val="000000"/>
        </w:rPr>
        <w:t xml:space="preserve"> </w:t>
      </w:r>
      <w:proofErr w:type="spellStart"/>
      <w:r w:rsidRPr="00A2628B">
        <w:rPr>
          <w:color w:val="000000"/>
        </w:rPr>
        <w:t>activitate</w:t>
      </w:r>
      <w:proofErr w:type="spellEnd"/>
      <w:r w:rsidRPr="00A2628B">
        <w:rPr>
          <w:color w:val="000000"/>
        </w:rPr>
        <w:t>: 4</w:t>
      </w:r>
    </w:p>
    <w:p w14:paraId="306F130E"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încheiere</w:t>
      </w:r>
      <w:proofErr w:type="spellEnd"/>
      <w:r w:rsidRPr="00A2628B">
        <w:rPr>
          <w:color w:val="000000"/>
        </w:rPr>
        <w:t xml:space="preserve"> </w:t>
      </w:r>
      <w:proofErr w:type="spellStart"/>
      <w:r w:rsidRPr="00A2628B">
        <w:rPr>
          <w:color w:val="000000"/>
        </w:rPr>
        <w:t>raport</w:t>
      </w:r>
      <w:proofErr w:type="spellEnd"/>
      <w:r w:rsidRPr="00A2628B">
        <w:rPr>
          <w:color w:val="000000"/>
        </w:rPr>
        <w:t xml:space="preserve"> </w:t>
      </w:r>
      <w:proofErr w:type="spellStart"/>
      <w:r w:rsidRPr="00A2628B">
        <w:rPr>
          <w:color w:val="000000"/>
        </w:rPr>
        <w:t>serviciu</w:t>
      </w:r>
      <w:proofErr w:type="spellEnd"/>
      <w:r w:rsidRPr="00A2628B">
        <w:rPr>
          <w:color w:val="000000"/>
        </w:rPr>
        <w:t>: 5</w:t>
      </w:r>
    </w:p>
    <w:p w14:paraId="303AD4C2"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suspendați</w:t>
      </w:r>
      <w:proofErr w:type="spellEnd"/>
      <w:r w:rsidRPr="00A2628B">
        <w:rPr>
          <w:color w:val="000000"/>
        </w:rPr>
        <w:t>: 8</w:t>
      </w:r>
    </w:p>
    <w:p w14:paraId="5C00D3B1"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detașați</w:t>
      </w:r>
      <w:proofErr w:type="spellEnd"/>
      <w:r w:rsidRPr="00A2628B">
        <w:rPr>
          <w:color w:val="000000"/>
        </w:rPr>
        <w:t>: 3</w:t>
      </w:r>
    </w:p>
    <w:p w14:paraId="26C61681"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numărul</w:t>
      </w:r>
      <w:proofErr w:type="spellEnd"/>
      <w:r w:rsidRPr="00A2628B">
        <w:rPr>
          <w:color w:val="000000"/>
        </w:rPr>
        <w:t xml:space="preserve"> de </w:t>
      </w:r>
      <w:proofErr w:type="spellStart"/>
      <w:r w:rsidRPr="00A2628B">
        <w:rPr>
          <w:color w:val="000000"/>
        </w:rPr>
        <w:t>concursuri</w:t>
      </w:r>
      <w:proofErr w:type="spellEnd"/>
      <w:r w:rsidRPr="00A2628B">
        <w:rPr>
          <w:color w:val="000000"/>
        </w:rPr>
        <w:t xml:space="preserve"> </w:t>
      </w:r>
      <w:proofErr w:type="spellStart"/>
      <w:r w:rsidRPr="00A2628B">
        <w:rPr>
          <w:color w:val="000000"/>
        </w:rPr>
        <w:t>organizate</w:t>
      </w:r>
      <w:proofErr w:type="spellEnd"/>
      <w:r w:rsidRPr="00A2628B">
        <w:rPr>
          <w:color w:val="000000"/>
        </w:rPr>
        <w:t>: 13</w:t>
      </w:r>
    </w:p>
    <w:p w14:paraId="185A073E"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fluctuația</w:t>
      </w:r>
      <w:proofErr w:type="spellEnd"/>
      <w:r w:rsidRPr="00A2628B">
        <w:rPr>
          <w:color w:val="000000"/>
        </w:rPr>
        <w:t xml:space="preserve"> la </w:t>
      </w:r>
      <w:proofErr w:type="spellStart"/>
      <w:r w:rsidRPr="00A2628B">
        <w:rPr>
          <w:color w:val="000000"/>
        </w:rPr>
        <w:t>nivelul</w:t>
      </w:r>
      <w:proofErr w:type="spellEnd"/>
      <w:r w:rsidRPr="00A2628B">
        <w:rPr>
          <w:color w:val="000000"/>
        </w:rPr>
        <w:t xml:space="preserve"> </w:t>
      </w:r>
      <w:proofErr w:type="spellStart"/>
      <w:r w:rsidRPr="00A2628B">
        <w:rPr>
          <w:color w:val="000000"/>
        </w:rPr>
        <w:t>funcțiilor</w:t>
      </w:r>
      <w:proofErr w:type="spellEnd"/>
      <w:r w:rsidRPr="00A2628B">
        <w:rPr>
          <w:color w:val="000000"/>
        </w:rPr>
        <w:t xml:space="preserve"> de </w:t>
      </w:r>
      <w:proofErr w:type="spellStart"/>
      <w:r w:rsidRPr="00A2628B">
        <w:rPr>
          <w:color w:val="000000"/>
        </w:rPr>
        <w:t>conducere</w:t>
      </w:r>
      <w:proofErr w:type="spellEnd"/>
      <w:r w:rsidRPr="00A2628B">
        <w:rPr>
          <w:color w:val="000000"/>
        </w:rPr>
        <w:t>: 22</w:t>
      </w:r>
    </w:p>
    <w:p w14:paraId="50D487BA"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numărul</w:t>
      </w:r>
      <w:proofErr w:type="spellEnd"/>
      <w:r w:rsidRPr="00A2628B">
        <w:rPr>
          <w:color w:val="000000"/>
        </w:rPr>
        <w:t xml:space="preserve"> de </w:t>
      </w:r>
      <w:proofErr w:type="spellStart"/>
      <w:r w:rsidRPr="00A2628B">
        <w:rPr>
          <w:color w:val="000000"/>
        </w:rPr>
        <w:t>funcții</w:t>
      </w:r>
      <w:proofErr w:type="spellEnd"/>
      <w:r w:rsidRPr="00A2628B">
        <w:rPr>
          <w:color w:val="000000"/>
        </w:rPr>
        <w:t xml:space="preserve"> de </w:t>
      </w:r>
      <w:proofErr w:type="spellStart"/>
      <w:r w:rsidRPr="00A2628B">
        <w:rPr>
          <w:color w:val="000000"/>
        </w:rPr>
        <w:t>conducere</w:t>
      </w:r>
      <w:proofErr w:type="spellEnd"/>
      <w:r w:rsidRPr="00A2628B">
        <w:rPr>
          <w:color w:val="000000"/>
        </w:rPr>
        <w:t xml:space="preserve"> </w:t>
      </w:r>
      <w:proofErr w:type="spellStart"/>
      <w:r w:rsidRPr="00A2628B">
        <w:rPr>
          <w:color w:val="000000"/>
        </w:rPr>
        <w:t>exercitate</w:t>
      </w:r>
      <w:proofErr w:type="spellEnd"/>
      <w:r w:rsidRPr="00A2628B">
        <w:rPr>
          <w:color w:val="000000"/>
        </w:rPr>
        <w:t xml:space="preserve"> </w:t>
      </w:r>
      <w:proofErr w:type="spellStart"/>
      <w:r w:rsidRPr="00A2628B">
        <w:rPr>
          <w:color w:val="000000"/>
        </w:rPr>
        <w:t>temporar</w:t>
      </w:r>
      <w:proofErr w:type="spellEnd"/>
      <w:r w:rsidRPr="00A2628B">
        <w:rPr>
          <w:color w:val="000000"/>
        </w:rPr>
        <w:t>: 7</w:t>
      </w:r>
    </w:p>
    <w:p w14:paraId="0467B8E0" w14:textId="77777777" w:rsidR="00A2628B" w:rsidRPr="00A2628B" w:rsidRDefault="00A2628B" w:rsidP="00A2628B">
      <w:pPr>
        <w:pStyle w:val="NormalWeb"/>
        <w:numPr>
          <w:ilvl w:val="0"/>
          <w:numId w:val="39"/>
        </w:numPr>
        <w:spacing w:before="0" w:beforeAutospacing="0" w:after="0" w:afterAutospacing="0"/>
        <w:rPr>
          <w:color w:val="000000"/>
        </w:rPr>
      </w:pPr>
      <w:proofErr w:type="spellStart"/>
      <w:r w:rsidRPr="00A2628B">
        <w:rPr>
          <w:color w:val="000000"/>
        </w:rPr>
        <w:t>venitul</w:t>
      </w:r>
      <w:proofErr w:type="spellEnd"/>
      <w:r w:rsidRPr="00A2628B">
        <w:rPr>
          <w:color w:val="000000"/>
        </w:rPr>
        <w:t xml:space="preserve"> </w:t>
      </w:r>
      <w:proofErr w:type="spellStart"/>
      <w:r w:rsidRPr="00A2628B">
        <w:rPr>
          <w:color w:val="000000"/>
        </w:rPr>
        <w:t>mediu</w:t>
      </w:r>
      <w:proofErr w:type="spellEnd"/>
      <w:r w:rsidRPr="00A2628B">
        <w:rPr>
          <w:color w:val="000000"/>
        </w:rPr>
        <w:t xml:space="preserve"> net, </w:t>
      </w:r>
      <w:proofErr w:type="spellStart"/>
      <w:r w:rsidRPr="00A2628B">
        <w:rPr>
          <w:color w:val="000000"/>
        </w:rPr>
        <w:t>inclusiv</w:t>
      </w:r>
      <w:proofErr w:type="spellEnd"/>
      <w:r w:rsidRPr="00A2628B">
        <w:rPr>
          <w:color w:val="000000"/>
        </w:rPr>
        <w:t xml:space="preserve"> </w:t>
      </w:r>
      <w:proofErr w:type="spellStart"/>
      <w:r w:rsidRPr="00A2628B">
        <w:rPr>
          <w:color w:val="000000"/>
        </w:rPr>
        <w:t>diferite</w:t>
      </w:r>
      <w:proofErr w:type="spellEnd"/>
      <w:r w:rsidRPr="00A2628B">
        <w:rPr>
          <w:color w:val="000000"/>
        </w:rPr>
        <w:t xml:space="preserve"> </w:t>
      </w:r>
      <w:proofErr w:type="spellStart"/>
      <w:r w:rsidRPr="00A2628B">
        <w:rPr>
          <w:color w:val="000000"/>
        </w:rPr>
        <w:t>sporuri</w:t>
      </w:r>
      <w:proofErr w:type="spellEnd"/>
      <w:r w:rsidRPr="00A2628B">
        <w:rPr>
          <w:color w:val="000000"/>
        </w:rPr>
        <w:t xml:space="preserve"> </w:t>
      </w:r>
      <w:proofErr w:type="spellStart"/>
      <w:r w:rsidRPr="00A2628B">
        <w:rPr>
          <w:color w:val="000000"/>
        </w:rPr>
        <w:t>și</w:t>
      </w:r>
      <w:proofErr w:type="spellEnd"/>
      <w:r w:rsidRPr="00A2628B">
        <w:rPr>
          <w:color w:val="000000"/>
        </w:rPr>
        <w:t xml:space="preserve"> </w:t>
      </w:r>
      <w:proofErr w:type="spellStart"/>
      <w:r w:rsidRPr="00A2628B">
        <w:rPr>
          <w:color w:val="000000"/>
        </w:rPr>
        <w:t>proiecte</w:t>
      </w:r>
      <w:proofErr w:type="spellEnd"/>
      <w:r w:rsidRPr="00A2628B">
        <w:rPr>
          <w:color w:val="000000"/>
        </w:rPr>
        <w:t>: 6</w:t>
      </w:r>
      <w:r w:rsidR="00D94AC9">
        <w:rPr>
          <w:color w:val="000000"/>
        </w:rPr>
        <w:t>.</w:t>
      </w:r>
      <w:r w:rsidRPr="00A2628B">
        <w:rPr>
          <w:color w:val="000000"/>
        </w:rPr>
        <w:t>241 lei</w:t>
      </w:r>
    </w:p>
    <w:p w14:paraId="1A2C15BC" w14:textId="77777777" w:rsidR="001209FD" w:rsidRPr="00C20C07" w:rsidRDefault="001209FD" w:rsidP="00F85AC2">
      <w:pPr>
        <w:jc w:val="both"/>
        <w:rPr>
          <w:color w:val="FF0000"/>
          <w:sz w:val="16"/>
          <w:szCs w:val="16"/>
          <w:lang w:val="ro-RO"/>
        </w:rPr>
      </w:pPr>
    </w:p>
    <w:p w14:paraId="284A9528" w14:textId="77777777" w:rsidR="004C2D6A" w:rsidRPr="00D94AC9" w:rsidRDefault="00355335" w:rsidP="00F85AC2">
      <w:pPr>
        <w:shd w:val="clear" w:color="auto" w:fill="FFFFFF"/>
        <w:jc w:val="both"/>
        <w:rPr>
          <w:b/>
        </w:rPr>
      </w:pPr>
      <w:r w:rsidRPr="00D94AC9">
        <w:rPr>
          <w:b/>
        </w:rPr>
        <w:t>RELAŢIA CU COMUNITATEA</w:t>
      </w:r>
    </w:p>
    <w:p w14:paraId="5048DA6D" w14:textId="77777777" w:rsidR="00B27646" w:rsidRPr="00D94AC9" w:rsidRDefault="00B27646" w:rsidP="00F85AC2">
      <w:pPr>
        <w:shd w:val="clear" w:color="auto" w:fill="FFFFFF"/>
        <w:jc w:val="both"/>
        <w:rPr>
          <w:b/>
          <w:sz w:val="16"/>
          <w:szCs w:val="16"/>
        </w:rPr>
      </w:pPr>
    </w:p>
    <w:p w14:paraId="15F05899" w14:textId="77777777" w:rsidR="006220F6" w:rsidRPr="00D94AC9" w:rsidRDefault="00C23347" w:rsidP="00F85AC2">
      <w:pPr>
        <w:shd w:val="clear" w:color="auto" w:fill="FFFFFF"/>
        <w:jc w:val="both"/>
      </w:pPr>
      <w:proofErr w:type="spellStart"/>
      <w:r w:rsidRPr="00D94AC9">
        <w:rPr>
          <w:b/>
        </w:rPr>
        <w:t>Raportul</w:t>
      </w:r>
      <w:proofErr w:type="spellEnd"/>
      <w:r w:rsidRPr="00D94AC9">
        <w:rPr>
          <w:b/>
        </w:rPr>
        <w:t xml:space="preserve"> de </w:t>
      </w:r>
      <w:proofErr w:type="spellStart"/>
      <w:r w:rsidRPr="00D94AC9">
        <w:rPr>
          <w:b/>
        </w:rPr>
        <w:t>activitate</w:t>
      </w:r>
      <w:proofErr w:type="spellEnd"/>
      <w:r w:rsidR="009D4298" w:rsidRPr="00D94AC9">
        <w:rPr>
          <w:b/>
        </w:rPr>
        <w:t xml:space="preserve"> </w:t>
      </w:r>
      <w:proofErr w:type="spellStart"/>
      <w:r w:rsidR="009D4298" w:rsidRPr="00D94AC9">
        <w:rPr>
          <w:b/>
        </w:rPr>
        <w:t>privind</w:t>
      </w:r>
      <w:proofErr w:type="spellEnd"/>
      <w:r w:rsidRPr="00D94AC9">
        <w:rPr>
          <w:b/>
        </w:rPr>
        <w:t xml:space="preserve"> </w:t>
      </w:r>
      <w:proofErr w:type="spellStart"/>
      <w:r w:rsidRPr="00D94AC9">
        <w:rPr>
          <w:b/>
        </w:rPr>
        <w:t>Legea</w:t>
      </w:r>
      <w:proofErr w:type="spellEnd"/>
      <w:r w:rsidR="00662495" w:rsidRPr="00D94AC9">
        <w:rPr>
          <w:b/>
        </w:rPr>
        <w:t xml:space="preserve"> </w:t>
      </w:r>
      <w:r w:rsidRPr="00D94AC9">
        <w:rPr>
          <w:b/>
        </w:rPr>
        <w:t>nr.</w:t>
      </w:r>
      <w:r w:rsidR="00017976" w:rsidRPr="00D94AC9">
        <w:rPr>
          <w:b/>
        </w:rPr>
        <w:t xml:space="preserve"> </w:t>
      </w:r>
      <w:hyperlink r:id="rId13" w:history="1">
        <w:r w:rsidRPr="00D94AC9">
          <w:rPr>
            <w:rStyle w:val="Hyperlink"/>
            <w:b/>
            <w:bCs/>
            <w:color w:val="auto"/>
            <w:u w:val="none"/>
          </w:rPr>
          <w:t>544/2001</w:t>
        </w:r>
      </w:hyperlink>
      <w:r w:rsidR="00017976" w:rsidRPr="00D94AC9">
        <w:rPr>
          <w:b/>
        </w:rPr>
        <w:t xml:space="preserve">, </w:t>
      </w:r>
      <w:r w:rsidRPr="00D94AC9">
        <w:rPr>
          <w:bCs/>
        </w:rPr>
        <w:t xml:space="preserve">cu </w:t>
      </w:r>
      <w:proofErr w:type="spellStart"/>
      <w:r w:rsidRPr="00D94AC9">
        <w:rPr>
          <w:bCs/>
        </w:rPr>
        <w:t>modificările</w:t>
      </w:r>
      <w:proofErr w:type="spellEnd"/>
      <w:r w:rsidRPr="00D94AC9">
        <w:rPr>
          <w:bCs/>
        </w:rPr>
        <w:t xml:space="preserve"> </w:t>
      </w:r>
      <w:proofErr w:type="spellStart"/>
      <w:r w:rsidRPr="00D94AC9">
        <w:rPr>
          <w:bCs/>
        </w:rPr>
        <w:t>şi</w:t>
      </w:r>
      <w:proofErr w:type="spellEnd"/>
      <w:r w:rsidRPr="00D94AC9">
        <w:rPr>
          <w:bCs/>
        </w:rPr>
        <w:t xml:space="preserve"> </w:t>
      </w:r>
      <w:proofErr w:type="spellStart"/>
      <w:r w:rsidRPr="00D94AC9">
        <w:rPr>
          <w:bCs/>
        </w:rPr>
        <w:t>completările</w:t>
      </w:r>
      <w:proofErr w:type="spellEnd"/>
      <w:r w:rsidRPr="00D94AC9">
        <w:rPr>
          <w:bCs/>
        </w:rPr>
        <w:t xml:space="preserve"> </w:t>
      </w:r>
      <w:proofErr w:type="spellStart"/>
      <w:r w:rsidRPr="00D94AC9">
        <w:rPr>
          <w:bCs/>
        </w:rPr>
        <w:t>ulterioare</w:t>
      </w:r>
      <w:proofErr w:type="spellEnd"/>
      <w:r w:rsidRPr="00D94AC9">
        <w:t xml:space="preserve"> a </w:t>
      </w:r>
      <w:proofErr w:type="spellStart"/>
      <w:r w:rsidRPr="00D94AC9">
        <w:t>fost</w:t>
      </w:r>
      <w:proofErr w:type="spellEnd"/>
      <w:r w:rsidRPr="00D94AC9">
        <w:t xml:space="preserve"> </w:t>
      </w:r>
      <w:proofErr w:type="spellStart"/>
      <w:r w:rsidRPr="00D94AC9">
        <w:t>întocmit</w:t>
      </w:r>
      <w:proofErr w:type="spellEnd"/>
      <w:r w:rsidRPr="00D94AC9">
        <w:t xml:space="preserve"> </w:t>
      </w:r>
      <w:proofErr w:type="spellStart"/>
      <w:r w:rsidRPr="00D94AC9">
        <w:t>şi</w:t>
      </w:r>
      <w:proofErr w:type="spellEnd"/>
      <w:r w:rsidRPr="00D94AC9">
        <w:t xml:space="preserve"> </w:t>
      </w:r>
      <w:proofErr w:type="spellStart"/>
      <w:r w:rsidRPr="00D94AC9">
        <w:t>publicat</w:t>
      </w:r>
      <w:proofErr w:type="spellEnd"/>
      <w:r w:rsidRPr="00D94AC9">
        <w:t xml:space="preserve"> </w:t>
      </w:r>
      <w:proofErr w:type="spellStart"/>
      <w:r w:rsidRPr="00D94AC9">
        <w:t>într</w:t>
      </w:r>
      <w:proofErr w:type="spellEnd"/>
      <w:r w:rsidRPr="00D94AC9">
        <w:t xml:space="preserve">-un document distinct, </w:t>
      </w:r>
      <w:proofErr w:type="spellStart"/>
      <w:r w:rsidRPr="00D94AC9">
        <w:t>în</w:t>
      </w:r>
      <w:proofErr w:type="spellEnd"/>
      <w:r w:rsidRPr="00D94AC9">
        <w:t xml:space="preserve"> </w:t>
      </w:r>
      <w:proofErr w:type="spellStart"/>
      <w:r w:rsidRPr="00D94AC9">
        <w:t>conformitate</w:t>
      </w:r>
      <w:proofErr w:type="spellEnd"/>
      <w:r w:rsidRPr="00D94AC9">
        <w:t xml:space="preserve"> cu </w:t>
      </w:r>
      <w:proofErr w:type="spellStart"/>
      <w:r w:rsidRPr="00D94AC9">
        <w:t>prevederile</w:t>
      </w:r>
      <w:proofErr w:type="spellEnd"/>
      <w:r w:rsidRPr="00D94AC9">
        <w:t xml:space="preserve"> </w:t>
      </w:r>
      <w:proofErr w:type="spellStart"/>
      <w:r w:rsidRPr="00D94AC9">
        <w:t>anexei</w:t>
      </w:r>
      <w:proofErr w:type="spellEnd"/>
      <w:r w:rsidRPr="00D94AC9">
        <w:t xml:space="preserve"> nr. 10 la </w:t>
      </w:r>
      <w:proofErr w:type="spellStart"/>
      <w:r w:rsidRPr="00D94AC9">
        <w:t>normele</w:t>
      </w:r>
      <w:proofErr w:type="spellEnd"/>
      <w:r w:rsidRPr="00D94AC9">
        <w:t xml:space="preserve"> </w:t>
      </w:r>
      <w:proofErr w:type="spellStart"/>
      <w:r w:rsidRPr="00D94AC9">
        <w:t>metodologice</w:t>
      </w:r>
      <w:proofErr w:type="spellEnd"/>
      <w:r w:rsidR="001C4CD3" w:rsidRPr="00D94AC9">
        <w:t xml:space="preserve"> </w:t>
      </w:r>
      <w:proofErr w:type="spellStart"/>
      <w:r w:rsidR="001C4CD3" w:rsidRPr="00D94AC9">
        <w:t>și</w:t>
      </w:r>
      <w:proofErr w:type="spellEnd"/>
      <w:r w:rsidR="001C4CD3" w:rsidRPr="00D94AC9">
        <w:rPr>
          <w:lang w:val="ro-RO"/>
        </w:rPr>
        <w:t xml:space="preserve"> </w:t>
      </w:r>
      <w:r w:rsidR="00365083" w:rsidRPr="00D94AC9">
        <w:rPr>
          <w:lang w:val="ro-RO"/>
        </w:rPr>
        <w:t xml:space="preserve">se </w:t>
      </w:r>
      <w:r w:rsidR="001C4CD3" w:rsidRPr="00D94AC9">
        <w:rPr>
          <w:lang w:val="ro-RO"/>
        </w:rPr>
        <w:t xml:space="preserve">regăseşte afişat pe site-ul instituţiei la </w:t>
      </w:r>
      <w:proofErr w:type="gramStart"/>
      <w:r w:rsidR="001C4CD3" w:rsidRPr="00D94AC9">
        <w:rPr>
          <w:lang w:val="ro-RO"/>
        </w:rPr>
        <w:t>secţiunea ,,Informații</w:t>
      </w:r>
      <w:proofErr w:type="gramEnd"/>
      <w:r w:rsidR="001C4CD3" w:rsidRPr="00D94AC9">
        <w:rPr>
          <w:lang w:val="ro-RO"/>
        </w:rPr>
        <w:t xml:space="preserve"> de interes public/Rapoarte anuale de aplicare a legii”</w:t>
      </w:r>
      <w:r w:rsidRPr="00D94AC9">
        <w:t>.</w:t>
      </w:r>
      <w:r w:rsidR="001C4CD3" w:rsidRPr="00D94AC9">
        <w:t xml:space="preserve"> (</w:t>
      </w:r>
      <w:hyperlink r:id="rId14" w:history="1">
        <w:r w:rsidR="001C4CD3" w:rsidRPr="00D94AC9">
          <w:rPr>
            <w:rStyle w:val="Hyperlink"/>
            <w:color w:val="auto"/>
          </w:rPr>
          <w:t>https://cjvrancea.ro/solicitare-informatii-de-interes-public/</w:t>
        </w:r>
      </w:hyperlink>
      <w:r w:rsidR="001C4CD3" w:rsidRPr="00D94AC9">
        <w:t>)</w:t>
      </w:r>
    </w:p>
    <w:p w14:paraId="4083A69F" w14:textId="77777777" w:rsidR="001C4CD3" w:rsidRPr="00D94AC9" w:rsidRDefault="001C4CD3" w:rsidP="00F85AC2">
      <w:pPr>
        <w:shd w:val="clear" w:color="auto" w:fill="FFFFFF"/>
        <w:jc w:val="both"/>
        <w:rPr>
          <w:sz w:val="16"/>
          <w:szCs w:val="16"/>
        </w:rPr>
      </w:pPr>
    </w:p>
    <w:p w14:paraId="159BEEB7" w14:textId="77777777" w:rsidR="00407CE8" w:rsidRPr="00D94AC9" w:rsidRDefault="00950A5C" w:rsidP="00F85AC2">
      <w:pPr>
        <w:shd w:val="clear" w:color="auto" w:fill="FFFFFF"/>
        <w:jc w:val="both"/>
        <w:rPr>
          <w:lang w:val="ro-RO"/>
        </w:rPr>
      </w:pPr>
      <w:proofErr w:type="spellStart"/>
      <w:r w:rsidRPr="00D94AC9">
        <w:rPr>
          <w:b/>
          <w:bCs/>
        </w:rPr>
        <w:t>Raportul</w:t>
      </w:r>
      <w:proofErr w:type="spellEnd"/>
      <w:r w:rsidRPr="00D94AC9">
        <w:rPr>
          <w:b/>
          <w:bCs/>
        </w:rPr>
        <w:t xml:space="preserve"> de </w:t>
      </w:r>
      <w:proofErr w:type="spellStart"/>
      <w:r w:rsidRPr="00D94AC9">
        <w:rPr>
          <w:b/>
          <w:bCs/>
        </w:rPr>
        <w:t>activitate</w:t>
      </w:r>
      <w:proofErr w:type="spellEnd"/>
      <w:r w:rsidRPr="00D94AC9">
        <w:rPr>
          <w:b/>
          <w:bCs/>
        </w:rPr>
        <w:t xml:space="preserve"> </w:t>
      </w:r>
      <w:proofErr w:type="spellStart"/>
      <w:r w:rsidRPr="00D94AC9">
        <w:rPr>
          <w:b/>
          <w:bCs/>
        </w:rPr>
        <w:t>privind</w:t>
      </w:r>
      <w:proofErr w:type="spellEnd"/>
      <w:r w:rsidRPr="00D94AC9">
        <w:rPr>
          <w:b/>
          <w:bCs/>
        </w:rPr>
        <w:t xml:space="preserve"> </w:t>
      </w:r>
      <w:proofErr w:type="spellStart"/>
      <w:r w:rsidRPr="00D94AC9">
        <w:rPr>
          <w:b/>
          <w:bCs/>
        </w:rPr>
        <w:t>Legea</w:t>
      </w:r>
      <w:proofErr w:type="spellEnd"/>
      <w:r w:rsidRPr="00D94AC9">
        <w:rPr>
          <w:b/>
          <w:bCs/>
        </w:rPr>
        <w:t xml:space="preserve"> nr. 52/2003</w:t>
      </w:r>
      <w:r w:rsidRPr="00D94AC9">
        <w:t xml:space="preserve">, </w:t>
      </w:r>
      <w:proofErr w:type="spellStart"/>
      <w:r w:rsidRPr="00D94AC9">
        <w:t>republicată</w:t>
      </w:r>
      <w:proofErr w:type="spellEnd"/>
      <w:r w:rsidRPr="00D94AC9">
        <w:t xml:space="preserve"> a </w:t>
      </w:r>
      <w:proofErr w:type="spellStart"/>
      <w:r w:rsidRPr="00D94AC9">
        <w:t>fost</w:t>
      </w:r>
      <w:proofErr w:type="spellEnd"/>
      <w:r w:rsidRPr="00D94AC9">
        <w:t xml:space="preserve"> </w:t>
      </w:r>
      <w:proofErr w:type="spellStart"/>
      <w:r w:rsidRPr="00D94AC9">
        <w:t>întocmit</w:t>
      </w:r>
      <w:proofErr w:type="spellEnd"/>
      <w:r w:rsidRPr="00D94AC9">
        <w:t xml:space="preserve">, conform art. 13 al </w:t>
      </w:r>
      <w:proofErr w:type="spellStart"/>
      <w:r w:rsidRPr="00D94AC9">
        <w:t>prezentei</w:t>
      </w:r>
      <w:proofErr w:type="spellEnd"/>
      <w:r w:rsidRPr="00D94AC9">
        <w:t xml:space="preserve"> </w:t>
      </w:r>
      <w:proofErr w:type="spellStart"/>
      <w:r w:rsidRPr="00D94AC9">
        <w:t>legi</w:t>
      </w:r>
      <w:proofErr w:type="spellEnd"/>
      <w:r w:rsidRPr="00D94AC9">
        <w:t xml:space="preserve"> </w:t>
      </w:r>
      <w:proofErr w:type="spellStart"/>
      <w:r w:rsidRPr="00D94AC9">
        <w:t>şi</w:t>
      </w:r>
      <w:proofErr w:type="spellEnd"/>
      <w:r w:rsidRPr="00D94AC9">
        <w:t xml:space="preserve"> </w:t>
      </w:r>
      <w:proofErr w:type="spellStart"/>
      <w:r w:rsidRPr="00D94AC9">
        <w:t>publicat</w:t>
      </w:r>
      <w:proofErr w:type="spellEnd"/>
      <w:r w:rsidRPr="00D94AC9">
        <w:t xml:space="preserve"> </w:t>
      </w:r>
      <w:proofErr w:type="spellStart"/>
      <w:r w:rsidRPr="00D94AC9">
        <w:t>într</w:t>
      </w:r>
      <w:proofErr w:type="spellEnd"/>
      <w:r w:rsidRPr="00D94AC9">
        <w:t>-un document distinct</w:t>
      </w:r>
      <w:r w:rsidR="00365083" w:rsidRPr="00D94AC9">
        <w:t xml:space="preserve"> </w:t>
      </w:r>
      <w:proofErr w:type="spellStart"/>
      <w:r w:rsidR="00365083" w:rsidRPr="00D94AC9">
        <w:t>și</w:t>
      </w:r>
      <w:proofErr w:type="spellEnd"/>
      <w:r w:rsidR="00365083" w:rsidRPr="00D94AC9">
        <w:rPr>
          <w:lang w:val="ro-RO"/>
        </w:rPr>
        <w:t xml:space="preserve"> se regăseşte afişat pe site-ul instituţiei la </w:t>
      </w:r>
      <w:proofErr w:type="gramStart"/>
      <w:r w:rsidR="00365083" w:rsidRPr="00D94AC9">
        <w:rPr>
          <w:lang w:val="ro-RO"/>
        </w:rPr>
        <w:t>secţiunea ,,Transparenta</w:t>
      </w:r>
      <w:proofErr w:type="gramEnd"/>
      <w:r w:rsidR="00365083" w:rsidRPr="00D94AC9">
        <w:rPr>
          <w:lang w:val="ro-RO"/>
        </w:rPr>
        <w:t xml:space="preserve"> decizionala”</w:t>
      </w:r>
      <w:r w:rsidR="00365083" w:rsidRPr="00D94AC9">
        <w:t>. (</w:t>
      </w:r>
      <w:hyperlink r:id="rId15" w:history="1">
        <w:r w:rsidR="00365083" w:rsidRPr="00D94AC9">
          <w:rPr>
            <w:rStyle w:val="Hyperlink"/>
            <w:color w:val="auto"/>
            <w:lang w:val="ro-RO"/>
          </w:rPr>
          <w:t>https://cjvrancea.ro/transparenta-decizionala/</w:t>
        </w:r>
      </w:hyperlink>
      <w:r w:rsidR="00365083" w:rsidRPr="00D94AC9">
        <w:rPr>
          <w:lang w:val="ro-RO"/>
        </w:rPr>
        <w:t>)</w:t>
      </w:r>
    </w:p>
    <w:p w14:paraId="1A21AADD" w14:textId="77777777" w:rsidR="00950A5C" w:rsidRPr="00D94AC9" w:rsidRDefault="00950A5C" w:rsidP="00F85AC2">
      <w:pPr>
        <w:shd w:val="clear" w:color="auto" w:fill="FFFFFF"/>
        <w:jc w:val="both"/>
        <w:rPr>
          <w:sz w:val="16"/>
          <w:szCs w:val="16"/>
        </w:rPr>
      </w:pPr>
    </w:p>
    <w:p w14:paraId="18A4A599" w14:textId="77777777" w:rsidR="000B5761" w:rsidRPr="00D94AC9" w:rsidRDefault="00500E46" w:rsidP="00F85AC2">
      <w:pPr>
        <w:shd w:val="clear" w:color="auto" w:fill="FFFFFF"/>
        <w:jc w:val="both"/>
        <w:rPr>
          <w:b/>
        </w:rPr>
      </w:pPr>
      <w:proofErr w:type="spellStart"/>
      <w:r w:rsidRPr="00D94AC9">
        <w:rPr>
          <w:b/>
        </w:rPr>
        <w:t>Informaţii</w:t>
      </w:r>
      <w:proofErr w:type="spellEnd"/>
      <w:r w:rsidRPr="00D94AC9">
        <w:rPr>
          <w:b/>
        </w:rPr>
        <w:t xml:space="preserve"> </w:t>
      </w:r>
      <w:proofErr w:type="spellStart"/>
      <w:r w:rsidRPr="00D94AC9">
        <w:rPr>
          <w:b/>
        </w:rPr>
        <w:t>despre</w:t>
      </w:r>
      <w:proofErr w:type="spellEnd"/>
      <w:r w:rsidRPr="00D94AC9">
        <w:rPr>
          <w:b/>
        </w:rPr>
        <w:t xml:space="preserve"> </w:t>
      </w:r>
      <w:proofErr w:type="spellStart"/>
      <w:r w:rsidR="007820BC" w:rsidRPr="00D94AC9">
        <w:rPr>
          <w:b/>
        </w:rPr>
        <w:t>atragerea</w:t>
      </w:r>
      <w:proofErr w:type="spellEnd"/>
      <w:r w:rsidR="007820BC" w:rsidRPr="00D94AC9">
        <w:rPr>
          <w:b/>
        </w:rPr>
        <w:t xml:space="preserve"> de </w:t>
      </w:r>
      <w:proofErr w:type="spellStart"/>
      <w:r w:rsidR="007820BC" w:rsidRPr="00D94AC9">
        <w:rPr>
          <w:b/>
        </w:rPr>
        <w:t>resurse</w:t>
      </w:r>
      <w:proofErr w:type="spellEnd"/>
      <w:r w:rsidR="007820BC" w:rsidRPr="00D94AC9">
        <w:rPr>
          <w:b/>
        </w:rPr>
        <w:t xml:space="preserve"> </w:t>
      </w:r>
      <w:r w:rsidRPr="00D94AC9">
        <w:rPr>
          <w:b/>
        </w:rPr>
        <w:t xml:space="preserve">din </w:t>
      </w:r>
      <w:proofErr w:type="spellStart"/>
      <w:r w:rsidRPr="00D94AC9">
        <w:rPr>
          <w:b/>
        </w:rPr>
        <w:t>comunitate</w:t>
      </w:r>
      <w:proofErr w:type="spellEnd"/>
      <w:r w:rsidR="00A865D6" w:rsidRPr="00D94AC9">
        <w:rPr>
          <w:b/>
        </w:rPr>
        <w:t>:</w:t>
      </w:r>
    </w:p>
    <w:p w14:paraId="7F7192BB" w14:textId="77777777" w:rsidR="00365083" w:rsidRPr="00C20C07" w:rsidRDefault="00853BD7" w:rsidP="00F85AC2">
      <w:pPr>
        <w:shd w:val="clear" w:color="auto" w:fill="FFFFFF"/>
        <w:jc w:val="both"/>
        <w:rPr>
          <w:b/>
          <w:color w:val="FF0000"/>
          <w:sz w:val="16"/>
          <w:szCs w:val="16"/>
        </w:rPr>
      </w:pPr>
      <w:r w:rsidRPr="00C20C07">
        <w:rPr>
          <w:b/>
          <w:color w:val="FF0000"/>
          <w:sz w:val="16"/>
          <w:szCs w:val="16"/>
        </w:rPr>
        <w:t xml:space="preserve"> </w:t>
      </w:r>
    </w:p>
    <w:p w14:paraId="4316F9F5" w14:textId="77777777" w:rsidR="00AC7D05" w:rsidRPr="00D94AC9" w:rsidRDefault="00AC7D05" w:rsidP="005A05A0">
      <w:pPr>
        <w:numPr>
          <w:ilvl w:val="0"/>
          <w:numId w:val="10"/>
        </w:numPr>
        <w:tabs>
          <w:tab w:val="left" w:pos="284"/>
        </w:tabs>
        <w:ind w:left="0" w:firstLine="0"/>
        <w:jc w:val="both"/>
        <w:rPr>
          <w:b/>
          <w:lang w:val="ro-RO"/>
        </w:rPr>
      </w:pPr>
      <w:r w:rsidRPr="00D94AC9">
        <w:rPr>
          <w:b/>
          <w:lang w:val="ro-RO"/>
        </w:rPr>
        <w:t xml:space="preserve">Bazinul de </w:t>
      </w:r>
      <w:r w:rsidR="00A675BF" w:rsidRPr="00D94AC9">
        <w:rPr>
          <w:b/>
          <w:lang w:val="ro-RO"/>
        </w:rPr>
        <w:t>Î</w:t>
      </w:r>
      <w:r w:rsidRPr="00D94AC9">
        <w:rPr>
          <w:b/>
          <w:lang w:val="ro-RO"/>
        </w:rPr>
        <w:t xml:space="preserve">not </w:t>
      </w:r>
      <w:r w:rsidR="00A675BF" w:rsidRPr="00D94AC9">
        <w:rPr>
          <w:b/>
          <w:lang w:val="ro-RO"/>
        </w:rPr>
        <w:t>D</w:t>
      </w:r>
      <w:r w:rsidRPr="00D94AC9">
        <w:rPr>
          <w:b/>
          <w:lang w:val="ro-RO"/>
        </w:rPr>
        <w:t>idactic</w:t>
      </w:r>
      <w:r w:rsidR="0075253A" w:rsidRPr="00D94AC9">
        <w:rPr>
          <w:b/>
          <w:lang w:val="ro-RO"/>
        </w:rPr>
        <w:t>:</w:t>
      </w:r>
    </w:p>
    <w:p w14:paraId="638006BD" w14:textId="77777777" w:rsidR="00F90405" w:rsidRPr="00D94AC9" w:rsidRDefault="00F90405" w:rsidP="00A559EF">
      <w:pPr>
        <w:pStyle w:val="NormalWeb"/>
        <w:tabs>
          <w:tab w:val="left" w:pos="426"/>
        </w:tabs>
        <w:spacing w:before="0" w:beforeAutospacing="0" w:after="0" w:afterAutospacing="0"/>
        <w:jc w:val="both"/>
      </w:pPr>
      <w:r w:rsidRPr="00D94AC9">
        <w:t xml:space="preserve">Pe </w:t>
      </w:r>
      <w:proofErr w:type="spellStart"/>
      <w:r w:rsidRPr="00D94AC9">
        <w:t>parcursul</w:t>
      </w:r>
      <w:proofErr w:type="spellEnd"/>
      <w:r w:rsidRPr="00D94AC9">
        <w:t xml:space="preserve"> </w:t>
      </w:r>
      <w:proofErr w:type="spellStart"/>
      <w:r w:rsidRPr="00D94AC9">
        <w:t>anului</w:t>
      </w:r>
      <w:proofErr w:type="spellEnd"/>
      <w:r w:rsidRPr="00D94AC9">
        <w:t xml:space="preserve"> 202</w:t>
      </w:r>
      <w:r w:rsidR="00D94AC9" w:rsidRPr="00D94AC9">
        <w:t>2</w:t>
      </w:r>
      <w:r w:rsidRPr="00D94AC9">
        <w:t xml:space="preserve"> </w:t>
      </w:r>
      <w:proofErr w:type="spellStart"/>
      <w:r w:rsidRPr="00D94AC9">
        <w:t>activitatea</w:t>
      </w:r>
      <w:proofErr w:type="spellEnd"/>
      <w:r w:rsidRPr="00D94AC9">
        <w:t xml:space="preserve"> </w:t>
      </w:r>
      <w:proofErr w:type="spellStart"/>
      <w:r w:rsidRPr="00D94AC9">
        <w:t>Compartimentului</w:t>
      </w:r>
      <w:proofErr w:type="spellEnd"/>
      <w:r w:rsidRPr="00D94AC9">
        <w:t xml:space="preserve"> </w:t>
      </w:r>
      <w:proofErr w:type="spellStart"/>
      <w:r w:rsidRPr="00D94AC9">
        <w:t>Administrare</w:t>
      </w:r>
      <w:proofErr w:type="spellEnd"/>
      <w:r w:rsidRPr="00D94AC9">
        <w:t xml:space="preserve"> </w:t>
      </w:r>
      <w:proofErr w:type="spellStart"/>
      <w:r w:rsidRPr="00D94AC9">
        <w:t>Bazin</w:t>
      </w:r>
      <w:proofErr w:type="spellEnd"/>
      <w:r w:rsidRPr="00D94AC9">
        <w:t xml:space="preserve"> de </w:t>
      </w:r>
      <w:proofErr w:type="spellStart"/>
      <w:r w:rsidR="0098688D">
        <w:t>Î</w:t>
      </w:r>
      <w:r w:rsidRPr="00D94AC9">
        <w:t>not</w:t>
      </w:r>
      <w:proofErr w:type="spellEnd"/>
      <w:r w:rsidRPr="00D94AC9">
        <w:t xml:space="preserve"> </w:t>
      </w:r>
      <w:r w:rsidR="0098688D">
        <w:t>D</w:t>
      </w:r>
      <w:r w:rsidRPr="00D94AC9">
        <w:t xml:space="preserve">idactic s-a </w:t>
      </w:r>
      <w:proofErr w:type="spellStart"/>
      <w:r w:rsidRPr="00D94AC9">
        <w:t>desfășurat</w:t>
      </w:r>
      <w:proofErr w:type="spellEnd"/>
      <w:r w:rsidRPr="00D94AC9">
        <w:t xml:space="preserve"> </w:t>
      </w:r>
      <w:proofErr w:type="spellStart"/>
      <w:r w:rsidRPr="00D94AC9">
        <w:t>în</w:t>
      </w:r>
      <w:proofErr w:type="spellEnd"/>
      <w:r w:rsidRPr="00D94AC9">
        <w:t xml:space="preserve"> </w:t>
      </w:r>
      <w:proofErr w:type="spellStart"/>
      <w:r w:rsidRPr="00D94AC9">
        <w:t>baza</w:t>
      </w:r>
      <w:proofErr w:type="spellEnd"/>
      <w:r w:rsidRPr="00D94AC9">
        <w:t xml:space="preserve"> </w:t>
      </w:r>
      <w:proofErr w:type="spellStart"/>
      <w:r w:rsidR="00D94AC9" w:rsidRPr="00D94AC9">
        <w:t>Ordinului</w:t>
      </w:r>
      <w:proofErr w:type="spellEnd"/>
      <w:r w:rsidR="00D94AC9" w:rsidRPr="00D94AC9">
        <w:t xml:space="preserve"> </w:t>
      </w:r>
      <w:proofErr w:type="spellStart"/>
      <w:r w:rsidR="00D94AC9" w:rsidRPr="00D94AC9">
        <w:t>comun</w:t>
      </w:r>
      <w:proofErr w:type="spellEnd"/>
      <w:r w:rsidR="00D94AC9" w:rsidRPr="00D94AC9">
        <w:t xml:space="preserve"> al </w:t>
      </w:r>
      <w:proofErr w:type="spellStart"/>
      <w:r w:rsidR="00D94AC9" w:rsidRPr="00D94AC9">
        <w:t>ministrului</w:t>
      </w:r>
      <w:proofErr w:type="spellEnd"/>
      <w:r w:rsidR="00D94AC9" w:rsidRPr="00D94AC9">
        <w:t xml:space="preserve"> </w:t>
      </w:r>
      <w:proofErr w:type="spellStart"/>
      <w:r w:rsidR="00D94AC9" w:rsidRPr="00D94AC9">
        <w:t>tineretului</w:t>
      </w:r>
      <w:proofErr w:type="spellEnd"/>
      <w:r w:rsidR="00D94AC9" w:rsidRPr="00D94AC9">
        <w:t xml:space="preserve"> </w:t>
      </w:r>
      <w:proofErr w:type="spellStart"/>
      <w:r w:rsidR="00D94AC9" w:rsidRPr="00D94AC9">
        <w:t>și</w:t>
      </w:r>
      <w:proofErr w:type="spellEnd"/>
      <w:r w:rsidR="00D94AC9" w:rsidRPr="00D94AC9">
        <w:t xml:space="preserve"> </w:t>
      </w:r>
      <w:proofErr w:type="spellStart"/>
      <w:r w:rsidR="00D94AC9" w:rsidRPr="00D94AC9">
        <w:t>sportului</w:t>
      </w:r>
      <w:proofErr w:type="spellEnd"/>
      <w:r w:rsidR="00D94AC9" w:rsidRPr="00D94AC9">
        <w:t xml:space="preserve"> </w:t>
      </w:r>
      <w:proofErr w:type="spellStart"/>
      <w:r w:rsidR="00D94AC9" w:rsidRPr="00D94AC9">
        <w:t>şi</w:t>
      </w:r>
      <w:proofErr w:type="spellEnd"/>
      <w:r w:rsidR="00D94AC9" w:rsidRPr="00D94AC9">
        <w:t xml:space="preserve"> al </w:t>
      </w:r>
      <w:proofErr w:type="spellStart"/>
      <w:r w:rsidR="00D94AC9" w:rsidRPr="00D94AC9">
        <w:t>ministrului</w:t>
      </w:r>
      <w:proofErr w:type="spellEnd"/>
      <w:r w:rsidR="00D94AC9" w:rsidRPr="00D94AC9">
        <w:t xml:space="preserve"> </w:t>
      </w:r>
      <w:proofErr w:type="spellStart"/>
      <w:r w:rsidR="00D94AC9" w:rsidRPr="00D94AC9">
        <w:t>sănătății</w:t>
      </w:r>
      <w:proofErr w:type="spellEnd"/>
      <w:r w:rsidR="00D94AC9" w:rsidRPr="00D94AC9">
        <w:t xml:space="preserve">, nr. 535 din 30 </w:t>
      </w:r>
      <w:proofErr w:type="spellStart"/>
      <w:r w:rsidR="00D94AC9" w:rsidRPr="00D94AC9">
        <w:t>iulie</w:t>
      </w:r>
      <w:proofErr w:type="spellEnd"/>
      <w:r w:rsidR="00D94AC9" w:rsidRPr="00D94AC9">
        <w:t xml:space="preserve"> 2021 </w:t>
      </w:r>
      <w:proofErr w:type="spellStart"/>
      <w:r w:rsidR="00D94AC9" w:rsidRPr="00D94AC9">
        <w:t>pentru</w:t>
      </w:r>
      <w:proofErr w:type="spellEnd"/>
      <w:r w:rsidR="00D94AC9" w:rsidRPr="00D94AC9">
        <w:t xml:space="preserve"> </w:t>
      </w:r>
      <w:proofErr w:type="spellStart"/>
      <w:r w:rsidR="00D94AC9" w:rsidRPr="00D94AC9">
        <w:t>aprobarea</w:t>
      </w:r>
      <w:proofErr w:type="spellEnd"/>
      <w:r w:rsidR="00D94AC9" w:rsidRPr="00D94AC9">
        <w:t xml:space="preserve"> </w:t>
      </w:r>
      <w:proofErr w:type="spellStart"/>
      <w:r w:rsidR="00D94AC9" w:rsidRPr="00D94AC9">
        <w:t>regulamentelor</w:t>
      </w:r>
      <w:proofErr w:type="spellEnd"/>
      <w:r w:rsidR="00D94AC9" w:rsidRPr="00D94AC9">
        <w:t xml:space="preserve"> </w:t>
      </w:r>
      <w:proofErr w:type="spellStart"/>
      <w:r w:rsidR="00D94AC9" w:rsidRPr="00D94AC9">
        <w:t>privind</w:t>
      </w:r>
      <w:proofErr w:type="spellEnd"/>
      <w:r w:rsidR="00D94AC9" w:rsidRPr="00D94AC9">
        <w:t xml:space="preserve"> </w:t>
      </w:r>
      <w:proofErr w:type="spellStart"/>
      <w:r w:rsidR="00D94AC9" w:rsidRPr="00D94AC9">
        <w:t>condiţiile</w:t>
      </w:r>
      <w:proofErr w:type="spellEnd"/>
      <w:r w:rsidR="00D94AC9" w:rsidRPr="00D94AC9">
        <w:t xml:space="preserve"> </w:t>
      </w:r>
      <w:proofErr w:type="spellStart"/>
      <w:r w:rsidR="00D94AC9" w:rsidRPr="00D94AC9">
        <w:t>necesar</w:t>
      </w:r>
      <w:proofErr w:type="spellEnd"/>
      <w:r w:rsidR="00D94AC9" w:rsidRPr="00D94AC9">
        <w:t xml:space="preserve"> a fi </w:t>
      </w:r>
      <w:proofErr w:type="spellStart"/>
      <w:r w:rsidR="00D94AC9" w:rsidRPr="00D94AC9">
        <w:t>respectate</w:t>
      </w:r>
      <w:proofErr w:type="spellEnd"/>
      <w:r w:rsidR="00D94AC9" w:rsidRPr="00D94AC9">
        <w:t xml:space="preserve"> </w:t>
      </w:r>
      <w:proofErr w:type="spellStart"/>
      <w:r w:rsidR="00D94AC9" w:rsidRPr="00D94AC9">
        <w:t>pentru</w:t>
      </w:r>
      <w:proofErr w:type="spellEnd"/>
      <w:r w:rsidR="00D94AC9" w:rsidRPr="00D94AC9">
        <w:t xml:space="preserve"> </w:t>
      </w:r>
      <w:proofErr w:type="spellStart"/>
      <w:r w:rsidR="00D94AC9" w:rsidRPr="00D94AC9">
        <w:t>accesul</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bazele</w:t>
      </w:r>
      <w:proofErr w:type="spellEnd"/>
      <w:r w:rsidR="00D94AC9" w:rsidRPr="00D94AC9">
        <w:t xml:space="preserve"> sportive, </w:t>
      </w:r>
      <w:proofErr w:type="spellStart"/>
      <w:r w:rsidR="00D94AC9" w:rsidRPr="00D94AC9">
        <w:t>în</w:t>
      </w:r>
      <w:proofErr w:type="spellEnd"/>
      <w:r w:rsidR="00D94AC9" w:rsidRPr="00D94AC9">
        <w:t xml:space="preserve"> </w:t>
      </w:r>
      <w:proofErr w:type="spellStart"/>
      <w:r w:rsidR="00D94AC9" w:rsidRPr="00D94AC9">
        <w:t>vederea</w:t>
      </w:r>
      <w:proofErr w:type="spellEnd"/>
      <w:r w:rsidR="00D94AC9" w:rsidRPr="00D94AC9">
        <w:t xml:space="preserve"> </w:t>
      </w:r>
      <w:proofErr w:type="spellStart"/>
      <w:r w:rsidR="00D94AC9" w:rsidRPr="00D94AC9">
        <w:t>practicării</w:t>
      </w:r>
      <w:proofErr w:type="spellEnd"/>
      <w:r w:rsidR="00D94AC9" w:rsidRPr="00D94AC9">
        <w:t xml:space="preserve"> </w:t>
      </w:r>
      <w:proofErr w:type="spellStart"/>
      <w:r w:rsidR="00D94AC9" w:rsidRPr="00D94AC9">
        <w:t>sporturilor</w:t>
      </w:r>
      <w:proofErr w:type="spellEnd"/>
      <w:r w:rsidR="00D94AC9" w:rsidRPr="00D94AC9">
        <w:t xml:space="preserve"> </w:t>
      </w:r>
      <w:proofErr w:type="spellStart"/>
      <w:r w:rsidR="00D94AC9" w:rsidRPr="00D94AC9">
        <w:t>individuale</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aer</w:t>
      </w:r>
      <w:proofErr w:type="spellEnd"/>
      <w:r w:rsidR="00D94AC9" w:rsidRPr="00D94AC9">
        <w:t xml:space="preserve"> liber, </w:t>
      </w:r>
      <w:proofErr w:type="spellStart"/>
      <w:r w:rsidR="00D94AC9" w:rsidRPr="00D94AC9">
        <w:t>pentru</w:t>
      </w:r>
      <w:proofErr w:type="spellEnd"/>
      <w:r w:rsidR="00D94AC9" w:rsidRPr="00D94AC9">
        <w:t xml:space="preserve"> </w:t>
      </w:r>
      <w:proofErr w:type="spellStart"/>
      <w:r w:rsidR="00D94AC9" w:rsidRPr="00D94AC9">
        <w:t>practicarea</w:t>
      </w:r>
      <w:proofErr w:type="spellEnd"/>
      <w:r w:rsidR="00D94AC9" w:rsidRPr="00D94AC9">
        <w:t xml:space="preserve"> </w:t>
      </w:r>
      <w:proofErr w:type="spellStart"/>
      <w:r w:rsidR="00D94AC9" w:rsidRPr="00D94AC9">
        <w:t>sporturilor</w:t>
      </w:r>
      <w:proofErr w:type="spellEnd"/>
      <w:r w:rsidR="00D94AC9" w:rsidRPr="00D94AC9">
        <w:t xml:space="preserve"> de </w:t>
      </w:r>
      <w:proofErr w:type="spellStart"/>
      <w:r w:rsidR="00D94AC9" w:rsidRPr="00D94AC9">
        <w:t>echipă</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aer</w:t>
      </w:r>
      <w:proofErr w:type="spellEnd"/>
      <w:r w:rsidR="00D94AC9" w:rsidRPr="00D94AC9">
        <w:t xml:space="preserve"> liber, </w:t>
      </w:r>
      <w:proofErr w:type="spellStart"/>
      <w:r w:rsidR="00D94AC9" w:rsidRPr="00D94AC9">
        <w:t>pentru</w:t>
      </w:r>
      <w:proofErr w:type="spellEnd"/>
      <w:r w:rsidR="00D94AC9" w:rsidRPr="00D94AC9">
        <w:t xml:space="preserve"> </w:t>
      </w:r>
      <w:proofErr w:type="spellStart"/>
      <w:r w:rsidR="00D94AC9" w:rsidRPr="00D94AC9">
        <w:t>reluarea</w:t>
      </w:r>
      <w:proofErr w:type="spellEnd"/>
      <w:r w:rsidR="00D94AC9" w:rsidRPr="00D94AC9">
        <w:t xml:space="preserve"> </w:t>
      </w:r>
      <w:proofErr w:type="spellStart"/>
      <w:r w:rsidR="00D94AC9" w:rsidRPr="00D94AC9">
        <w:t>activităţii</w:t>
      </w:r>
      <w:proofErr w:type="spellEnd"/>
      <w:r w:rsidR="00D94AC9" w:rsidRPr="00D94AC9">
        <w:t xml:space="preserve"> de </w:t>
      </w:r>
      <w:proofErr w:type="spellStart"/>
      <w:r w:rsidR="00D94AC9" w:rsidRPr="00D94AC9">
        <w:t>nataţie</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bazinele</w:t>
      </w:r>
      <w:proofErr w:type="spellEnd"/>
      <w:r w:rsidR="00D94AC9" w:rsidRPr="00D94AC9">
        <w:t xml:space="preserve"> </w:t>
      </w:r>
      <w:proofErr w:type="spellStart"/>
      <w:r w:rsidR="00D94AC9" w:rsidRPr="00D94AC9">
        <w:t>acoperite</w:t>
      </w:r>
      <w:proofErr w:type="spellEnd"/>
      <w:r w:rsidR="00D94AC9" w:rsidRPr="00D94AC9">
        <w:t xml:space="preserve"> </w:t>
      </w:r>
      <w:proofErr w:type="spellStart"/>
      <w:r w:rsidR="00D94AC9" w:rsidRPr="00D94AC9">
        <w:t>şi</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aer</w:t>
      </w:r>
      <w:proofErr w:type="spellEnd"/>
      <w:r w:rsidR="00D94AC9" w:rsidRPr="00D94AC9">
        <w:t xml:space="preserve"> liber din </w:t>
      </w:r>
      <w:proofErr w:type="spellStart"/>
      <w:r w:rsidR="00D94AC9" w:rsidRPr="00D94AC9">
        <w:t>România</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vederea</w:t>
      </w:r>
      <w:proofErr w:type="spellEnd"/>
      <w:r w:rsidR="00D94AC9" w:rsidRPr="00D94AC9">
        <w:t xml:space="preserve"> </w:t>
      </w:r>
      <w:proofErr w:type="spellStart"/>
      <w:r w:rsidR="00D94AC9" w:rsidRPr="00D94AC9">
        <w:t>desfăşurării</w:t>
      </w:r>
      <w:proofErr w:type="spellEnd"/>
      <w:r w:rsidR="00D94AC9" w:rsidRPr="00D94AC9">
        <w:t xml:space="preserve"> </w:t>
      </w:r>
      <w:proofErr w:type="spellStart"/>
      <w:r w:rsidR="00D94AC9" w:rsidRPr="00D94AC9">
        <w:t>activităţilor</w:t>
      </w:r>
      <w:proofErr w:type="spellEnd"/>
      <w:r w:rsidR="00D94AC9" w:rsidRPr="00D94AC9">
        <w:t xml:space="preserve"> sportive </w:t>
      </w:r>
      <w:proofErr w:type="spellStart"/>
      <w:r w:rsidR="00D94AC9" w:rsidRPr="00D94AC9">
        <w:t>în</w:t>
      </w:r>
      <w:proofErr w:type="spellEnd"/>
      <w:r w:rsidR="00D94AC9" w:rsidRPr="00D94AC9">
        <w:t xml:space="preserve"> </w:t>
      </w:r>
      <w:proofErr w:type="spellStart"/>
      <w:r w:rsidR="00D94AC9" w:rsidRPr="00D94AC9">
        <w:t>spaţii</w:t>
      </w:r>
      <w:proofErr w:type="spellEnd"/>
      <w:r w:rsidR="00D94AC9" w:rsidRPr="00D94AC9">
        <w:t xml:space="preserve"> </w:t>
      </w:r>
      <w:proofErr w:type="spellStart"/>
      <w:r w:rsidR="00D94AC9" w:rsidRPr="00D94AC9">
        <w:t>închise</w:t>
      </w:r>
      <w:proofErr w:type="spellEnd"/>
      <w:r w:rsidR="00D94AC9" w:rsidRPr="00D94AC9">
        <w:t xml:space="preserve">, </w:t>
      </w:r>
      <w:proofErr w:type="spellStart"/>
      <w:r w:rsidR="00D94AC9" w:rsidRPr="00D94AC9">
        <w:t>desfăşurării</w:t>
      </w:r>
      <w:proofErr w:type="spellEnd"/>
      <w:r w:rsidR="00D94AC9" w:rsidRPr="00D94AC9">
        <w:t xml:space="preserve"> </w:t>
      </w:r>
      <w:proofErr w:type="spellStart"/>
      <w:r w:rsidR="00D94AC9" w:rsidRPr="00D94AC9">
        <w:t>activităţilor</w:t>
      </w:r>
      <w:proofErr w:type="spellEnd"/>
      <w:r w:rsidR="00D94AC9" w:rsidRPr="00D94AC9">
        <w:t xml:space="preserve"> de </w:t>
      </w:r>
      <w:proofErr w:type="spellStart"/>
      <w:r w:rsidR="00D94AC9" w:rsidRPr="00D94AC9">
        <w:t>pregătire</w:t>
      </w:r>
      <w:proofErr w:type="spellEnd"/>
      <w:r w:rsidR="00D94AC9" w:rsidRPr="00D94AC9">
        <w:t xml:space="preserve"> </w:t>
      </w:r>
      <w:proofErr w:type="spellStart"/>
      <w:r w:rsidR="00D94AC9" w:rsidRPr="00D94AC9">
        <w:t>fizică</w:t>
      </w:r>
      <w:proofErr w:type="spellEnd"/>
      <w:r w:rsidR="00D94AC9" w:rsidRPr="00D94AC9">
        <w:t xml:space="preserve"> </w:t>
      </w:r>
      <w:proofErr w:type="spellStart"/>
      <w:r w:rsidR="00D94AC9" w:rsidRPr="00D94AC9">
        <w:t>în</w:t>
      </w:r>
      <w:proofErr w:type="spellEnd"/>
      <w:r w:rsidR="00D94AC9" w:rsidRPr="00D94AC9">
        <w:t xml:space="preserve"> </w:t>
      </w:r>
      <w:proofErr w:type="spellStart"/>
      <w:r w:rsidR="00D94AC9" w:rsidRPr="00D94AC9">
        <w:t>săli</w:t>
      </w:r>
      <w:proofErr w:type="spellEnd"/>
      <w:r w:rsidR="00D94AC9" w:rsidRPr="00D94AC9">
        <w:t xml:space="preserve"> de fitness </w:t>
      </w:r>
      <w:proofErr w:type="spellStart"/>
      <w:r w:rsidR="00D94AC9" w:rsidRPr="00D94AC9">
        <w:t>şi</w:t>
      </w:r>
      <w:proofErr w:type="spellEnd"/>
      <w:r w:rsidR="00D94AC9" w:rsidRPr="00D94AC9">
        <w:t xml:space="preserve"> aerobic, </w:t>
      </w:r>
      <w:proofErr w:type="spellStart"/>
      <w:r w:rsidR="00D94AC9" w:rsidRPr="00D94AC9">
        <w:t>respectiv</w:t>
      </w:r>
      <w:proofErr w:type="spellEnd"/>
      <w:r w:rsidR="00D94AC9" w:rsidRPr="00D94AC9">
        <w:t xml:space="preserve"> </w:t>
      </w:r>
      <w:proofErr w:type="spellStart"/>
      <w:r w:rsidR="00D94AC9" w:rsidRPr="00D94AC9">
        <w:t>accesul</w:t>
      </w:r>
      <w:proofErr w:type="spellEnd"/>
      <w:r w:rsidR="00D94AC9" w:rsidRPr="00D94AC9">
        <w:t xml:space="preserve"> </w:t>
      </w:r>
      <w:proofErr w:type="spellStart"/>
      <w:r w:rsidR="00D94AC9" w:rsidRPr="00D94AC9">
        <w:t>spectatorilor</w:t>
      </w:r>
      <w:proofErr w:type="spellEnd"/>
      <w:r w:rsidR="00D94AC9" w:rsidRPr="00D94AC9">
        <w:t xml:space="preserve"> la </w:t>
      </w:r>
      <w:proofErr w:type="spellStart"/>
      <w:r w:rsidR="00D94AC9" w:rsidRPr="00D94AC9">
        <w:t>evenimentele</w:t>
      </w:r>
      <w:proofErr w:type="spellEnd"/>
      <w:r w:rsidR="00D94AC9" w:rsidRPr="00D94AC9">
        <w:t xml:space="preserve"> sportive.</w:t>
      </w:r>
    </w:p>
    <w:p w14:paraId="418F7F97" w14:textId="77777777" w:rsidR="00D94AC9" w:rsidRPr="008A015E" w:rsidRDefault="00D94AC9" w:rsidP="00A559EF">
      <w:pPr>
        <w:pStyle w:val="NormalWeb"/>
        <w:tabs>
          <w:tab w:val="left" w:pos="426"/>
        </w:tabs>
        <w:spacing w:before="0" w:beforeAutospacing="0" w:after="0" w:afterAutospacing="0"/>
        <w:jc w:val="both"/>
        <w:rPr>
          <w:color w:val="FF0000"/>
          <w:sz w:val="16"/>
          <w:szCs w:val="16"/>
        </w:rPr>
      </w:pPr>
    </w:p>
    <w:p w14:paraId="391E9228" w14:textId="77777777" w:rsidR="008A015E" w:rsidRPr="008A015E" w:rsidRDefault="008A015E" w:rsidP="008A015E">
      <w:pPr>
        <w:tabs>
          <w:tab w:val="left" w:pos="2175"/>
        </w:tabs>
        <w:jc w:val="both"/>
      </w:pPr>
      <w:r w:rsidRPr="008A015E">
        <w:t xml:space="preserve">Din </w:t>
      </w:r>
      <w:proofErr w:type="spellStart"/>
      <w:r w:rsidRPr="008A015E">
        <w:t>luna</w:t>
      </w:r>
      <w:proofErr w:type="spellEnd"/>
      <w:r w:rsidRPr="008A015E">
        <w:t xml:space="preserve"> </w:t>
      </w:r>
      <w:proofErr w:type="spellStart"/>
      <w:r w:rsidRPr="008A015E">
        <w:t>ianuarie</w:t>
      </w:r>
      <w:proofErr w:type="spellEnd"/>
      <w:r w:rsidRPr="008A015E">
        <w:t xml:space="preserve"> 2022 </w:t>
      </w:r>
      <w:proofErr w:type="spellStart"/>
      <w:r w:rsidRPr="008A015E">
        <w:t>și</w:t>
      </w:r>
      <w:proofErr w:type="spellEnd"/>
      <w:r w:rsidRPr="008A015E">
        <w:t xml:space="preserve"> </w:t>
      </w:r>
      <w:proofErr w:type="spellStart"/>
      <w:r w:rsidRPr="008A015E">
        <w:t>până</w:t>
      </w:r>
      <w:proofErr w:type="spellEnd"/>
      <w:r w:rsidRPr="008A015E">
        <w:t xml:space="preserve"> la </w:t>
      </w:r>
      <w:proofErr w:type="spellStart"/>
      <w:r w:rsidRPr="008A015E">
        <w:t>sfârșitul</w:t>
      </w:r>
      <w:proofErr w:type="spellEnd"/>
      <w:r w:rsidRPr="008A015E">
        <w:t xml:space="preserve"> </w:t>
      </w:r>
      <w:proofErr w:type="spellStart"/>
      <w:r w:rsidRPr="008A015E">
        <w:t>anului</w:t>
      </w:r>
      <w:proofErr w:type="spellEnd"/>
      <w:r w:rsidRPr="008A015E">
        <w:t xml:space="preserve">, </w:t>
      </w:r>
      <w:proofErr w:type="spellStart"/>
      <w:r w:rsidRPr="008A015E">
        <w:t>în</w:t>
      </w:r>
      <w:proofErr w:type="spellEnd"/>
      <w:r w:rsidRPr="008A015E">
        <w:t xml:space="preserve"> </w:t>
      </w:r>
      <w:proofErr w:type="spellStart"/>
      <w:r w:rsidRPr="008A015E">
        <w:t>cadrul</w:t>
      </w:r>
      <w:proofErr w:type="spellEnd"/>
      <w:r w:rsidRPr="008A015E">
        <w:t xml:space="preserve"> </w:t>
      </w:r>
      <w:proofErr w:type="spellStart"/>
      <w:r w:rsidRPr="008A015E">
        <w:t>bazinului</w:t>
      </w:r>
      <w:proofErr w:type="spellEnd"/>
      <w:r w:rsidRPr="008A015E">
        <w:t xml:space="preserve"> de </w:t>
      </w:r>
      <w:proofErr w:type="spellStart"/>
      <w:r w:rsidRPr="008A015E">
        <w:t>înot</w:t>
      </w:r>
      <w:proofErr w:type="spellEnd"/>
      <w:r w:rsidRPr="008A015E">
        <w:t xml:space="preserve"> didactic au </w:t>
      </w:r>
      <w:proofErr w:type="spellStart"/>
      <w:r w:rsidRPr="008A015E">
        <w:t>fost</w:t>
      </w:r>
      <w:proofErr w:type="spellEnd"/>
      <w:r w:rsidRPr="008A015E">
        <w:t xml:space="preserve"> </w:t>
      </w:r>
      <w:proofErr w:type="spellStart"/>
      <w:r w:rsidRPr="008A015E">
        <w:t>încheiate</w:t>
      </w:r>
      <w:proofErr w:type="spellEnd"/>
      <w:r w:rsidRPr="008A015E">
        <w:t xml:space="preserve"> un </w:t>
      </w:r>
      <w:proofErr w:type="spellStart"/>
      <w:r w:rsidRPr="008A015E">
        <w:t>număr</w:t>
      </w:r>
      <w:proofErr w:type="spellEnd"/>
      <w:r w:rsidRPr="008A015E">
        <w:t xml:space="preserve"> de 454 </w:t>
      </w:r>
      <w:proofErr w:type="spellStart"/>
      <w:r w:rsidRPr="008A015E">
        <w:t>abonamente</w:t>
      </w:r>
      <w:proofErr w:type="spellEnd"/>
      <w:r w:rsidRPr="008A015E">
        <w:t xml:space="preserve"> </w:t>
      </w:r>
      <w:proofErr w:type="spellStart"/>
      <w:r w:rsidRPr="008A015E">
        <w:t>adulți</w:t>
      </w:r>
      <w:proofErr w:type="spellEnd"/>
      <w:r w:rsidRPr="008A015E">
        <w:t xml:space="preserve">, 3825 </w:t>
      </w:r>
      <w:proofErr w:type="spellStart"/>
      <w:r w:rsidRPr="008A015E">
        <w:t>abonamente</w:t>
      </w:r>
      <w:proofErr w:type="spellEnd"/>
      <w:r w:rsidRPr="008A015E">
        <w:t xml:space="preserve"> </w:t>
      </w:r>
      <w:proofErr w:type="spellStart"/>
      <w:r w:rsidRPr="008A015E">
        <w:t>copii</w:t>
      </w:r>
      <w:proofErr w:type="spellEnd"/>
      <w:r w:rsidRPr="008A015E">
        <w:t xml:space="preserve"> </w:t>
      </w:r>
      <w:proofErr w:type="spellStart"/>
      <w:r w:rsidRPr="008A015E">
        <w:t>și</w:t>
      </w:r>
      <w:proofErr w:type="spellEnd"/>
      <w:r w:rsidRPr="008A015E">
        <w:t xml:space="preserve"> 68 </w:t>
      </w:r>
      <w:proofErr w:type="spellStart"/>
      <w:r w:rsidRPr="008A015E">
        <w:t>abonamente</w:t>
      </w:r>
      <w:proofErr w:type="spellEnd"/>
      <w:r w:rsidRPr="008A015E">
        <w:t xml:space="preserve"> </w:t>
      </w:r>
      <w:proofErr w:type="spellStart"/>
      <w:r w:rsidRPr="008A015E">
        <w:t>gratuite</w:t>
      </w:r>
      <w:proofErr w:type="spellEnd"/>
      <w:r w:rsidRPr="008A015E">
        <w:t xml:space="preserve"> conform </w:t>
      </w:r>
      <w:proofErr w:type="gramStart"/>
      <w:r w:rsidRPr="008A015E">
        <w:t>R.O.F.(</w:t>
      </w:r>
      <w:proofErr w:type="gramEnd"/>
      <w:r w:rsidRPr="008A015E">
        <w:t xml:space="preserve">5+1). </w:t>
      </w:r>
      <w:proofErr w:type="spellStart"/>
      <w:r w:rsidRPr="008A015E">
        <w:t>Concomitent</w:t>
      </w:r>
      <w:proofErr w:type="spellEnd"/>
      <w:r w:rsidRPr="008A015E">
        <w:t xml:space="preserve">, 1652 </w:t>
      </w:r>
      <w:proofErr w:type="spellStart"/>
      <w:r w:rsidRPr="008A015E">
        <w:t>adulți</w:t>
      </w:r>
      <w:proofErr w:type="spellEnd"/>
      <w:r w:rsidRPr="008A015E">
        <w:t xml:space="preserve">, 365 </w:t>
      </w:r>
      <w:proofErr w:type="spellStart"/>
      <w:r w:rsidRPr="008A015E">
        <w:t>copii</w:t>
      </w:r>
      <w:proofErr w:type="spellEnd"/>
      <w:r w:rsidRPr="008A015E">
        <w:t xml:space="preserve"> </w:t>
      </w:r>
      <w:proofErr w:type="spellStart"/>
      <w:r w:rsidRPr="008A015E">
        <w:t>și</w:t>
      </w:r>
      <w:proofErr w:type="spellEnd"/>
      <w:r w:rsidRPr="008A015E">
        <w:t xml:space="preserve"> 10 </w:t>
      </w:r>
      <w:proofErr w:type="spellStart"/>
      <w:r w:rsidRPr="008A015E">
        <w:t>studenți</w:t>
      </w:r>
      <w:proofErr w:type="spellEnd"/>
      <w:r w:rsidRPr="008A015E">
        <w:t xml:space="preserve"> au </w:t>
      </w:r>
      <w:proofErr w:type="spellStart"/>
      <w:r w:rsidRPr="008A015E">
        <w:t>accesat</w:t>
      </w:r>
      <w:proofErr w:type="spellEnd"/>
      <w:r w:rsidRPr="008A015E">
        <w:t xml:space="preserve"> </w:t>
      </w:r>
      <w:proofErr w:type="spellStart"/>
      <w:r w:rsidRPr="008A015E">
        <w:t>serviciile</w:t>
      </w:r>
      <w:proofErr w:type="spellEnd"/>
      <w:r w:rsidRPr="008A015E">
        <w:t xml:space="preserve"> </w:t>
      </w:r>
      <w:proofErr w:type="spellStart"/>
      <w:r w:rsidRPr="008A015E">
        <w:t>bazinului</w:t>
      </w:r>
      <w:proofErr w:type="spellEnd"/>
      <w:r w:rsidRPr="008A015E">
        <w:t xml:space="preserve"> </w:t>
      </w:r>
      <w:proofErr w:type="spellStart"/>
      <w:r w:rsidRPr="008A015E">
        <w:t>folosind</w:t>
      </w:r>
      <w:proofErr w:type="spellEnd"/>
      <w:r w:rsidRPr="008A015E">
        <w:t xml:space="preserve"> </w:t>
      </w:r>
      <w:proofErr w:type="spellStart"/>
      <w:r w:rsidRPr="008A015E">
        <w:t>plata</w:t>
      </w:r>
      <w:proofErr w:type="spellEnd"/>
      <w:r w:rsidRPr="008A015E">
        <w:t xml:space="preserve"> cu </w:t>
      </w:r>
      <w:proofErr w:type="spellStart"/>
      <w:r w:rsidRPr="008A015E">
        <w:t>ora</w:t>
      </w:r>
      <w:proofErr w:type="spellEnd"/>
      <w:r w:rsidRPr="008A015E">
        <w:t>.</w:t>
      </w:r>
      <w:r>
        <w:t xml:space="preserve"> </w:t>
      </w:r>
      <w:proofErr w:type="spellStart"/>
      <w:r w:rsidRPr="008A015E">
        <w:t>Totalul</w:t>
      </w:r>
      <w:proofErr w:type="spellEnd"/>
      <w:r w:rsidRPr="008A015E">
        <w:t xml:space="preserve"> </w:t>
      </w:r>
      <w:proofErr w:type="spellStart"/>
      <w:r w:rsidRPr="008A015E">
        <w:t>încasărilor</w:t>
      </w:r>
      <w:proofErr w:type="spellEnd"/>
      <w:r w:rsidRPr="008A015E">
        <w:t xml:space="preserve"> </w:t>
      </w:r>
      <w:proofErr w:type="spellStart"/>
      <w:r w:rsidRPr="008A015E">
        <w:t>în</w:t>
      </w:r>
      <w:proofErr w:type="spellEnd"/>
      <w:r w:rsidRPr="008A015E">
        <w:t xml:space="preserve"> </w:t>
      </w:r>
      <w:proofErr w:type="spellStart"/>
      <w:r w:rsidRPr="008A015E">
        <w:t>anul</w:t>
      </w:r>
      <w:proofErr w:type="spellEnd"/>
      <w:r w:rsidRPr="008A015E">
        <w:t xml:space="preserve"> 2022 se </w:t>
      </w:r>
      <w:proofErr w:type="spellStart"/>
      <w:r w:rsidRPr="008A015E">
        <w:t>ridică</w:t>
      </w:r>
      <w:proofErr w:type="spellEnd"/>
      <w:r w:rsidRPr="008A015E">
        <w:t xml:space="preserve"> la 732350 lei din care 113500 lei </w:t>
      </w:r>
      <w:proofErr w:type="spellStart"/>
      <w:r w:rsidRPr="008A015E">
        <w:t>reprezintă</w:t>
      </w:r>
      <w:proofErr w:type="spellEnd"/>
      <w:r w:rsidRPr="008A015E">
        <w:t xml:space="preserve"> </w:t>
      </w:r>
      <w:proofErr w:type="spellStart"/>
      <w:r w:rsidRPr="008A015E">
        <w:t>contravaloarea</w:t>
      </w:r>
      <w:proofErr w:type="spellEnd"/>
      <w:r w:rsidRPr="008A015E">
        <w:t xml:space="preserve"> </w:t>
      </w:r>
      <w:proofErr w:type="spellStart"/>
      <w:r w:rsidRPr="008A015E">
        <w:t>abonamentelor</w:t>
      </w:r>
      <w:proofErr w:type="spellEnd"/>
      <w:r w:rsidRPr="008A015E">
        <w:t xml:space="preserve"> </w:t>
      </w:r>
      <w:proofErr w:type="spellStart"/>
      <w:r w:rsidRPr="008A015E">
        <w:t>adulților</w:t>
      </w:r>
      <w:proofErr w:type="spellEnd"/>
      <w:r w:rsidRPr="008A015E">
        <w:t xml:space="preserve"> </w:t>
      </w:r>
      <w:proofErr w:type="spellStart"/>
      <w:r w:rsidRPr="008A015E">
        <w:t>și</w:t>
      </w:r>
      <w:proofErr w:type="spellEnd"/>
      <w:r w:rsidRPr="008A015E">
        <w:t xml:space="preserve"> 573750 lei </w:t>
      </w:r>
      <w:proofErr w:type="spellStart"/>
      <w:r w:rsidRPr="008A015E">
        <w:t>contravaloarea</w:t>
      </w:r>
      <w:proofErr w:type="spellEnd"/>
      <w:r w:rsidRPr="008A015E">
        <w:t xml:space="preserve"> </w:t>
      </w:r>
      <w:proofErr w:type="spellStart"/>
      <w:r w:rsidRPr="008A015E">
        <w:t>abonamentelor</w:t>
      </w:r>
      <w:proofErr w:type="spellEnd"/>
      <w:r w:rsidRPr="008A015E">
        <w:t xml:space="preserve"> </w:t>
      </w:r>
      <w:proofErr w:type="spellStart"/>
      <w:r w:rsidRPr="008A015E">
        <w:t>încheiate</w:t>
      </w:r>
      <w:proofErr w:type="spellEnd"/>
      <w:r w:rsidRPr="008A015E">
        <w:t xml:space="preserve"> de </w:t>
      </w:r>
      <w:proofErr w:type="spellStart"/>
      <w:r w:rsidRPr="008A015E">
        <w:t>copii</w:t>
      </w:r>
      <w:proofErr w:type="spellEnd"/>
      <w:r w:rsidRPr="008A015E">
        <w:t xml:space="preserve">, 41300 lei </w:t>
      </w:r>
      <w:proofErr w:type="spellStart"/>
      <w:r w:rsidRPr="008A015E">
        <w:t>încasări</w:t>
      </w:r>
      <w:proofErr w:type="spellEnd"/>
      <w:r w:rsidRPr="008A015E">
        <w:t xml:space="preserve"> cu </w:t>
      </w:r>
      <w:proofErr w:type="spellStart"/>
      <w:r w:rsidRPr="008A015E">
        <w:t>ora</w:t>
      </w:r>
      <w:proofErr w:type="spellEnd"/>
      <w:r w:rsidRPr="008A015E">
        <w:t xml:space="preserve"> </w:t>
      </w:r>
      <w:proofErr w:type="spellStart"/>
      <w:r w:rsidRPr="008A015E">
        <w:t>adulți</w:t>
      </w:r>
      <w:proofErr w:type="spellEnd"/>
      <w:r w:rsidRPr="008A015E">
        <w:t xml:space="preserve">, 3650 lei </w:t>
      </w:r>
      <w:proofErr w:type="spellStart"/>
      <w:r w:rsidRPr="008A015E">
        <w:t>încasări</w:t>
      </w:r>
      <w:proofErr w:type="spellEnd"/>
      <w:r w:rsidRPr="008A015E">
        <w:t xml:space="preserve"> cu </w:t>
      </w:r>
      <w:proofErr w:type="spellStart"/>
      <w:r w:rsidRPr="008A015E">
        <w:t>ora</w:t>
      </w:r>
      <w:proofErr w:type="spellEnd"/>
      <w:r w:rsidRPr="008A015E">
        <w:t xml:space="preserve"> </w:t>
      </w:r>
      <w:proofErr w:type="spellStart"/>
      <w:r w:rsidRPr="008A015E">
        <w:t>copii</w:t>
      </w:r>
      <w:proofErr w:type="spellEnd"/>
      <w:r w:rsidRPr="008A015E">
        <w:t xml:space="preserve"> </w:t>
      </w:r>
      <w:proofErr w:type="spellStart"/>
      <w:r w:rsidRPr="008A015E">
        <w:t>și</w:t>
      </w:r>
      <w:proofErr w:type="spellEnd"/>
      <w:r w:rsidRPr="008A015E">
        <w:t xml:space="preserve"> 150 lei </w:t>
      </w:r>
      <w:proofErr w:type="spellStart"/>
      <w:r w:rsidRPr="008A015E">
        <w:t>încasări</w:t>
      </w:r>
      <w:proofErr w:type="spellEnd"/>
      <w:r w:rsidRPr="008A015E">
        <w:t xml:space="preserve"> cu </w:t>
      </w:r>
      <w:proofErr w:type="spellStart"/>
      <w:r w:rsidRPr="008A015E">
        <w:t>ora</w:t>
      </w:r>
      <w:proofErr w:type="spellEnd"/>
      <w:r w:rsidRPr="008A015E">
        <w:t xml:space="preserve"> </w:t>
      </w:r>
      <w:proofErr w:type="spellStart"/>
      <w:r w:rsidRPr="008A015E">
        <w:t>studenți</w:t>
      </w:r>
      <w:proofErr w:type="spellEnd"/>
      <w:r w:rsidRPr="008A015E">
        <w:t>.</w:t>
      </w:r>
    </w:p>
    <w:p w14:paraId="64D9DB40" w14:textId="77777777" w:rsidR="00A559EF" w:rsidRPr="00C20C07" w:rsidRDefault="00A559EF" w:rsidP="00A559EF">
      <w:pPr>
        <w:pStyle w:val="NormalWeb"/>
        <w:tabs>
          <w:tab w:val="left" w:pos="426"/>
        </w:tabs>
        <w:spacing w:before="0" w:beforeAutospacing="0" w:after="0" w:afterAutospacing="0"/>
        <w:jc w:val="both"/>
        <w:rPr>
          <w:b/>
          <w:bCs/>
          <w:color w:val="FF0000"/>
          <w:sz w:val="16"/>
          <w:szCs w:val="16"/>
        </w:rPr>
      </w:pPr>
    </w:p>
    <w:p w14:paraId="14BD1479" w14:textId="77777777" w:rsidR="007E13DE" w:rsidRPr="007E13DE" w:rsidRDefault="00865E36" w:rsidP="007E13DE">
      <w:pPr>
        <w:pStyle w:val="NormalWeb"/>
        <w:numPr>
          <w:ilvl w:val="0"/>
          <w:numId w:val="10"/>
        </w:numPr>
        <w:tabs>
          <w:tab w:val="left" w:pos="284"/>
        </w:tabs>
        <w:spacing w:before="0" w:beforeAutospacing="0" w:after="0" w:afterAutospacing="0"/>
        <w:ind w:left="0" w:firstLine="0"/>
        <w:jc w:val="both"/>
        <w:rPr>
          <w:b/>
          <w:bCs/>
          <w:lang w:val="ro-RO"/>
        </w:rPr>
      </w:pPr>
      <w:r w:rsidRPr="007E13DE">
        <w:rPr>
          <w:b/>
          <w:bCs/>
        </w:rPr>
        <w:t xml:space="preserve">Zona de </w:t>
      </w:r>
      <w:proofErr w:type="spellStart"/>
      <w:r w:rsidRPr="007E13DE">
        <w:rPr>
          <w:b/>
          <w:bCs/>
        </w:rPr>
        <w:t>agrement</w:t>
      </w:r>
      <w:proofErr w:type="spellEnd"/>
      <w:r w:rsidRPr="007E13DE">
        <w:rPr>
          <w:b/>
          <w:bCs/>
        </w:rPr>
        <w:t xml:space="preserve"> </w:t>
      </w:r>
      <w:proofErr w:type="spellStart"/>
      <w:r w:rsidRPr="007E13DE">
        <w:rPr>
          <w:b/>
          <w:bCs/>
        </w:rPr>
        <w:t>Cr</w:t>
      </w:r>
      <w:r w:rsidR="00950A5C" w:rsidRPr="007E13DE">
        <w:rPr>
          <w:b/>
          <w:bCs/>
        </w:rPr>
        <w:t>â</w:t>
      </w:r>
      <w:r w:rsidRPr="007E13DE">
        <w:rPr>
          <w:b/>
          <w:bCs/>
        </w:rPr>
        <w:t>ng</w:t>
      </w:r>
      <w:proofErr w:type="spellEnd"/>
      <w:r w:rsidRPr="007E13DE">
        <w:rPr>
          <w:b/>
          <w:bCs/>
        </w:rPr>
        <w:t xml:space="preserve"> </w:t>
      </w:r>
      <w:proofErr w:type="spellStart"/>
      <w:r w:rsidRPr="007E13DE">
        <w:rPr>
          <w:b/>
          <w:bCs/>
        </w:rPr>
        <w:t>Petre</w:t>
      </w:r>
      <w:r w:rsidR="00950A5C" w:rsidRPr="007E13DE">
        <w:rPr>
          <w:b/>
          <w:bCs/>
        </w:rPr>
        <w:t>ș</w:t>
      </w:r>
      <w:r w:rsidRPr="007E13DE">
        <w:rPr>
          <w:b/>
          <w:bCs/>
        </w:rPr>
        <w:t>ti</w:t>
      </w:r>
      <w:proofErr w:type="spellEnd"/>
      <w:r w:rsidR="008F3AD0" w:rsidRPr="007E13DE">
        <w:rPr>
          <w:b/>
          <w:lang w:val="ro-RO"/>
        </w:rPr>
        <w:t>:</w:t>
      </w:r>
      <w:r w:rsidR="008F3AD0" w:rsidRPr="007E13DE">
        <w:rPr>
          <w:b/>
          <w:bCs/>
        </w:rPr>
        <w:t xml:space="preserve"> </w:t>
      </w:r>
      <w:r w:rsidR="007E13DE" w:rsidRPr="007E13DE">
        <w:rPr>
          <w:lang w:val="ro-RO"/>
        </w:rPr>
        <w:t xml:space="preserve">În Crângul Petrești au fost organizate, ca în fiecare an, un număr mare de evenimente, totodată fiind făcute lucrări de întreținere și de modernizare la obiectivele din dotare. Obiectivul principal a fost valorificarea resurselor naturale și creșterea calității serviciilor noastre, pentru a atrage cât mai mulți vizitatori, lucru care de altfel s-a dovedit, prin numărul crescut al acestora, comparativ cu anul precedent. </w:t>
      </w:r>
      <w:r w:rsidR="0098688D">
        <w:rPr>
          <w:lang w:val="ro-RO"/>
        </w:rPr>
        <w:t>P</w:t>
      </w:r>
      <w:r w:rsidR="0098688D" w:rsidRPr="007E13DE">
        <w:rPr>
          <w:lang w:val="ro-RO"/>
        </w:rPr>
        <w:t>e parcursul anului 2022</w:t>
      </w:r>
      <w:r w:rsidR="0098688D">
        <w:rPr>
          <w:lang w:val="ro-RO"/>
        </w:rPr>
        <w:t>,</w:t>
      </w:r>
      <w:r w:rsidR="007E13DE" w:rsidRPr="007E13DE">
        <w:rPr>
          <w:lang w:val="ro-RO"/>
        </w:rPr>
        <w:t xml:space="preserve"> în baza monitorizării video, cât și a monitorizării persoanelor, am constatat un număr de aproximativ 400.000 de vizitatori</w:t>
      </w:r>
      <w:r w:rsidR="0098688D">
        <w:rPr>
          <w:lang w:val="ro-RO"/>
        </w:rPr>
        <w:t>.</w:t>
      </w:r>
      <w:r w:rsidR="007E13DE" w:rsidRPr="007E13DE">
        <w:rPr>
          <w:lang w:val="ro-RO"/>
        </w:rPr>
        <w:t xml:space="preserve"> </w:t>
      </w:r>
    </w:p>
    <w:p w14:paraId="34C720DA" w14:textId="77777777" w:rsidR="007E13DE" w:rsidRPr="007E13DE" w:rsidRDefault="007E13DE" w:rsidP="007E13DE">
      <w:pPr>
        <w:pStyle w:val="NormalWeb"/>
        <w:tabs>
          <w:tab w:val="left" w:pos="284"/>
        </w:tabs>
        <w:spacing w:before="0" w:beforeAutospacing="0" w:after="0" w:afterAutospacing="0"/>
        <w:jc w:val="both"/>
        <w:rPr>
          <w:b/>
          <w:bCs/>
          <w:sz w:val="16"/>
          <w:szCs w:val="16"/>
          <w:lang w:val="ro-RO"/>
        </w:rPr>
      </w:pPr>
    </w:p>
    <w:p w14:paraId="56441C31" w14:textId="77777777" w:rsidR="00C44759" w:rsidRPr="007E13DE" w:rsidRDefault="00A559EF" w:rsidP="007E13DE">
      <w:pPr>
        <w:pStyle w:val="NormalWeb"/>
        <w:numPr>
          <w:ilvl w:val="0"/>
          <w:numId w:val="10"/>
        </w:numPr>
        <w:tabs>
          <w:tab w:val="left" w:pos="284"/>
        </w:tabs>
        <w:spacing w:before="0" w:beforeAutospacing="0" w:after="0" w:afterAutospacing="0"/>
        <w:ind w:left="0" w:firstLine="0"/>
        <w:jc w:val="both"/>
      </w:pPr>
      <w:r w:rsidRPr="007E13DE">
        <w:rPr>
          <w:b/>
          <w:bCs/>
          <w:lang w:val="ro-RO"/>
        </w:rPr>
        <w:t>Compartimentul Administrare “Parcul Memoriei Naționale”</w:t>
      </w:r>
      <w:r w:rsidR="008F3AD0" w:rsidRPr="007E13DE">
        <w:rPr>
          <w:b/>
          <w:lang w:val="ro-RO"/>
        </w:rPr>
        <w:t>:</w:t>
      </w:r>
      <w:r w:rsidR="008F3AD0" w:rsidRPr="007E13DE">
        <w:rPr>
          <w:b/>
          <w:bCs/>
          <w:lang w:val="ro-RO"/>
        </w:rPr>
        <w:t xml:space="preserve"> </w:t>
      </w:r>
      <w:r w:rsidR="007E13DE" w:rsidRPr="007E13DE">
        <w:t xml:space="preserve">Pe </w:t>
      </w:r>
      <w:proofErr w:type="spellStart"/>
      <w:r w:rsidR="007E13DE" w:rsidRPr="007E13DE">
        <w:t>parcursul</w:t>
      </w:r>
      <w:proofErr w:type="spellEnd"/>
      <w:r w:rsidR="007E13DE" w:rsidRPr="007E13DE">
        <w:t xml:space="preserve"> </w:t>
      </w:r>
      <w:proofErr w:type="spellStart"/>
      <w:r w:rsidR="007E13DE" w:rsidRPr="007E13DE">
        <w:t>anului</w:t>
      </w:r>
      <w:proofErr w:type="spellEnd"/>
      <w:r w:rsidR="007E13DE" w:rsidRPr="007E13DE">
        <w:t xml:space="preserve"> 2022, </w:t>
      </w:r>
      <w:proofErr w:type="spellStart"/>
      <w:r w:rsidR="007E13DE" w:rsidRPr="007E13DE">
        <w:t>Compartimentul</w:t>
      </w:r>
      <w:proofErr w:type="spellEnd"/>
      <w:r w:rsidR="007E13DE" w:rsidRPr="007E13DE">
        <w:t xml:space="preserve"> </w:t>
      </w:r>
      <w:proofErr w:type="spellStart"/>
      <w:r w:rsidR="007E13DE" w:rsidRPr="007E13DE">
        <w:t>Administrarea</w:t>
      </w:r>
      <w:proofErr w:type="spellEnd"/>
      <w:r w:rsidR="007E13DE" w:rsidRPr="007E13DE">
        <w:t xml:space="preserve"> </w:t>
      </w:r>
      <w:proofErr w:type="spellStart"/>
      <w:r w:rsidR="007E13DE" w:rsidRPr="007E13DE">
        <w:t>Parcul</w:t>
      </w:r>
      <w:proofErr w:type="spellEnd"/>
      <w:r w:rsidR="007E13DE" w:rsidRPr="007E13DE">
        <w:t xml:space="preserve"> </w:t>
      </w:r>
      <w:proofErr w:type="spellStart"/>
      <w:r w:rsidR="007E13DE" w:rsidRPr="007E13DE">
        <w:t>Memoriei</w:t>
      </w:r>
      <w:proofErr w:type="spellEnd"/>
      <w:r w:rsidR="007E13DE" w:rsidRPr="007E13DE">
        <w:t xml:space="preserve"> </w:t>
      </w:r>
      <w:proofErr w:type="spellStart"/>
      <w:r w:rsidR="007E13DE" w:rsidRPr="007E13DE">
        <w:t>Nationale</w:t>
      </w:r>
      <w:proofErr w:type="spellEnd"/>
      <w:r w:rsidR="007E13DE" w:rsidRPr="007E13DE">
        <w:t xml:space="preserve"> a </w:t>
      </w:r>
      <w:proofErr w:type="spellStart"/>
      <w:r w:rsidR="007E13DE" w:rsidRPr="007E13DE">
        <w:t>asigurat</w:t>
      </w:r>
      <w:proofErr w:type="spellEnd"/>
      <w:r w:rsidR="007E13DE" w:rsidRPr="007E13DE">
        <w:t xml:space="preserve"> </w:t>
      </w:r>
      <w:proofErr w:type="spellStart"/>
      <w:r w:rsidR="007E13DE" w:rsidRPr="007E13DE">
        <w:t>monitorizarea</w:t>
      </w:r>
      <w:proofErr w:type="spellEnd"/>
      <w:r w:rsidR="007E13DE" w:rsidRPr="007E13DE">
        <w:t xml:space="preserve"> </w:t>
      </w:r>
      <w:proofErr w:type="spellStart"/>
      <w:r w:rsidR="007E13DE" w:rsidRPr="007E13DE">
        <w:t>execuției</w:t>
      </w:r>
      <w:proofErr w:type="spellEnd"/>
      <w:r w:rsidR="007E13DE" w:rsidRPr="007E13DE">
        <w:t xml:space="preserve"> </w:t>
      </w:r>
      <w:proofErr w:type="spellStart"/>
      <w:r w:rsidR="007E13DE" w:rsidRPr="007E13DE">
        <w:t>și</w:t>
      </w:r>
      <w:proofErr w:type="spellEnd"/>
      <w:r w:rsidR="007E13DE" w:rsidRPr="007E13DE">
        <w:t xml:space="preserve"> </w:t>
      </w:r>
      <w:proofErr w:type="spellStart"/>
      <w:r w:rsidR="007E13DE" w:rsidRPr="007E13DE">
        <w:t>derularea</w:t>
      </w:r>
      <w:proofErr w:type="spellEnd"/>
      <w:r w:rsidR="007E13DE" w:rsidRPr="007E13DE">
        <w:t xml:space="preserve"> </w:t>
      </w:r>
      <w:proofErr w:type="spellStart"/>
      <w:r w:rsidR="007E13DE" w:rsidRPr="007E13DE">
        <w:t>în</w:t>
      </w:r>
      <w:proofErr w:type="spellEnd"/>
      <w:r w:rsidR="007E13DE" w:rsidRPr="007E13DE">
        <w:t xml:space="preserve"> </w:t>
      </w:r>
      <w:proofErr w:type="spellStart"/>
      <w:r w:rsidR="007E13DE" w:rsidRPr="007E13DE">
        <w:t>parametri</w:t>
      </w:r>
      <w:proofErr w:type="spellEnd"/>
      <w:r w:rsidR="007E13DE" w:rsidRPr="007E13DE">
        <w:t xml:space="preserve"> </w:t>
      </w:r>
      <w:proofErr w:type="spellStart"/>
      <w:r w:rsidR="007E13DE" w:rsidRPr="007E13DE">
        <w:t>maximali</w:t>
      </w:r>
      <w:proofErr w:type="spellEnd"/>
      <w:r w:rsidR="007E13DE" w:rsidRPr="007E13DE">
        <w:t xml:space="preserve"> a </w:t>
      </w:r>
      <w:proofErr w:type="spellStart"/>
      <w:r w:rsidR="007E13DE" w:rsidRPr="007E13DE">
        <w:t>activităților</w:t>
      </w:r>
      <w:proofErr w:type="spellEnd"/>
      <w:r w:rsidR="007E13DE" w:rsidRPr="007E13DE">
        <w:t xml:space="preserve"> </w:t>
      </w:r>
      <w:proofErr w:type="spellStart"/>
      <w:r w:rsidR="007E13DE" w:rsidRPr="007E13DE">
        <w:t>programate</w:t>
      </w:r>
      <w:proofErr w:type="spellEnd"/>
      <w:r w:rsidR="007E13DE" w:rsidRPr="007E13DE">
        <w:t xml:space="preserve"> la </w:t>
      </w:r>
      <w:proofErr w:type="spellStart"/>
      <w:r w:rsidR="007E13DE" w:rsidRPr="007E13DE">
        <w:t>obiectivul</w:t>
      </w:r>
      <w:proofErr w:type="spellEnd"/>
      <w:r w:rsidR="007E13DE" w:rsidRPr="007E13DE">
        <w:t xml:space="preserve"> de </w:t>
      </w:r>
      <w:proofErr w:type="spellStart"/>
      <w:r w:rsidR="007E13DE" w:rsidRPr="007E13DE">
        <w:t>investiții</w:t>
      </w:r>
      <w:proofErr w:type="spellEnd"/>
      <w:r w:rsidR="007E13DE" w:rsidRPr="007E13DE">
        <w:t xml:space="preserve"> “</w:t>
      </w:r>
      <w:proofErr w:type="spellStart"/>
      <w:r w:rsidR="007E13DE" w:rsidRPr="007E13DE">
        <w:t>Parcul</w:t>
      </w:r>
      <w:proofErr w:type="spellEnd"/>
      <w:r w:rsidR="007E13DE" w:rsidRPr="007E13DE">
        <w:t xml:space="preserve"> </w:t>
      </w:r>
      <w:proofErr w:type="spellStart"/>
      <w:r w:rsidR="007E13DE" w:rsidRPr="007E13DE">
        <w:t>Memoriei</w:t>
      </w:r>
      <w:proofErr w:type="spellEnd"/>
      <w:r w:rsidR="007E13DE" w:rsidRPr="007E13DE">
        <w:t xml:space="preserve"> </w:t>
      </w:r>
      <w:proofErr w:type="spellStart"/>
      <w:r w:rsidR="007E13DE" w:rsidRPr="007E13DE">
        <w:t>Naționale</w:t>
      </w:r>
      <w:proofErr w:type="spellEnd"/>
      <w:r w:rsidR="007E13DE" w:rsidRPr="007E13DE">
        <w:t xml:space="preserve">”, </w:t>
      </w:r>
      <w:proofErr w:type="spellStart"/>
      <w:r w:rsidR="007E13DE" w:rsidRPr="007E13DE">
        <w:t>efectuând</w:t>
      </w:r>
      <w:proofErr w:type="spellEnd"/>
      <w:r w:rsidR="007E13DE" w:rsidRPr="007E13DE">
        <w:t xml:space="preserve"> </w:t>
      </w:r>
      <w:proofErr w:type="spellStart"/>
      <w:r w:rsidR="007E13DE" w:rsidRPr="007E13DE">
        <w:t>deplasări</w:t>
      </w:r>
      <w:proofErr w:type="spellEnd"/>
      <w:r w:rsidR="007E13DE" w:rsidRPr="007E13DE">
        <w:t xml:space="preserve"> la </w:t>
      </w:r>
      <w:proofErr w:type="spellStart"/>
      <w:r w:rsidR="007E13DE" w:rsidRPr="007E13DE">
        <w:t>amplasament</w:t>
      </w:r>
      <w:proofErr w:type="spellEnd"/>
      <w:r w:rsidR="007E13DE" w:rsidRPr="007E13DE">
        <w:t xml:space="preserve"> </w:t>
      </w:r>
      <w:proofErr w:type="spellStart"/>
      <w:r w:rsidR="007E13DE" w:rsidRPr="007E13DE">
        <w:t>pentru</w:t>
      </w:r>
      <w:proofErr w:type="spellEnd"/>
      <w:r w:rsidR="007E13DE" w:rsidRPr="007E13DE">
        <w:t xml:space="preserve"> care au </w:t>
      </w:r>
      <w:proofErr w:type="spellStart"/>
      <w:r w:rsidR="007E13DE" w:rsidRPr="007E13DE">
        <w:t>fost</w:t>
      </w:r>
      <w:proofErr w:type="spellEnd"/>
      <w:r w:rsidR="007E13DE" w:rsidRPr="007E13DE">
        <w:t xml:space="preserve"> </w:t>
      </w:r>
      <w:proofErr w:type="spellStart"/>
      <w:r w:rsidR="007E13DE" w:rsidRPr="007E13DE">
        <w:t>întocmite</w:t>
      </w:r>
      <w:proofErr w:type="spellEnd"/>
      <w:r w:rsidR="007E13DE" w:rsidRPr="007E13DE">
        <w:t xml:space="preserve"> </w:t>
      </w:r>
      <w:proofErr w:type="spellStart"/>
      <w:r w:rsidR="007E13DE" w:rsidRPr="007E13DE">
        <w:t>documentații</w:t>
      </w:r>
      <w:proofErr w:type="spellEnd"/>
      <w:r w:rsidR="007E13DE" w:rsidRPr="007E13DE">
        <w:t xml:space="preserve"> </w:t>
      </w:r>
      <w:proofErr w:type="spellStart"/>
      <w:r w:rsidR="007E13DE" w:rsidRPr="007E13DE">
        <w:t>specifice</w:t>
      </w:r>
      <w:proofErr w:type="spellEnd"/>
      <w:r w:rsidR="007E13DE" w:rsidRPr="007E13DE">
        <w:t xml:space="preserve">, precum </w:t>
      </w:r>
      <w:proofErr w:type="spellStart"/>
      <w:r w:rsidR="007E13DE" w:rsidRPr="007E13DE">
        <w:t>și</w:t>
      </w:r>
      <w:proofErr w:type="spellEnd"/>
      <w:r w:rsidR="007E13DE" w:rsidRPr="007E13DE">
        <w:t xml:space="preserve"> o </w:t>
      </w:r>
      <w:proofErr w:type="spellStart"/>
      <w:r w:rsidR="007E13DE" w:rsidRPr="007E13DE">
        <w:t>serie</w:t>
      </w:r>
      <w:proofErr w:type="spellEnd"/>
      <w:r w:rsidR="007E13DE" w:rsidRPr="007E13DE">
        <w:t xml:space="preserve"> de </w:t>
      </w:r>
      <w:proofErr w:type="spellStart"/>
      <w:r w:rsidR="007E13DE" w:rsidRPr="007E13DE">
        <w:t>vizite</w:t>
      </w:r>
      <w:proofErr w:type="spellEnd"/>
      <w:r w:rsidR="007E13DE" w:rsidRPr="007E13DE">
        <w:t xml:space="preserve"> </w:t>
      </w:r>
      <w:proofErr w:type="spellStart"/>
      <w:r w:rsidR="007E13DE" w:rsidRPr="007E13DE">
        <w:t>programate</w:t>
      </w:r>
      <w:proofErr w:type="spellEnd"/>
      <w:r w:rsidR="007E13DE" w:rsidRPr="007E13DE">
        <w:t xml:space="preserve"> </w:t>
      </w:r>
      <w:proofErr w:type="spellStart"/>
      <w:r w:rsidR="007E13DE" w:rsidRPr="007E13DE">
        <w:t>și</w:t>
      </w:r>
      <w:proofErr w:type="spellEnd"/>
      <w:r w:rsidR="007E13DE" w:rsidRPr="007E13DE">
        <w:t xml:space="preserve"> </w:t>
      </w:r>
      <w:proofErr w:type="spellStart"/>
      <w:r w:rsidR="007E13DE" w:rsidRPr="007E13DE">
        <w:t>inopinante</w:t>
      </w:r>
      <w:proofErr w:type="spellEnd"/>
      <w:r w:rsidR="007E13DE" w:rsidRPr="007E13DE">
        <w:t xml:space="preserve"> </w:t>
      </w:r>
      <w:proofErr w:type="spellStart"/>
      <w:r w:rsidR="007E13DE" w:rsidRPr="007E13DE">
        <w:t>pentru</w:t>
      </w:r>
      <w:proofErr w:type="spellEnd"/>
      <w:r w:rsidR="007E13DE" w:rsidRPr="007E13DE">
        <w:t xml:space="preserve"> </w:t>
      </w:r>
      <w:proofErr w:type="spellStart"/>
      <w:r w:rsidR="007E13DE" w:rsidRPr="007E13DE">
        <w:t>monitorizarea</w:t>
      </w:r>
      <w:proofErr w:type="spellEnd"/>
      <w:r w:rsidR="007E13DE" w:rsidRPr="007E13DE">
        <w:t xml:space="preserve"> </w:t>
      </w:r>
      <w:proofErr w:type="spellStart"/>
      <w:r w:rsidR="007E13DE" w:rsidRPr="007E13DE">
        <w:t>execuției</w:t>
      </w:r>
      <w:proofErr w:type="spellEnd"/>
      <w:r w:rsidR="007E13DE" w:rsidRPr="007E13DE">
        <w:t xml:space="preserve"> </w:t>
      </w:r>
      <w:proofErr w:type="spellStart"/>
      <w:r w:rsidR="007E13DE" w:rsidRPr="007E13DE">
        <w:t>lucrărilor</w:t>
      </w:r>
      <w:proofErr w:type="spellEnd"/>
      <w:r w:rsidR="007E13DE" w:rsidRPr="007E13DE">
        <w:t xml:space="preserve"> </w:t>
      </w:r>
      <w:proofErr w:type="spellStart"/>
      <w:r w:rsidR="007E13DE" w:rsidRPr="007E13DE">
        <w:t>și</w:t>
      </w:r>
      <w:proofErr w:type="spellEnd"/>
      <w:r w:rsidR="007E13DE" w:rsidRPr="007E13DE">
        <w:t xml:space="preserve"> </w:t>
      </w:r>
      <w:proofErr w:type="spellStart"/>
      <w:r w:rsidR="007E13DE" w:rsidRPr="007E13DE">
        <w:t>stării</w:t>
      </w:r>
      <w:proofErr w:type="spellEnd"/>
      <w:r w:rsidR="007E13DE" w:rsidRPr="007E13DE">
        <w:t xml:space="preserve"> de </w:t>
      </w:r>
      <w:proofErr w:type="spellStart"/>
      <w:r w:rsidR="007E13DE" w:rsidRPr="007E13DE">
        <w:t>vegetație</w:t>
      </w:r>
      <w:proofErr w:type="spellEnd"/>
      <w:r w:rsidR="007E13DE" w:rsidRPr="007E13DE">
        <w:t xml:space="preserve"> </w:t>
      </w:r>
      <w:proofErr w:type="spellStart"/>
      <w:r w:rsidR="007E13DE" w:rsidRPr="007E13DE">
        <w:t>pentru</w:t>
      </w:r>
      <w:proofErr w:type="spellEnd"/>
      <w:r w:rsidR="007E13DE" w:rsidRPr="007E13DE">
        <w:t xml:space="preserve"> care  au </w:t>
      </w:r>
      <w:proofErr w:type="spellStart"/>
      <w:r w:rsidR="007E13DE" w:rsidRPr="007E13DE">
        <w:t>fost</w:t>
      </w:r>
      <w:proofErr w:type="spellEnd"/>
      <w:r w:rsidR="007E13DE" w:rsidRPr="007E13DE">
        <w:t xml:space="preserve"> </w:t>
      </w:r>
      <w:proofErr w:type="spellStart"/>
      <w:r w:rsidR="007E13DE" w:rsidRPr="007E13DE">
        <w:t>realizate</w:t>
      </w:r>
      <w:proofErr w:type="spellEnd"/>
      <w:r w:rsidR="007E13DE" w:rsidRPr="007E13DE">
        <w:t xml:space="preserve"> </w:t>
      </w:r>
      <w:proofErr w:type="spellStart"/>
      <w:r w:rsidR="007E13DE" w:rsidRPr="007E13DE">
        <w:t>informări</w:t>
      </w:r>
      <w:proofErr w:type="spellEnd"/>
      <w:r w:rsidR="007E13DE" w:rsidRPr="007E13DE">
        <w:t xml:space="preserve"> </w:t>
      </w:r>
      <w:proofErr w:type="spellStart"/>
      <w:r w:rsidR="007E13DE" w:rsidRPr="007E13DE">
        <w:t>și</w:t>
      </w:r>
      <w:proofErr w:type="spellEnd"/>
      <w:r w:rsidR="007E13DE" w:rsidRPr="007E13DE">
        <w:t xml:space="preserve"> </w:t>
      </w:r>
      <w:proofErr w:type="spellStart"/>
      <w:r w:rsidR="007E13DE" w:rsidRPr="007E13DE">
        <w:t>documentații</w:t>
      </w:r>
      <w:proofErr w:type="spellEnd"/>
      <w:r w:rsidR="007E13DE" w:rsidRPr="007E13DE">
        <w:t xml:space="preserve"> </w:t>
      </w:r>
      <w:proofErr w:type="spellStart"/>
      <w:r w:rsidR="007E13DE" w:rsidRPr="007E13DE">
        <w:t>fotografice</w:t>
      </w:r>
      <w:proofErr w:type="spellEnd"/>
      <w:r w:rsidR="007E13DE" w:rsidRPr="007E13DE">
        <w:t>.</w:t>
      </w:r>
    </w:p>
    <w:p w14:paraId="0DFA6B35" w14:textId="77777777" w:rsidR="007E13DE" w:rsidRPr="0087490A" w:rsidRDefault="007E13DE" w:rsidP="007E13DE">
      <w:pPr>
        <w:pStyle w:val="NormalWeb"/>
        <w:tabs>
          <w:tab w:val="left" w:pos="284"/>
        </w:tabs>
        <w:spacing w:before="0" w:beforeAutospacing="0" w:after="0" w:afterAutospacing="0"/>
        <w:jc w:val="both"/>
      </w:pPr>
    </w:p>
    <w:p w14:paraId="5AEF76D7" w14:textId="77777777" w:rsidR="00901A29" w:rsidRDefault="00901A29" w:rsidP="007820BC">
      <w:pPr>
        <w:tabs>
          <w:tab w:val="left" w:pos="142"/>
        </w:tabs>
        <w:jc w:val="both"/>
      </w:pPr>
    </w:p>
    <w:p w14:paraId="2FAF04DA" w14:textId="77777777" w:rsidR="007820BC" w:rsidRPr="0087490A" w:rsidRDefault="00C44759" w:rsidP="007820BC">
      <w:pPr>
        <w:tabs>
          <w:tab w:val="left" w:pos="142"/>
        </w:tabs>
        <w:jc w:val="both"/>
      </w:pPr>
      <w:r w:rsidRPr="0087490A">
        <w:lastRenderedPageBreak/>
        <w:t xml:space="preserve">Lista </w:t>
      </w:r>
      <w:proofErr w:type="spellStart"/>
      <w:r w:rsidRPr="0087490A">
        <w:rPr>
          <w:b/>
          <w:bCs/>
        </w:rPr>
        <w:t>parteneriatelor</w:t>
      </w:r>
      <w:proofErr w:type="spellEnd"/>
      <w:r w:rsidRPr="0087490A">
        <w:t xml:space="preserve"> </w:t>
      </w:r>
      <w:proofErr w:type="spellStart"/>
      <w:r w:rsidR="00901A29">
        <w:t>î</w:t>
      </w:r>
      <w:r w:rsidRPr="0087490A">
        <w:t>ncheiate</w:t>
      </w:r>
      <w:proofErr w:type="spellEnd"/>
      <w:r w:rsidRPr="0087490A">
        <w:t xml:space="preserve"> </w:t>
      </w:r>
      <w:proofErr w:type="gramStart"/>
      <w:r w:rsidRPr="0087490A">
        <w:t xml:space="preserve">la  </w:t>
      </w:r>
      <w:proofErr w:type="spellStart"/>
      <w:r w:rsidRPr="0087490A">
        <w:t>Consiliul</w:t>
      </w:r>
      <w:proofErr w:type="spellEnd"/>
      <w:proofErr w:type="gramEnd"/>
      <w:r w:rsidRPr="0087490A">
        <w:t xml:space="preserve"> </w:t>
      </w:r>
      <w:proofErr w:type="spellStart"/>
      <w:r w:rsidRPr="0087490A">
        <w:t>Judetean</w:t>
      </w:r>
      <w:proofErr w:type="spellEnd"/>
      <w:r w:rsidRPr="0087490A">
        <w:t xml:space="preserve"> </w:t>
      </w:r>
      <w:proofErr w:type="spellStart"/>
      <w:r w:rsidRPr="0087490A">
        <w:t>Vrancea</w:t>
      </w:r>
      <w:proofErr w:type="spellEnd"/>
      <w:r w:rsidRPr="0087490A">
        <w:t>:</w:t>
      </w:r>
    </w:p>
    <w:p w14:paraId="6859E480" w14:textId="77777777" w:rsidR="00A23CB0" w:rsidRPr="0087490A" w:rsidRDefault="0087490A" w:rsidP="005C74D5">
      <w:pPr>
        <w:numPr>
          <w:ilvl w:val="0"/>
          <w:numId w:val="27"/>
        </w:numPr>
        <w:tabs>
          <w:tab w:val="left" w:pos="142"/>
        </w:tabs>
        <w:jc w:val="both"/>
      </w:pPr>
      <w:proofErr w:type="spellStart"/>
      <w:r w:rsidRPr="0087490A">
        <w:t>Contractul</w:t>
      </w:r>
      <w:proofErr w:type="spellEnd"/>
      <w:r w:rsidRPr="0087490A">
        <w:t xml:space="preserve"> de </w:t>
      </w:r>
      <w:proofErr w:type="spellStart"/>
      <w:r w:rsidRPr="0087490A">
        <w:t>Parteneriat</w:t>
      </w:r>
      <w:proofErr w:type="spellEnd"/>
      <w:r w:rsidRPr="0087490A">
        <w:t xml:space="preserve"> </w:t>
      </w:r>
      <w:proofErr w:type="spellStart"/>
      <w:r w:rsidR="00A23CB0" w:rsidRPr="0087490A">
        <w:t>pentru</w:t>
      </w:r>
      <w:proofErr w:type="spellEnd"/>
      <w:r w:rsidR="00A23CB0" w:rsidRPr="0087490A">
        <w:t xml:space="preserve"> </w:t>
      </w:r>
      <w:proofErr w:type="spellStart"/>
      <w:r w:rsidR="00A23CB0" w:rsidRPr="0087490A">
        <w:t>constituirea</w:t>
      </w:r>
      <w:proofErr w:type="spellEnd"/>
      <w:r w:rsidR="00A23CB0" w:rsidRPr="0087490A">
        <w:t xml:space="preserve"> </w:t>
      </w:r>
      <w:proofErr w:type="spellStart"/>
      <w:r w:rsidR="00A23CB0" w:rsidRPr="0087490A">
        <w:t>Consorțiului</w:t>
      </w:r>
      <w:proofErr w:type="spellEnd"/>
      <w:r w:rsidR="00A23CB0" w:rsidRPr="0087490A">
        <w:t xml:space="preserve"> </w:t>
      </w:r>
      <w:proofErr w:type="spellStart"/>
      <w:r w:rsidR="00A23CB0" w:rsidRPr="0087490A">
        <w:t>pentru</w:t>
      </w:r>
      <w:proofErr w:type="spellEnd"/>
      <w:r w:rsidR="00A23CB0" w:rsidRPr="0087490A">
        <w:t xml:space="preserve"> </w:t>
      </w:r>
      <w:proofErr w:type="spellStart"/>
      <w:r w:rsidR="00A23CB0" w:rsidRPr="0087490A">
        <w:t>învățământ</w:t>
      </w:r>
      <w:proofErr w:type="spellEnd"/>
      <w:r w:rsidR="00A23CB0" w:rsidRPr="0087490A">
        <w:t xml:space="preserve"> dual </w:t>
      </w:r>
      <w:proofErr w:type="spellStart"/>
      <w:r w:rsidR="00A23CB0" w:rsidRPr="0087490A">
        <w:t>în</w:t>
      </w:r>
      <w:proofErr w:type="spellEnd"/>
      <w:r w:rsidR="00A23CB0" w:rsidRPr="0087490A">
        <w:t xml:space="preserve"> </w:t>
      </w:r>
      <w:proofErr w:type="spellStart"/>
      <w:r w:rsidR="00A23CB0" w:rsidRPr="0087490A">
        <w:t>județul</w:t>
      </w:r>
      <w:proofErr w:type="spellEnd"/>
      <w:r w:rsidR="00A23CB0" w:rsidRPr="0087490A">
        <w:t xml:space="preserve"> </w:t>
      </w:r>
      <w:proofErr w:type="spellStart"/>
      <w:r w:rsidR="00A23CB0" w:rsidRPr="0087490A">
        <w:t>Vrancea</w:t>
      </w:r>
      <w:proofErr w:type="spellEnd"/>
      <w:r w:rsidR="005C74D5" w:rsidRPr="0087490A">
        <w:t>.</w:t>
      </w:r>
    </w:p>
    <w:p w14:paraId="5BA00360" w14:textId="77777777" w:rsidR="0087490A" w:rsidRPr="0087490A" w:rsidRDefault="0087490A" w:rsidP="005C74D5">
      <w:pPr>
        <w:numPr>
          <w:ilvl w:val="0"/>
          <w:numId w:val="27"/>
        </w:numPr>
        <w:tabs>
          <w:tab w:val="left" w:pos="142"/>
        </w:tabs>
        <w:jc w:val="both"/>
      </w:pPr>
      <w:proofErr w:type="spellStart"/>
      <w:r w:rsidRPr="0087490A">
        <w:t>Participarea</w:t>
      </w:r>
      <w:proofErr w:type="spellEnd"/>
      <w:r w:rsidRPr="0087490A">
        <w:t xml:space="preserve"> </w:t>
      </w:r>
      <w:proofErr w:type="spellStart"/>
      <w:r w:rsidRPr="0087490A">
        <w:t>Unității</w:t>
      </w:r>
      <w:proofErr w:type="spellEnd"/>
      <w:r w:rsidRPr="0087490A">
        <w:t xml:space="preserve"> </w:t>
      </w:r>
      <w:proofErr w:type="spellStart"/>
      <w:r w:rsidRPr="0087490A">
        <w:t>Administrativ-Teritoriale</w:t>
      </w:r>
      <w:proofErr w:type="spellEnd"/>
      <w:r w:rsidRPr="0087490A">
        <w:t xml:space="preserve"> </w:t>
      </w:r>
      <w:proofErr w:type="spellStart"/>
      <w:r w:rsidRPr="0087490A">
        <w:t>Județul</w:t>
      </w:r>
      <w:proofErr w:type="spellEnd"/>
      <w:r w:rsidRPr="0087490A">
        <w:t xml:space="preserve"> </w:t>
      </w:r>
      <w:proofErr w:type="spellStart"/>
      <w:r w:rsidRPr="0087490A">
        <w:t>Vrancea</w:t>
      </w:r>
      <w:proofErr w:type="spellEnd"/>
      <w:r w:rsidRPr="0087490A">
        <w:t xml:space="preserve"> </w:t>
      </w:r>
      <w:proofErr w:type="spellStart"/>
      <w:r w:rsidRPr="0087490A">
        <w:t>în</w:t>
      </w:r>
      <w:proofErr w:type="spellEnd"/>
      <w:r w:rsidRPr="0087490A">
        <w:t xml:space="preserve"> </w:t>
      </w:r>
      <w:proofErr w:type="spellStart"/>
      <w:r w:rsidRPr="0087490A">
        <w:t>parteneriat</w:t>
      </w:r>
      <w:proofErr w:type="spellEnd"/>
      <w:r w:rsidRPr="0087490A">
        <w:t xml:space="preserve"> cu </w:t>
      </w:r>
      <w:proofErr w:type="spellStart"/>
      <w:r w:rsidRPr="0087490A">
        <w:t>Unitatea</w:t>
      </w:r>
      <w:proofErr w:type="spellEnd"/>
      <w:r w:rsidRPr="0087490A">
        <w:t xml:space="preserve"> </w:t>
      </w:r>
      <w:proofErr w:type="spellStart"/>
      <w:r w:rsidRPr="0087490A">
        <w:t>Administrativ-Teritorială</w:t>
      </w:r>
      <w:proofErr w:type="spellEnd"/>
      <w:r w:rsidRPr="0087490A">
        <w:t xml:space="preserve"> </w:t>
      </w:r>
      <w:proofErr w:type="spellStart"/>
      <w:r w:rsidRPr="0087490A">
        <w:t>Județul</w:t>
      </w:r>
      <w:proofErr w:type="spellEnd"/>
      <w:r w:rsidRPr="0087490A">
        <w:t xml:space="preserve"> Prahova </w:t>
      </w:r>
      <w:proofErr w:type="spellStart"/>
      <w:r w:rsidRPr="0087490A">
        <w:t>și</w:t>
      </w:r>
      <w:proofErr w:type="spellEnd"/>
      <w:r w:rsidRPr="0087490A">
        <w:t xml:space="preserve"> </w:t>
      </w:r>
      <w:proofErr w:type="spellStart"/>
      <w:r w:rsidRPr="0087490A">
        <w:t>Unitatea</w:t>
      </w:r>
      <w:proofErr w:type="spellEnd"/>
      <w:r w:rsidRPr="0087490A">
        <w:t xml:space="preserve"> </w:t>
      </w:r>
      <w:proofErr w:type="spellStart"/>
      <w:r w:rsidRPr="0087490A">
        <w:t>Administrativ-Teritorială</w:t>
      </w:r>
      <w:proofErr w:type="spellEnd"/>
      <w:r w:rsidRPr="0087490A">
        <w:t xml:space="preserve"> </w:t>
      </w:r>
      <w:proofErr w:type="spellStart"/>
      <w:r w:rsidRPr="0087490A">
        <w:t>Județul</w:t>
      </w:r>
      <w:proofErr w:type="spellEnd"/>
      <w:r w:rsidRPr="0087490A">
        <w:t xml:space="preserve"> </w:t>
      </w:r>
      <w:proofErr w:type="spellStart"/>
      <w:r w:rsidRPr="0087490A">
        <w:t>Buzău</w:t>
      </w:r>
      <w:proofErr w:type="spellEnd"/>
      <w:r w:rsidRPr="0087490A">
        <w:t xml:space="preserve"> </w:t>
      </w:r>
      <w:proofErr w:type="spellStart"/>
      <w:r w:rsidRPr="0087490A">
        <w:t>pentru</w:t>
      </w:r>
      <w:proofErr w:type="spellEnd"/>
      <w:r w:rsidRPr="0087490A">
        <w:t xml:space="preserve"> </w:t>
      </w:r>
      <w:proofErr w:type="spellStart"/>
      <w:r w:rsidRPr="0087490A">
        <w:t>promovarea</w:t>
      </w:r>
      <w:proofErr w:type="spellEnd"/>
      <w:r w:rsidRPr="0087490A">
        <w:t xml:space="preserve"> </w:t>
      </w:r>
      <w:proofErr w:type="spellStart"/>
      <w:r w:rsidRPr="0087490A">
        <w:t>și</w:t>
      </w:r>
      <w:proofErr w:type="spellEnd"/>
      <w:r w:rsidRPr="0087490A">
        <w:t xml:space="preserve"> </w:t>
      </w:r>
      <w:proofErr w:type="spellStart"/>
      <w:r w:rsidRPr="0087490A">
        <w:t>implementarea</w:t>
      </w:r>
      <w:proofErr w:type="spellEnd"/>
      <w:r w:rsidRPr="0087490A">
        <w:t xml:space="preserve"> </w:t>
      </w:r>
      <w:proofErr w:type="spellStart"/>
      <w:r w:rsidRPr="0087490A">
        <w:t>proiectului</w:t>
      </w:r>
      <w:proofErr w:type="spellEnd"/>
      <w:r w:rsidRPr="0087490A">
        <w:t xml:space="preserve"> de </w:t>
      </w:r>
      <w:proofErr w:type="spellStart"/>
      <w:r w:rsidRPr="0087490A">
        <w:t>înființare</w:t>
      </w:r>
      <w:proofErr w:type="spellEnd"/>
      <w:r w:rsidRPr="0087490A">
        <w:t xml:space="preserve"> a </w:t>
      </w:r>
      <w:proofErr w:type="spellStart"/>
      <w:r w:rsidRPr="0087490A">
        <w:t>traseului</w:t>
      </w:r>
      <w:proofErr w:type="spellEnd"/>
      <w:r w:rsidRPr="0087490A">
        <w:t xml:space="preserve"> de </w:t>
      </w:r>
      <w:proofErr w:type="spellStart"/>
      <w:r w:rsidRPr="0087490A">
        <w:t>cicloturism</w:t>
      </w:r>
      <w:proofErr w:type="spellEnd"/>
      <w:r w:rsidRPr="0087490A">
        <w:t xml:space="preserve"> „Velo </w:t>
      </w:r>
      <w:proofErr w:type="spellStart"/>
      <w:r w:rsidRPr="0087490A">
        <w:t>Valahia</w:t>
      </w:r>
      <w:proofErr w:type="spellEnd"/>
      <w:r w:rsidRPr="0087490A">
        <w:t xml:space="preserve">” </w:t>
      </w:r>
      <w:proofErr w:type="spellStart"/>
      <w:r w:rsidRPr="0087490A">
        <w:t>în</w:t>
      </w:r>
      <w:proofErr w:type="spellEnd"/>
      <w:r w:rsidRPr="0087490A">
        <w:t xml:space="preserve"> </w:t>
      </w:r>
      <w:proofErr w:type="spellStart"/>
      <w:r w:rsidRPr="0087490A">
        <w:t>regiunea</w:t>
      </w:r>
      <w:proofErr w:type="spellEnd"/>
      <w:r w:rsidRPr="0087490A">
        <w:t xml:space="preserve"> Prahova-</w:t>
      </w:r>
      <w:proofErr w:type="spellStart"/>
      <w:r w:rsidRPr="0087490A">
        <w:t>Buzău</w:t>
      </w:r>
      <w:proofErr w:type="spellEnd"/>
      <w:r w:rsidRPr="0087490A">
        <w:t>-</w:t>
      </w:r>
      <w:proofErr w:type="spellStart"/>
      <w:r w:rsidRPr="0087490A">
        <w:t>Vrancea</w:t>
      </w:r>
      <w:proofErr w:type="spellEnd"/>
      <w:r w:rsidRPr="0087490A">
        <w:t xml:space="preserve"> </w:t>
      </w:r>
      <w:proofErr w:type="spellStart"/>
      <w:r w:rsidRPr="0087490A">
        <w:t>în</w:t>
      </w:r>
      <w:proofErr w:type="spellEnd"/>
      <w:r w:rsidRPr="0087490A">
        <w:t xml:space="preserve"> </w:t>
      </w:r>
      <w:proofErr w:type="spellStart"/>
      <w:r w:rsidRPr="0087490A">
        <w:t>cadrul</w:t>
      </w:r>
      <w:proofErr w:type="spellEnd"/>
      <w:r w:rsidRPr="0087490A">
        <w:t xml:space="preserve"> PNRR- Componenta 11 – </w:t>
      </w:r>
      <w:proofErr w:type="spellStart"/>
      <w:r w:rsidRPr="0087490A">
        <w:t>Turism</w:t>
      </w:r>
      <w:proofErr w:type="spellEnd"/>
      <w:r w:rsidRPr="0087490A">
        <w:t xml:space="preserve"> </w:t>
      </w:r>
      <w:proofErr w:type="spellStart"/>
      <w:r w:rsidRPr="0087490A">
        <w:t>și</w:t>
      </w:r>
      <w:proofErr w:type="spellEnd"/>
      <w:r w:rsidRPr="0087490A">
        <w:t xml:space="preserve"> </w:t>
      </w:r>
      <w:proofErr w:type="spellStart"/>
      <w:r w:rsidRPr="0087490A">
        <w:t>Cultură</w:t>
      </w:r>
      <w:proofErr w:type="spellEnd"/>
      <w:r w:rsidRPr="0087490A">
        <w:t xml:space="preserve">, </w:t>
      </w:r>
      <w:proofErr w:type="spellStart"/>
      <w:r w:rsidRPr="0087490A">
        <w:t>Investiția</w:t>
      </w:r>
      <w:proofErr w:type="spellEnd"/>
      <w:r w:rsidRPr="0087490A">
        <w:t xml:space="preserve"> I.4.</w:t>
      </w:r>
    </w:p>
    <w:p w14:paraId="24AE63E7" w14:textId="77777777" w:rsidR="0087490A" w:rsidRPr="0087490A" w:rsidRDefault="0087490A" w:rsidP="005C74D5">
      <w:pPr>
        <w:numPr>
          <w:ilvl w:val="0"/>
          <w:numId w:val="27"/>
        </w:numPr>
        <w:tabs>
          <w:tab w:val="left" w:pos="142"/>
        </w:tabs>
        <w:jc w:val="both"/>
      </w:pPr>
      <w:proofErr w:type="spellStart"/>
      <w:r w:rsidRPr="0087490A">
        <w:t>Acordul</w:t>
      </w:r>
      <w:proofErr w:type="spellEnd"/>
      <w:r w:rsidRPr="0087490A">
        <w:t xml:space="preserve"> de </w:t>
      </w:r>
      <w:proofErr w:type="spellStart"/>
      <w:r w:rsidRPr="0087490A">
        <w:t>parteneriat</w:t>
      </w:r>
      <w:proofErr w:type="spellEnd"/>
      <w:r w:rsidRPr="0087490A">
        <w:t xml:space="preserve"> cu </w:t>
      </w:r>
      <w:proofErr w:type="spellStart"/>
      <w:r w:rsidRPr="0087490A">
        <w:t>Centrul</w:t>
      </w:r>
      <w:proofErr w:type="spellEnd"/>
      <w:r w:rsidRPr="0087490A">
        <w:t xml:space="preserve"> </w:t>
      </w:r>
      <w:proofErr w:type="spellStart"/>
      <w:r w:rsidRPr="0087490A">
        <w:t>Județean</w:t>
      </w:r>
      <w:proofErr w:type="spellEnd"/>
      <w:r w:rsidRPr="0087490A">
        <w:t xml:space="preserve"> de </w:t>
      </w:r>
      <w:proofErr w:type="spellStart"/>
      <w:r w:rsidRPr="0087490A">
        <w:t>Excelență</w:t>
      </w:r>
      <w:proofErr w:type="spellEnd"/>
      <w:r w:rsidRPr="0087490A">
        <w:t xml:space="preserve"> </w:t>
      </w:r>
      <w:proofErr w:type="spellStart"/>
      <w:r w:rsidRPr="0087490A">
        <w:t>Vrancea</w:t>
      </w:r>
      <w:proofErr w:type="spellEnd"/>
      <w:r w:rsidRPr="0087490A">
        <w:t>.</w:t>
      </w:r>
    </w:p>
    <w:p w14:paraId="513B4938" w14:textId="77777777" w:rsidR="0087490A" w:rsidRPr="0087490A" w:rsidRDefault="0087490A" w:rsidP="005C74D5">
      <w:pPr>
        <w:numPr>
          <w:ilvl w:val="0"/>
          <w:numId w:val="27"/>
        </w:numPr>
        <w:tabs>
          <w:tab w:val="left" w:pos="142"/>
        </w:tabs>
        <w:jc w:val="both"/>
      </w:pPr>
      <w:proofErr w:type="spellStart"/>
      <w:r w:rsidRPr="0087490A">
        <w:t>Acordul</w:t>
      </w:r>
      <w:proofErr w:type="spellEnd"/>
      <w:r w:rsidRPr="0087490A">
        <w:t xml:space="preserve"> de </w:t>
      </w:r>
      <w:proofErr w:type="spellStart"/>
      <w:r w:rsidRPr="0087490A">
        <w:t>parteneriat</w:t>
      </w:r>
      <w:proofErr w:type="spellEnd"/>
      <w:r w:rsidRPr="0087490A">
        <w:t xml:space="preserve"> </w:t>
      </w:r>
      <w:proofErr w:type="spellStart"/>
      <w:r w:rsidRPr="0087490A">
        <w:t>pentru</w:t>
      </w:r>
      <w:proofErr w:type="spellEnd"/>
      <w:r w:rsidRPr="0087490A">
        <w:t xml:space="preserve"> </w:t>
      </w:r>
      <w:proofErr w:type="spellStart"/>
      <w:r w:rsidRPr="0087490A">
        <w:t>implementarea</w:t>
      </w:r>
      <w:proofErr w:type="spellEnd"/>
      <w:r w:rsidRPr="0087490A">
        <w:t xml:space="preserve"> </w:t>
      </w:r>
      <w:proofErr w:type="spellStart"/>
      <w:r w:rsidRPr="0087490A">
        <w:t>proiectului</w:t>
      </w:r>
      <w:proofErr w:type="spellEnd"/>
      <w:r w:rsidRPr="0087490A">
        <w:t xml:space="preserve"> de </w:t>
      </w:r>
      <w:proofErr w:type="spellStart"/>
      <w:r w:rsidRPr="0087490A">
        <w:t>prevenire</w:t>
      </w:r>
      <w:proofErr w:type="spellEnd"/>
      <w:r w:rsidRPr="0087490A">
        <w:t xml:space="preserve"> </w:t>
      </w:r>
      <w:proofErr w:type="spellStart"/>
      <w:r w:rsidRPr="0087490A">
        <w:t>și</w:t>
      </w:r>
      <w:proofErr w:type="spellEnd"/>
      <w:r w:rsidRPr="0087490A">
        <w:t xml:space="preserve"> </w:t>
      </w:r>
      <w:proofErr w:type="spellStart"/>
      <w:r w:rsidRPr="0087490A">
        <w:t>reducere</w:t>
      </w:r>
      <w:proofErr w:type="spellEnd"/>
      <w:r w:rsidRPr="0087490A">
        <w:t xml:space="preserve"> a </w:t>
      </w:r>
      <w:proofErr w:type="spellStart"/>
      <w:r w:rsidRPr="0087490A">
        <w:t>consumului</w:t>
      </w:r>
      <w:proofErr w:type="spellEnd"/>
      <w:r w:rsidRPr="0087490A">
        <w:t xml:space="preserve"> de </w:t>
      </w:r>
      <w:proofErr w:type="spellStart"/>
      <w:r w:rsidRPr="0087490A">
        <w:t>substanțe</w:t>
      </w:r>
      <w:proofErr w:type="spellEnd"/>
      <w:r w:rsidRPr="0087490A">
        <w:t xml:space="preserve"> </w:t>
      </w:r>
      <w:proofErr w:type="spellStart"/>
      <w:r w:rsidRPr="0087490A">
        <w:t>psihoactive</w:t>
      </w:r>
      <w:proofErr w:type="spellEnd"/>
      <w:r w:rsidRPr="0087490A">
        <w:t xml:space="preserve"> “Eu, </w:t>
      </w:r>
      <w:proofErr w:type="spellStart"/>
      <w:r w:rsidRPr="0087490A">
        <w:t>tu</w:t>
      </w:r>
      <w:proofErr w:type="spellEnd"/>
      <w:r w:rsidRPr="0087490A">
        <w:t xml:space="preserve">, </w:t>
      </w:r>
      <w:proofErr w:type="spellStart"/>
      <w:r w:rsidRPr="0087490A">
        <w:t>noi</w:t>
      </w:r>
      <w:proofErr w:type="spellEnd"/>
      <w:r w:rsidRPr="0087490A">
        <w:t xml:space="preserve">, </w:t>
      </w:r>
      <w:proofErr w:type="spellStart"/>
      <w:r w:rsidRPr="0087490A">
        <w:t>liberi</w:t>
      </w:r>
      <w:proofErr w:type="spellEnd"/>
      <w:r w:rsidRPr="0087490A">
        <w:t xml:space="preserve">!” </w:t>
      </w:r>
      <w:proofErr w:type="spellStart"/>
      <w:r w:rsidRPr="0087490A">
        <w:t>în</w:t>
      </w:r>
      <w:proofErr w:type="spellEnd"/>
      <w:r w:rsidRPr="0087490A">
        <w:t xml:space="preserve"> </w:t>
      </w:r>
      <w:proofErr w:type="spellStart"/>
      <w:r w:rsidRPr="0087490A">
        <w:t>județul</w:t>
      </w:r>
      <w:proofErr w:type="spellEnd"/>
      <w:r w:rsidRPr="0087490A">
        <w:t xml:space="preserve"> </w:t>
      </w:r>
      <w:proofErr w:type="spellStart"/>
      <w:r w:rsidRPr="0087490A">
        <w:t>Vrancea</w:t>
      </w:r>
      <w:proofErr w:type="spellEnd"/>
      <w:r w:rsidR="0098688D">
        <w:t>.</w:t>
      </w:r>
    </w:p>
    <w:p w14:paraId="6A74BAF0" w14:textId="77777777" w:rsidR="0087490A" w:rsidRPr="0087490A" w:rsidRDefault="0098688D" w:rsidP="005C74D5">
      <w:pPr>
        <w:numPr>
          <w:ilvl w:val="0"/>
          <w:numId w:val="27"/>
        </w:numPr>
        <w:tabs>
          <w:tab w:val="left" w:pos="142"/>
        </w:tabs>
        <w:jc w:val="both"/>
      </w:pPr>
      <w:proofErr w:type="spellStart"/>
      <w:r>
        <w:t>A</w:t>
      </w:r>
      <w:r w:rsidRPr="0087490A">
        <w:t>cord</w:t>
      </w:r>
      <w:r>
        <w:t>ul</w:t>
      </w:r>
      <w:proofErr w:type="spellEnd"/>
      <w:r w:rsidRPr="0087490A">
        <w:t xml:space="preserve"> de </w:t>
      </w:r>
      <w:proofErr w:type="spellStart"/>
      <w:r w:rsidRPr="0087490A">
        <w:t>parteneriat</w:t>
      </w:r>
      <w:proofErr w:type="spellEnd"/>
      <w:r w:rsidRPr="0087490A">
        <w:t xml:space="preserve"> </w:t>
      </w:r>
      <w:proofErr w:type="spellStart"/>
      <w:r w:rsidRPr="0087490A">
        <w:t>între</w:t>
      </w:r>
      <w:proofErr w:type="spellEnd"/>
      <w:r w:rsidRPr="0087490A">
        <w:t xml:space="preserve"> </w:t>
      </w:r>
      <w:proofErr w:type="spellStart"/>
      <w:r w:rsidRPr="0087490A">
        <w:t>Consiliul</w:t>
      </w:r>
      <w:proofErr w:type="spellEnd"/>
      <w:r w:rsidRPr="0087490A">
        <w:t xml:space="preserve"> </w:t>
      </w:r>
      <w:proofErr w:type="spellStart"/>
      <w:r w:rsidRPr="0087490A">
        <w:t>Judeţean</w:t>
      </w:r>
      <w:proofErr w:type="spellEnd"/>
      <w:r w:rsidRPr="0087490A">
        <w:t xml:space="preserve"> </w:t>
      </w:r>
      <w:proofErr w:type="spellStart"/>
      <w:r w:rsidRPr="0087490A">
        <w:t>Vrancea</w:t>
      </w:r>
      <w:proofErr w:type="spellEnd"/>
      <w:r w:rsidRPr="0087490A">
        <w:t xml:space="preserve"> </w:t>
      </w:r>
      <w:proofErr w:type="spellStart"/>
      <w:r w:rsidRPr="0087490A">
        <w:t>şi</w:t>
      </w:r>
      <w:proofErr w:type="spellEnd"/>
      <w:r w:rsidRPr="0087490A">
        <w:t xml:space="preserve"> </w:t>
      </w:r>
      <w:proofErr w:type="spellStart"/>
      <w:r w:rsidRPr="0087490A">
        <w:t>Centrul</w:t>
      </w:r>
      <w:proofErr w:type="spellEnd"/>
      <w:r w:rsidRPr="0087490A">
        <w:t xml:space="preserve"> </w:t>
      </w:r>
      <w:proofErr w:type="spellStart"/>
      <w:r w:rsidRPr="0087490A">
        <w:t>Școlar</w:t>
      </w:r>
      <w:proofErr w:type="spellEnd"/>
      <w:r w:rsidRPr="0087490A">
        <w:t xml:space="preserve"> </w:t>
      </w:r>
      <w:proofErr w:type="spellStart"/>
      <w:r w:rsidRPr="0087490A">
        <w:t>pentru</w:t>
      </w:r>
      <w:proofErr w:type="spellEnd"/>
      <w:r w:rsidRPr="0087490A">
        <w:t xml:space="preserve"> </w:t>
      </w:r>
      <w:proofErr w:type="spellStart"/>
      <w:r w:rsidRPr="0087490A">
        <w:t>Educație</w:t>
      </w:r>
      <w:proofErr w:type="spellEnd"/>
      <w:r w:rsidRPr="0087490A">
        <w:t xml:space="preserve"> </w:t>
      </w:r>
      <w:proofErr w:type="spellStart"/>
      <w:r w:rsidRPr="0087490A">
        <w:t>Incluzivă</w:t>
      </w:r>
      <w:proofErr w:type="spellEnd"/>
      <w:r w:rsidRPr="0087490A">
        <w:t xml:space="preserve"> „Elena </w:t>
      </w:r>
      <w:proofErr w:type="spellStart"/>
      <w:r w:rsidRPr="0087490A">
        <w:t>Doamna</w:t>
      </w:r>
      <w:proofErr w:type="spellEnd"/>
      <w:r w:rsidRPr="0087490A">
        <w:t xml:space="preserve">” </w:t>
      </w:r>
      <w:proofErr w:type="spellStart"/>
      <w:r w:rsidRPr="0087490A">
        <w:t>în</w:t>
      </w:r>
      <w:proofErr w:type="spellEnd"/>
      <w:r w:rsidRPr="0087490A">
        <w:t xml:space="preserve"> </w:t>
      </w:r>
      <w:proofErr w:type="spellStart"/>
      <w:r w:rsidRPr="0087490A">
        <w:t>vederea</w:t>
      </w:r>
      <w:proofErr w:type="spellEnd"/>
      <w:r w:rsidRPr="0087490A">
        <w:t xml:space="preserve"> </w:t>
      </w:r>
      <w:proofErr w:type="spellStart"/>
      <w:r w:rsidRPr="0087490A">
        <w:t>promovării</w:t>
      </w:r>
      <w:proofErr w:type="spellEnd"/>
      <w:r w:rsidRPr="0087490A">
        <w:t xml:space="preserve"> </w:t>
      </w:r>
      <w:proofErr w:type="spellStart"/>
      <w:r w:rsidRPr="0087490A">
        <w:t>şi</w:t>
      </w:r>
      <w:proofErr w:type="spellEnd"/>
      <w:r w:rsidRPr="0087490A">
        <w:t xml:space="preserve"> </w:t>
      </w:r>
      <w:proofErr w:type="spellStart"/>
      <w:r w:rsidRPr="0087490A">
        <w:t>implementării</w:t>
      </w:r>
      <w:proofErr w:type="spellEnd"/>
      <w:r w:rsidRPr="0087490A">
        <w:t xml:space="preserve"> </w:t>
      </w:r>
      <w:proofErr w:type="spellStart"/>
      <w:r w:rsidRPr="0087490A">
        <w:t>proiectului</w:t>
      </w:r>
      <w:proofErr w:type="spellEnd"/>
      <w:r>
        <w:t xml:space="preserve"> </w:t>
      </w:r>
      <w:r w:rsidR="0087490A" w:rsidRPr="0087490A">
        <w:t xml:space="preserve">„Special education for special children” de </w:t>
      </w:r>
      <w:proofErr w:type="spellStart"/>
      <w:r w:rsidR="0087490A" w:rsidRPr="0087490A">
        <w:t>către</w:t>
      </w:r>
      <w:proofErr w:type="spellEnd"/>
      <w:r w:rsidR="0087490A" w:rsidRPr="0087490A">
        <w:t xml:space="preserve"> </w:t>
      </w:r>
      <w:proofErr w:type="spellStart"/>
      <w:r w:rsidR="0087490A" w:rsidRPr="0087490A">
        <w:t>Centrul</w:t>
      </w:r>
      <w:proofErr w:type="spellEnd"/>
      <w:r w:rsidR="0087490A" w:rsidRPr="0087490A">
        <w:t xml:space="preserve"> </w:t>
      </w:r>
      <w:proofErr w:type="spellStart"/>
      <w:r w:rsidR="0087490A" w:rsidRPr="0087490A">
        <w:t>Școlar</w:t>
      </w:r>
      <w:proofErr w:type="spellEnd"/>
      <w:r w:rsidR="0087490A" w:rsidRPr="0087490A">
        <w:t xml:space="preserve"> </w:t>
      </w:r>
      <w:proofErr w:type="spellStart"/>
      <w:r w:rsidR="0087490A" w:rsidRPr="0087490A">
        <w:t>pentru</w:t>
      </w:r>
      <w:proofErr w:type="spellEnd"/>
      <w:r w:rsidR="0087490A" w:rsidRPr="0087490A">
        <w:t xml:space="preserve"> </w:t>
      </w:r>
      <w:proofErr w:type="spellStart"/>
      <w:r w:rsidR="0087490A" w:rsidRPr="0087490A">
        <w:t>Educație</w:t>
      </w:r>
      <w:proofErr w:type="spellEnd"/>
      <w:r w:rsidR="0087490A" w:rsidRPr="0087490A">
        <w:t xml:space="preserve"> </w:t>
      </w:r>
      <w:proofErr w:type="spellStart"/>
      <w:r w:rsidR="0087490A" w:rsidRPr="0087490A">
        <w:t>Incluzivă</w:t>
      </w:r>
      <w:proofErr w:type="spellEnd"/>
      <w:r w:rsidR="0087490A" w:rsidRPr="0087490A">
        <w:t xml:space="preserve"> „Elena </w:t>
      </w:r>
      <w:proofErr w:type="spellStart"/>
      <w:r w:rsidR="0087490A" w:rsidRPr="0087490A">
        <w:t>Doamna</w:t>
      </w:r>
      <w:proofErr w:type="spellEnd"/>
      <w:r w:rsidR="0087490A" w:rsidRPr="0087490A">
        <w:t>”</w:t>
      </w:r>
      <w:r>
        <w:t>.</w:t>
      </w:r>
    </w:p>
    <w:p w14:paraId="1B3481F9" w14:textId="77777777" w:rsidR="005C74D5" w:rsidRPr="00901A29" w:rsidRDefault="005C74D5" w:rsidP="007820BC">
      <w:pPr>
        <w:tabs>
          <w:tab w:val="left" w:pos="142"/>
        </w:tabs>
        <w:jc w:val="both"/>
        <w:rPr>
          <w:color w:val="FF0000"/>
          <w:sz w:val="16"/>
          <w:szCs w:val="16"/>
        </w:rPr>
      </w:pPr>
    </w:p>
    <w:p w14:paraId="486AFFCE" w14:textId="77777777" w:rsidR="00E63DA4" w:rsidRPr="00FE1A88" w:rsidRDefault="000B5761" w:rsidP="008F3AD0">
      <w:pPr>
        <w:shd w:val="clear" w:color="auto" w:fill="FFFFFF"/>
        <w:jc w:val="both"/>
        <w:rPr>
          <w:b/>
        </w:rPr>
      </w:pPr>
      <w:r w:rsidRPr="00FE1A88">
        <w:rPr>
          <w:b/>
        </w:rPr>
        <w:t>LEGISLAŢIE</w:t>
      </w:r>
    </w:p>
    <w:p w14:paraId="4BE44D37" w14:textId="77777777" w:rsidR="00F11332" w:rsidRPr="00FE1A88" w:rsidRDefault="0065359B" w:rsidP="008F3AD0">
      <w:pPr>
        <w:shd w:val="clear" w:color="auto" w:fill="FFFFFF"/>
        <w:jc w:val="both"/>
        <w:rPr>
          <w:b/>
        </w:rPr>
      </w:pPr>
      <w:proofErr w:type="spellStart"/>
      <w:r w:rsidRPr="00FE1A88">
        <w:rPr>
          <w:b/>
        </w:rPr>
        <w:t>P</w:t>
      </w:r>
      <w:r w:rsidR="00F11332" w:rsidRPr="00FE1A88">
        <w:rPr>
          <w:b/>
        </w:rPr>
        <w:t>roiecte</w:t>
      </w:r>
      <w:proofErr w:type="spellEnd"/>
      <w:r w:rsidR="00F11332" w:rsidRPr="00FE1A88">
        <w:rPr>
          <w:b/>
        </w:rPr>
        <w:t xml:space="preserve"> de </w:t>
      </w:r>
      <w:proofErr w:type="spellStart"/>
      <w:r w:rsidR="00F11332" w:rsidRPr="00FE1A88">
        <w:rPr>
          <w:b/>
        </w:rPr>
        <w:t>acte</w:t>
      </w:r>
      <w:proofErr w:type="spellEnd"/>
      <w:r w:rsidR="00F11332" w:rsidRPr="00FE1A88">
        <w:rPr>
          <w:b/>
        </w:rPr>
        <w:t xml:space="preserve"> administrative cu </w:t>
      </w:r>
      <w:proofErr w:type="spellStart"/>
      <w:r w:rsidR="00F11332" w:rsidRPr="00FE1A88">
        <w:rPr>
          <w:b/>
        </w:rPr>
        <w:t>caracter</w:t>
      </w:r>
      <w:proofErr w:type="spellEnd"/>
      <w:r w:rsidR="00F11332" w:rsidRPr="00FE1A88">
        <w:rPr>
          <w:b/>
        </w:rPr>
        <w:t xml:space="preserve"> </w:t>
      </w:r>
      <w:proofErr w:type="spellStart"/>
      <w:r w:rsidR="00F11332" w:rsidRPr="00FE1A88">
        <w:rPr>
          <w:b/>
        </w:rPr>
        <w:t>normativ</w:t>
      </w:r>
      <w:proofErr w:type="spellEnd"/>
      <w:r w:rsidR="00F11332" w:rsidRPr="00FE1A88">
        <w:rPr>
          <w:b/>
        </w:rPr>
        <w:t xml:space="preserve"> </w:t>
      </w:r>
      <w:proofErr w:type="spellStart"/>
      <w:r w:rsidR="00F11332" w:rsidRPr="00FE1A88">
        <w:rPr>
          <w:b/>
        </w:rPr>
        <w:t>iniţiate</w:t>
      </w:r>
      <w:proofErr w:type="spellEnd"/>
      <w:r w:rsidR="00F11332" w:rsidRPr="00FE1A88">
        <w:rPr>
          <w:b/>
        </w:rPr>
        <w:t xml:space="preserve"> de </w:t>
      </w:r>
      <w:proofErr w:type="spellStart"/>
      <w:r w:rsidR="00F11332" w:rsidRPr="00FE1A88">
        <w:rPr>
          <w:b/>
        </w:rPr>
        <w:t>către</w:t>
      </w:r>
      <w:proofErr w:type="spellEnd"/>
      <w:r w:rsidR="00F11332" w:rsidRPr="00FE1A88">
        <w:rPr>
          <w:b/>
        </w:rPr>
        <w:t xml:space="preserve"> </w:t>
      </w:r>
      <w:proofErr w:type="spellStart"/>
      <w:r w:rsidR="00F11332" w:rsidRPr="00FE1A88">
        <w:rPr>
          <w:b/>
        </w:rPr>
        <w:t>instituţie</w:t>
      </w:r>
      <w:proofErr w:type="spellEnd"/>
      <w:r w:rsidR="00F11332" w:rsidRPr="00FE1A88">
        <w:rPr>
          <w:b/>
        </w:rPr>
        <w:t>:</w:t>
      </w:r>
    </w:p>
    <w:p w14:paraId="1073067C" w14:textId="77777777" w:rsidR="00F11332" w:rsidRPr="00FE1A88" w:rsidRDefault="00254FEC" w:rsidP="00254FEC">
      <w:pPr>
        <w:jc w:val="both"/>
      </w:pPr>
      <w:proofErr w:type="spellStart"/>
      <w:r>
        <w:t>N</w:t>
      </w:r>
      <w:r w:rsidR="00C81A7E" w:rsidRPr="00FE1A88">
        <w:t>umăr</w:t>
      </w:r>
      <w:proofErr w:type="spellEnd"/>
      <w:r w:rsidR="00F11332" w:rsidRPr="00FE1A88">
        <w:t xml:space="preserve"> de initiative: </w:t>
      </w:r>
      <w:r w:rsidR="003B17EF" w:rsidRPr="00FE1A88">
        <w:t>1</w:t>
      </w:r>
      <w:r w:rsidR="00D968A5" w:rsidRPr="00FE1A88">
        <w:t>0</w:t>
      </w:r>
    </w:p>
    <w:p w14:paraId="27CC6BCF" w14:textId="77777777" w:rsidR="00D968A5" w:rsidRPr="00D968A5" w:rsidRDefault="00D968A5" w:rsidP="00FA133B">
      <w:pPr>
        <w:numPr>
          <w:ilvl w:val="0"/>
          <w:numId w:val="12"/>
        </w:numPr>
        <w:ind w:left="284" w:hanging="284"/>
        <w:jc w:val="both"/>
      </w:pPr>
      <w:proofErr w:type="spellStart"/>
      <w:r>
        <w:t>A</w:t>
      </w:r>
      <w:r w:rsidRPr="00D968A5">
        <w:t>probarea</w:t>
      </w:r>
      <w:proofErr w:type="spellEnd"/>
      <w:r w:rsidRPr="00D968A5">
        <w:t xml:space="preserve"> </w:t>
      </w:r>
      <w:proofErr w:type="spellStart"/>
      <w:r w:rsidRPr="00D968A5">
        <w:t>bugetului</w:t>
      </w:r>
      <w:proofErr w:type="spellEnd"/>
      <w:r w:rsidRPr="00D968A5">
        <w:t xml:space="preserve"> </w:t>
      </w:r>
      <w:proofErr w:type="spellStart"/>
      <w:r w:rsidRPr="00D968A5">
        <w:t>Unitatii</w:t>
      </w:r>
      <w:proofErr w:type="spellEnd"/>
      <w:r w:rsidRPr="00D968A5">
        <w:t xml:space="preserve"> </w:t>
      </w:r>
      <w:proofErr w:type="spellStart"/>
      <w:r w:rsidRPr="00D968A5">
        <w:t>Administrativ</w:t>
      </w:r>
      <w:proofErr w:type="spellEnd"/>
      <w:r w:rsidRPr="00D968A5">
        <w:t xml:space="preserve"> - </w:t>
      </w:r>
      <w:proofErr w:type="spellStart"/>
      <w:r w:rsidRPr="00D968A5">
        <w:t>Teritoriale</w:t>
      </w:r>
      <w:proofErr w:type="spellEnd"/>
      <w:r w:rsidRPr="00D968A5">
        <w:t xml:space="preserve"> </w:t>
      </w:r>
      <w:proofErr w:type="spellStart"/>
      <w:r w:rsidRPr="00D968A5">
        <w:t>judetul</w:t>
      </w:r>
      <w:proofErr w:type="spellEnd"/>
      <w:r w:rsidRPr="00D968A5">
        <w:t xml:space="preserve"> </w:t>
      </w:r>
      <w:proofErr w:type="spellStart"/>
      <w:r w:rsidRPr="00D968A5">
        <w:t>Vrancea</w:t>
      </w:r>
      <w:proofErr w:type="spellEnd"/>
      <w:r w:rsidRPr="00D968A5">
        <w:t xml:space="preserve"> </w:t>
      </w:r>
      <w:proofErr w:type="spellStart"/>
      <w:r w:rsidRPr="00D968A5">
        <w:t>si</w:t>
      </w:r>
      <w:proofErr w:type="spellEnd"/>
      <w:r w:rsidRPr="00D968A5">
        <w:t xml:space="preserve"> a </w:t>
      </w:r>
      <w:proofErr w:type="spellStart"/>
      <w:proofErr w:type="gramStart"/>
      <w:r w:rsidRPr="00D968A5">
        <w:t>institutiilor</w:t>
      </w:r>
      <w:proofErr w:type="spellEnd"/>
      <w:r w:rsidRPr="00D968A5">
        <w:t xml:space="preserve">  de</w:t>
      </w:r>
      <w:proofErr w:type="gramEnd"/>
      <w:r w:rsidRPr="00D968A5">
        <w:t xml:space="preserve"> sub </w:t>
      </w:r>
      <w:proofErr w:type="spellStart"/>
      <w:r w:rsidRPr="00D968A5">
        <w:t>autoritatea</w:t>
      </w:r>
      <w:proofErr w:type="spellEnd"/>
      <w:r w:rsidRPr="00D968A5">
        <w:t xml:space="preserve"> </w:t>
      </w:r>
      <w:proofErr w:type="spellStart"/>
      <w:r w:rsidRPr="00D968A5">
        <w:t>Consiliului</w:t>
      </w:r>
      <w:proofErr w:type="spellEnd"/>
      <w:r w:rsidRPr="00D968A5">
        <w:t xml:space="preserve"> </w:t>
      </w:r>
      <w:proofErr w:type="spellStart"/>
      <w:r w:rsidRPr="00D968A5">
        <w:t>Judetean</w:t>
      </w:r>
      <w:proofErr w:type="spellEnd"/>
      <w:r w:rsidRPr="00D968A5">
        <w:t xml:space="preserve"> </w:t>
      </w:r>
      <w:proofErr w:type="spellStart"/>
      <w:r w:rsidRPr="00D968A5">
        <w:t>Vrancea</w:t>
      </w:r>
      <w:proofErr w:type="spellEnd"/>
      <w:r w:rsidRPr="00D968A5">
        <w:t xml:space="preserve"> pe </w:t>
      </w:r>
      <w:proofErr w:type="spellStart"/>
      <w:r w:rsidRPr="00D968A5">
        <w:t>anul</w:t>
      </w:r>
      <w:proofErr w:type="spellEnd"/>
      <w:r w:rsidRPr="00D968A5">
        <w:t xml:space="preserve"> 2022</w:t>
      </w:r>
    </w:p>
    <w:p w14:paraId="6850B6D8" w14:textId="77777777" w:rsidR="00D968A5" w:rsidRPr="00D968A5" w:rsidRDefault="00D968A5" w:rsidP="00FA133B">
      <w:pPr>
        <w:numPr>
          <w:ilvl w:val="0"/>
          <w:numId w:val="12"/>
        </w:numPr>
        <w:ind w:left="284" w:hanging="284"/>
        <w:jc w:val="both"/>
      </w:pPr>
      <w:hyperlink r:id="rId16" w:history="1">
        <w:proofErr w:type="spellStart"/>
        <w:r>
          <w:rPr>
            <w:rStyle w:val="Strong"/>
            <w:b w:val="0"/>
            <w:bCs w:val="0"/>
          </w:rPr>
          <w:t>S</w:t>
        </w:r>
        <w:r w:rsidRPr="00D968A5">
          <w:rPr>
            <w:rStyle w:val="Hyperlink"/>
            <w:color w:val="auto"/>
            <w:u w:val="none"/>
          </w:rPr>
          <w:t>tabilirea</w:t>
        </w:r>
        <w:proofErr w:type="spellEnd"/>
        <w:r w:rsidRPr="00D968A5">
          <w:rPr>
            <w:rStyle w:val="Hyperlink"/>
            <w:color w:val="auto"/>
            <w:u w:val="none"/>
          </w:rPr>
          <w:t xml:space="preserve"> </w:t>
        </w:r>
        <w:proofErr w:type="spellStart"/>
        <w:r w:rsidRPr="00D968A5">
          <w:rPr>
            <w:rStyle w:val="Hyperlink"/>
            <w:color w:val="auto"/>
            <w:u w:val="none"/>
          </w:rPr>
          <w:t>prețului</w:t>
        </w:r>
        <w:proofErr w:type="spellEnd"/>
        <w:r w:rsidRPr="00D968A5">
          <w:rPr>
            <w:rStyle w:val="Hyperlink"/>
            <w:color w:val="auto"/>
            <w:u w:val="none"/>
          </w:rPr>
          <w:t xml:space="preserve"> </w:t>
        </w:r>
        <w:proofErr w:type="spellStart"/>
        <w:proofErr w:type="gramStart"/>
        <w:r w:rsidRPr="00D968A5">
          <w:rPr>
            <w:rStyle w:val="Hyperlink"/>
            <w:color w:val="auto"/>
            <w:u w:val="none"/>
          </w:rPr>
          <w:t>mediu</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proofErr w:type="gramEnd"/>
        <w:r w:rsidRPr="00D968A5">
          <w:rPr>
            <w:rStyle w:val="Hyperlink"/>
            <w:color w:val="auto"/>
            <w:u w:val="none"/>
          </w:rPr>
          <w:t xml:space="preserve">  </w:t>
        </w:r>
        <w:proofErr w:type="spellStart"/>
        <w:r w:rsidRPr="00D968A5">
          <w:rPr>
            <w:rStyle w:val="Hyperlink"/>
            <w:color w:val="auto"/>
            <w:u w:val="none"/>
          </w:rPr>
          <w:t>tona</w:t>
        </w:r>
        <w:proofErr w:type="spellEnd"/>
        <w:r w:rsidRPr="00D968A5">
          <w:rPr>
            <w:rStyle w:val="Hyperlink"/>
            <w:color w:val="auto"/>
            <w:u w:val="none"/>
          </w:rPr>
          <w:t xml:space="preserve"> de </w:t>
        </w:r>
        <w:proofErr w:type="spellStart"/>
        <w:r w:rsidRPr="00D968A5">
          <w:rPr>
            <w:rStyle w:val="Hyperlink"/>
            <w:color w:val="auto"/>
            <w:u w:val="none"/>
          </w:rPr>
          <w:t>masă</w:t>
        </w:r>
        <w:proofErr w:type="spellEnd"/>
        <w:r w:rsidRPr="00D968A5">
          <w:rPr>
            <w:rStyle w:val="Hyperlink"/>
            <w:color w:val="auto"/>
            <w:u w:val="none"/>
          </w:rPr>
          <w:t xml:space="preserve"> </w:t>
        </w:r>
        <w:proofErr w:type="spellStart"/>
        <w:r w:rsidRPr="00D968A5">
          <w:rPr>
            <w:rStyle w:val="Hyperlink"/>
            <w:color w:val="auto"/>
            <w:u w:val="none"/>
          </w:rPr>
          <w:t>verde</w:t>
        </w:r>
        <w:proofErr w:type="spellEnd"/>
        <w:r w:rsidRPr="00D968A5">
          <w:rPr>
            <w:rStyle w:val="Hyperlink"/>
            <w:color w:val="auto"/>
            <w:u w:val="none"/>
          </w:rPr>
          <w:t xml:space="preserve"> </w:t>
        </w:r>
        <w:proofErr w:type="spellStart"/>
        <w:r w:rsidRPr="00D968A5">
          <w:rPr>
            <w:rStyle w:val="Hyperlink"/>
            <w:color w:val="auto"/>
            <w:u w:val="none"/>
          </w:rPr>
          <w:t>obținută</w:t>
        </w:r>
        <w:proofErr w:type="spellEnd"/>
        <w:r w:rsidRPr="00D968A5">
          <w:rPr>
            <w:rStyle w:val="Hyperlink"/>
            <w:color w:val="auto"/>
            <w:u w:val="none"/>
          </w:rPr>
          <w:t xml:space="preserve"> de pe </w:t>
        </w:r>
        <w:proofErr w:type="spellStart"/>
        <w:r w:rsidRPr="00D968A5">
          <w:rPr>
            <w:rStyle w:val="Hyperlink"/>
            <w:color w:val="auto"/>
            <w:u w:val="none"/>
          </w:rPr>
          <w:t>suprafețele</w:t>
        </w:r>
        <w:proofErr w:type="spellEnd"/>
        <w:r w:rsidRPr="00D968A5">
          <w:rPr>
            <w:rStyle w:val="Hyperlink"/>
            <w:color w:val="auto"/>
            <w:u w:val="none"/>
          </w:rPr>
          <w:t xml:space="preserve"> cu </w:t>
        </w:r>
        <w:proofErr w:type="spellStart"/>
        <w:r w:rsidRPr="00D968A5">
          <w:rPr>
            <w:rStyle w:val="Hyperlink"/>
            <w:color w:val="auto"/>
            <w:u w:val="none"/>
          </w:rPr>
          <w:t>pajiște</w:t>
        </w:r>
        <w:proofErr w:type="spellEnd"/>
        <w:r w:rsidRPr="00D968A5">
          <w:rPr>
            <w:rStyle w:val="Hyperlink"/>
            <w:color w:val="auto"/>
            <w:u w:val="none"/>
          </w:rPr>
          <w:t xml:space="preserve"> </w:t>
        </w:r>
        <w:proofErr w:type="spellStart"/>
        <w:r w:rsidRPr="00D968A5">
          <w:rPr>
            <w:rStyle w:val="Hyperlink"/>
            <w:color w:val="auto"/>
            <w:u w:val="none"/>
          </w:rPr>
          <w:t>permanentă</w:t>
        </w:r>
        <w:proofErr w:type="spellEnd"/>
        <w:r w:rsidRPr="00D968A5">
          <w:rPr>
            <w:rStyle w:val="Hyperlink"/>
            <w:color w:val="auto"/>
            <w:u w:val="none"/>
          </w:rPr>
          <w:t xml:space="preserve"> din </w:t>
        </w:r>
        <w:proofErr w:type="spellStart"/>
        <w:r w:rsidRPr="00D968A5">
          <w:rPr>
            <w:rStyle w:val="Hyperlink"/>
            <w:color w:val="auto"/>
            <w:u w:val="none"/>
          </w:rPr>
          <w:t>Județul</w:t>
        </w:r>
        <w:proofErr w:type="spellEnd"/>
        <w:r w:rsidRPr="00D968A5">
          <w:rPr>
            <w:rStyle w:val="Hyperlink"/>
            <w:color w:val="auto"/>
            <w:u w:val="none"/>
          </w:rPr>
          <w:t xml:space="preserve"> </w:t>
        </w:r>
        <w:proofErr w:type="spellStart"/>
        <w:r w:rsidRPr="00D968A5">
          <w:rPr>
            <w:rStyle w:val="Hyperlink"/>
            <w:color w:val="auto"/>
            <w:u w:val="none"/>
          </w:rPr>
          <w:t>Vrancea</w:t>
        </w:r>
        <w:proofErr w:type="spellEnd"/>
        <w:r w:rsidRPr="00D968A5">
          <w:rPr>
            <w:rStyle w:val="Hyperlink"/>
            <w:color w:val="auto"/>
            <w:u w:val="none"/>
          </w:rPr>
          <w:t xml:space="preserve">, pe </w:t>
        </w:r>
        <w:proofErr w:type="spellStart"/>
        <w:r w:rsidRPr="00D968A5">
          <w:rPr>
            <w:rStyle w:val="Hyperlink"/>
            <w:color w:val="auto"/>
            <w:u w:val="none"/>
          </w:rPr>
          <w:t>anul</w:t>
        </w:r>
        <w:proofErr w:type="spellEnd"/>
        <w:r w:rsidRPr="00D968A5">
          <w:rPr>
            <w:rStyle w:val="Hyperlink"/>
            <w:color w:val="auto"/>
            <w:u w:val="none"/>
          </w:rPr>
          <w:t xml:space="preserve"> 2022</w:t>
        </w:r>
      </w:hyperlink>
    </w:p>
    <w:p w14:paraId="7B8363B7" w14:textId="77777777" w:rsidR="00D968A5" w:rsidRPr="00D968A5" w:rsidRDefault="00D968A5" w:rsidP="00FA133B">
      <w:pPr>
        <w:numPr>
          <w:ilvl w:val="0"/>
          <w:numId w:val="12"/>
        </w:numPr>
        <w:ind w:left="284" w:hanging="284"/>
        <w:jc w:val="both"/>
      </w:pPr>
      <w:hyperlink r:id="rId17" w:history="1">
        <w:proofErr w:type="spellStart"/>
        <w:r>
          <w:rPr>
            <w:rStyle w:val="Strong"/>
            <w:b w:val="0"/>
            <w:bCs w:val="0"/>
          </w:rPr>
          <w:t>A</w:t>
        </w:r>
        <w:r w:rsidRPr="00D968A5">
          <w:rPr>
            <w:rStyle w:val="Hyperlink"/>
            <w:color w:val="auto"/>
            <w:u w:val="none"/>
          </w:rPr>
          <w:t>probarea</w:t>
        </w:r>
        <w:proofErr w:type="spellEnd"/>
        <w:r w:rsidRPr="00D968A5">
          <w:rPr>
            <w:rStyle w:val="Hyperlink"/>
            <w:color w:val="auto"/>
            <w:u w:val="none"/>
          </w:rPr>
          <w:t xml:space="preserve"> </w:t>
        </w:r>
        <w:proofErr w:type="spellStart"/>
        <w:r w:rsidRPr="00D968A5">
          <w:rPr>
            <w:rStyle w:val="Hyperlink"/>
            <w:color w:val="auto"/>
            <w:u w:val="none"/>
          </w:rPr>
          <w:t>Statutului</w:t>
        </w:r>
        <w:proofErr w:type="spellEnd"/>
        <w:r w:rsidRPr="00D968A5">
          <w:rPr>
            <w:rStyle w:val="Hyperlink"/>
            <w:color w:val="auto"/>
            <w:u w:val="none"/>
          </w:rPr>
          <w:t xml:space="preserve"> </w:t>
        </w:r>
        <w:proofErr w:type="spellStart"/>
        <w:r w:rsidRPr="00D968A5">
          <w:rPr>
            <w:rStyle w:val="Hyperlink"/>
            <w:color w:val="auto"/>
            <w:u w:val="none"/>
          </w:rPr>
          <w:t>Unității</w:t>
        </w:r>
        <w:proofErr w:type="spellEnd"/>
        <w:r w:rsidRPr="00D968A5">
          <w:rPr>
            <w:rStyle w:val="Hyperlink"/>
            <w:color w:val="auto"/>
            <w:u w:val="none"/>
          </w:rPr>
          <w:t xml:space="preserve"> </w:t>
        </w:r>
        <w:proofErr w:type="spellStart"/>
        <w:r w:rsidRPr="00D968A5">
          <w:rPr>
            <w:rStyle w:val="Hyperlink"/>
            <w:color w:val="auto"/>
            <w:u w:val="none"/>
          </w:rPr>
          <w:t>Administrativ</w:t>
        </w:r>
        <w:proofErr w:type="spellEnd"/>
        <w:r w:rsidRPr="00D968A5">
          <w:rPr>
            <w:rStyle w:val="Hyperlink"/>
            <w:color w:val="auto"/>
            <w:u w:val="none"/>
          </w:rPr>
          <w:t xml:space="preserve"> </w:t>
        </w:r>
        <w:proofErr w:type="spellStart"/>
        <w:r w:rsidRPr="00D968A5">
          <w:rPr>
            <w:rStyle w:val="Hyperlink"/>
            <w:color w:val="auto"/>
            <w:u w:val="none"/>
          </w:rPr>
          <w:t>Teritoriale</w:t>
        </w:r>
        <w:proofErr w:type="spellEnd"/>
        <w:r w:rsidRPr="00D968A5">
          <w:rPr>
            <w:rStyle w:val="Hyperlink"/>
            <w:color w:val="auto"/>
            <w:u w:val="none"/>
          </w:rPr>
          <w:t xml:space="preserve"> </w:t>
        </w:r>
        <w:proofErr w:type="spellStart"/>
        <w:r w:rsidRPr="00D968A5">
          <w:rPr>
            <w:rStyle w:val="Hyperlink"/>
            <w:color w:val="auto"/>
            <w:u w:val="none"/>
          </w:rPr>
          <w:t>Județul</w:t>
        </w:r>
        <w:proofErr w:type="spellEnd"/>
        <w:r w:rsidRPr="00D968A5">
          <w:rPr>
            <w:rStyle w:val="Hyperlink"/>
            <w:color w:val="auto"/>
            <w:u w:val="none"/>
          </w:rPr>
          <w:t xml:space="preserve"> </w:t>
        </w:r>
        <w:proofErr w:type="spellStart"/>
        <w:r w:rsidRPr="00D968A5">
          <w:rPr>
            <w:rStyle w:val="Hyperlink"/>
            <w:color w:val="auto"/>
            <w:u w:val="none"/>
          </w:rPr>
          <w:t>Vrancea</w:t>
        </w:r>
        <w:proofErr w:type="spellEnd"/>
      </w:hyperlink>
    </w:p>
    <w:p w14:paraId="7A956F38" w14:textId="77777777" w:rsidR="00D968A5" w:rsidRPr="00D968A5" w:rsidRDefault="00D968A5" w:rsidP="00FA133B">
      <w:pPr>
        <w:numPr>
          <w:ilvl w:val="0"/>
          <w:numId w:val="12"/>
        </w:numPr>
        <w:ind w:left="284" w:hanging="284"/>
        <w:jc w:val="both"/>
      </w:pPr>
      <w:hyperlink r:id="rId18" w:history="1">
        <w:proofErr w:type="spellStart"/>
        <w:r>
          <w:rPr>
            <w:rStyle w:val="Strong"/>
            <w:b w:val="0"/>
            <w:bCs w:val="0"/>
          </w:rPr>
          <w:t>A</w:t>
        </w:r>
        <w:r w:rsidRPr="00D968A5">
          <w:rPr>
            <w:rStyle w:val="Hyperlink"/>
            <w:color w:val="auto"/>
            <w:u w:val="none"/>
          </w:rPr>
          <w:t>probarea</w:t>
        </w:r>
        <w:proofErr w:type="spellEnd"/>
        <w:r w:rsidRPr="00D968A5">
          <w:rPr>
            <w:rStyle w:val="Hyperlink"/>
            <w:color w:val="auto"/>
            <w:u w:val="none"/>
          </w:rPr>
          <w:t xml:space="preserve"> </w:t>
        </w:r>
        <w:proofErr w:type="spellStart"/>
        <w:r w:rsidRPr="00D968A5">
          <w:rPr>
            <w:rStyle w:val="Hyperlink"/>
            <w:color w:val="auto"/>
            <w:u w:val="none"/>
          </w:rPr>
          <w:t>Regulamentului</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r w:rsidRPr="00D968A5">
          <w:rPr>
            <w:rStyle w:val="Hyperlink"/>
            <w:color w:val="auto"/>
            <w:u w:val="none"/>
          </w:rPr>
          <w:t xml:space="preserve"> </w:t>
        </w:r>
        <w:proofErr w:type="spellStart"/>
        <w:r w:rsidRPr="00D968A5">
          <w:rPr>
            <w:rStyle w:val="Hyperlink"/>
            <w:color w:val="auto"/>
            <w:u w:val="none"/>
          </w:rPr>
          <w:t>controlul</w:t>
        </w:r>
        <w:proofErr w:type="spellEnd"/>
        <w:r w:rsidRPr="00D968A5">
          <w:rPr>
            <w:rStyle w:val="Hyperlink"/>
            <w:color w:val="auto"/>
            <w:u w:val="none"/>
          </w:rPr>
          <w:t xml:space="preserve"> </w:t>
        </w:r>
        <w:proofErr w:type="spellStart"/>
        <w:r w:rsidRPr="00D968A5">
          <w:rPr>
            <w:rStyle w:val="Hyperlink"/>
            <w:color w:val="auto"/>
            <w:u w:val="none"/>
          </w:rPr>
          <w:t>circulaţiei</w:t>
        </w:r>
        <w:proofErr w:type="spellEnd"/>
        <w:r w:rsidRPr="00D968A5">
          <w:rPr>
            <w:rStyle w:val="Hyperlink"/>
            <w:color w:val="auto"/>
            <w:u w:val="none"/>
          </w:rPr>
          <w:t xml:space="preserve"> </w:t>
        </w:r>
        <w:proofErr w:type="spellStart"/>
        <w:r w:rsidRPr="00D968A5">
          <w:rPr>
            <w:rStyle w:val="Hyperlink"/>
            <w:color w:val="auto"/>
            <w:u w:val="none"/>
          </w:rPr>
          <w:t>vehiculelor</w:t>
        </w:r>
        <w:proofErr w:type="spellEnd"/>
        <w:r w:rsidRPr="00D968A5">
          <w:rPr>
            <w:rStyle w:val="Hyperlink"/>
            <w:color w:val="auto"/>
            <w:u w:val="none"/>
          </w:rPr>
          <w:t xml:space="preserve"> </w:t>
        </w:r>
        <w:proofErr w:type="spellStart"/>
        <w:r w:rsidRPr="00D968A5">
          <w:rPr>
            <w:rStyle w:val="Hyperlink"/>
            <w:color w:val="auto"/>
            <w:u w:val="none"/>
          </w:rPr>
          <w:t>rutiere</w:t>
        </w:r>
        <w:proofErr w:type="spellEnd"/>
        <w:r w:rsidRPr="00D968A5">
          <w:rPr>
            <w:rStyle w:val="Hyperlink"/>
            <w:color w:val="auto"/>
            <w:u w:val="none"/>
          </w:rPr>
          <w:t xml:space="preserve"> cu </w:t>
        </w:r>
        <w:proofErr w:type="spellStart"/>
        <w:r w:rsidRPr="00D968A5">
          <w:rPr>
            <w:rStyle w:val="Hyperlink"/>
            <w:color w:val="auto"/>
            <w:u w:val="none"/>
          </w:rPr>
          <w:t>depăşiri</w:t>
        </w:r>
        <w:proofErr w:type="spellEnd"/>
        <w:r w:rsidRPr="00D968A5">
          <w:rPr>
            <w:rStyle w:val="Hyperlink"/>
            <w:color w:val="auto"/>
            <w:u w:val="none"/>
          </w:rPr>
          <w:t xml:space="preserve"> de </w:t>
        </w:r>
        <w:proofErr w:type="spellStart"/>
        <w:r w:rsidRPr="00D968A5">
          <w:rPr>
            <w:rStyle w:val="Hyperlink"/>
            <w:color w:val="auto"/>
            <w:u w:val="none"/>
          </w:rPr>
          <w:t>greutate</w:t>
        </w:r>
        <w:proofErr w:type="spellEnd"/>
        <w:r w:rsidRPr="00D968A5">
          <w:rPr>
            <w:rStyle w:val="Hyperlink"/>
            <w:color w:val="auto"/>
            <w:u w:val="none"/>
          </w:rPr>
          <w:t>/</w:t>
        </w:r>
        <w:proofErr w:type="spellStart"/>
        <w:r w:rsidRPr="00D968A5">
          <w:rPr>
            <w:rStyle w:val="Hyperlink"/>
            <w:color w:val="auto"/>
            <w:u w:val="none"/>
          </w:rPr>
          <w:t>dimensiuni</w:t>
        </w:r>
        <w:proofErr w:type="spellEnd"/>
        <w:r w:rsidRPr="00D968A5">
          <w:rPr>
            <w:rStyle w:val="Hyperlink"/>
            <w:color w:val="auto"/>
            <w:u w:val="none"/>
          </w:rPr>
          <w:t xml:space="preserve">, </w:t>
        </w:r>
        <w:proofErr w:type="spellStart"/>
        <w:r w:rsidRPr="00D968A5">
          <w:rPr>
            <w:rStyle w:val="Hyperlink"/>
            <w:color w:val="auto"/>
            <w:u w:val="none"/>
          </w:rPr>
          <w:t>constatarea</w:t>
        </w:r>
        <w:proofErr w:type="spellEnd"/>
        <w:r w:rsidRPr="00D968A5">
          <w:rPr>
            <w:rStyle w:val="Hyperlink"/>
            <w:color w:val="auto"/>
            <w:u w:val="none"/>
          </w:rPr>
          <w:t xml:space="preserve"> </w:t>
        </w:r>
        <w:proofErr w:type="spellStart"/>
        <w:r w:rsidRPr="00D968A5">
          <w:rPr>
            <w:rStyle w:val="Hyperlink"/>
            <w:color w:val="auto"/>
            <w:u w:val="none"/>
          </w:rPr>
          <w:t>contravenţiilor</w:t>
        </w:r>
        <w:proofErr w:type="spellEnd"/>
        <w:r w:rsidRPr="00D968A5">
          <w:rPr>
            <w:rStyle w:val="Hyperlink"/>
            <w:color w:val="auto"/>
            <w:u w:val="none"/>
          </w:rPr>
          <w:t xml:space="preserve"> </w:t>
        </w:r>
        <w:proofErr w:type="spellStart"/>
        <w:r w:rsidRPr="00D968A5">
          <w:rPr>
            <w:rStyle w:val="Hyperlink"/>
            <w:color w:val="auto"/>
            <w:u w:val="none"/>
          </w:rPr>
          <w:t>şi</w:t>
        </w:r>
        <w:proofErr w:type="spellEnd"/>
        <w:r w:rsidRPr="00D968A5">
          <w:rPr>
            <w:rStyle w:val="Hyperlink"/>
            <w:color w:val="auto"/>
            <w:u w:val="none"/>
          </w:rPr>
          <w:t xml:space="preserve"> </w:t>
        </w:r>
        <w:proofErr w:type="spellStart"/>
        <w:r w:rsidRPr="00D968A5">
          <w:rPr>
            <w:rStyle w:val="Hyperlink"/>
            <w:color w:val="auto"/>
            <w:u w:val="none"/>
          </w:rPr>
          <w:t>aplicarea</w:t>
        </w:r>
        <w:proofErr w:type="spellEnd"/>
        <w:r w:rsidRPr="00D968A5">
          <w:rPr>
            <w:rStyle w:val="Hyperlink"/>
            <w:color w:val="auto"/>
            <w:u w:val="none"/>
          </w:rPr>
          <w:t xml:space="preserve"> </w:t>
        </w:r>
        <w:proofErr w:type="spellStart"/>
        <w:r w:rsidRPr="00D968A5">
          <w:rPr>
            <w:rStyle w:val="Hyperlink"/>
            <w:color w:val="auto"/>
            <w:u w:val="none"/>
          </w:rPr>
          <w:t>sancţiunilor</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r w:rsidRPr="00D968A5">
          <w:rPr>
            <w:rStyle w:val="Hyperlink"/>
            <w:color w:val="auto"/>
            <w:u w:val="none"/>
          </w:rPr>
          <w:t xml:space="preserve"> </w:t>
        </w:r>
        <w:proofErr w:type="spellStart"/>
        <w:r w:rsidRPr="00D968A5">
          <w:rPr>
            <w:rStyle w:val="Hyperlink"/>
            <w:color w:val="auto"/>
            <w:u w:val="none"/>
          </w:rPr>
          <w:t>nerespectarea</w:t>
        </w:r>
        <w:proofErr w:type="spellEnd"/>
        <w:r w:rsidRPr="00D968A5">
          <w:rPr>
            <w:rStyle w:val="Hyperlink"/>
            <w:color w:val="auto"/>
            <w:u w:val="none"/>
          </w:rPr>
          <w:t xml:space="preserve"> </w:t>
        </w:r>
        <w:proofErr w:type="spellStart"/>
        <w:r w:rsidRPr="00D968A5">
          <w:rPr>
            <w:rStyle w:val="Hyperlink"/>
            <w:color w:val="auto"/>
            <w:u w:val="none"/>
          </w:rPr>
          <w:t>prevederilor</w:t>
        </w:r>
        <w:proofErr w:type="spellEnd"/>
        <w:r w:rsidRPr="00D968A5">
          <w:rPr>
            <w:rStyle w:val="Hyperlink"/>
            <w:color w:val="auto"/>
            <w:u w:val="none"/>
          </w:rPr>
          <w:t xml:space="preserve"> </w:t>
        </w:r>
        <w:proofErr w:type="spellStart"/>
        <w:r w:rsidRPr="00D968A5">
          <w:rPr>
            <w:rStyle w:val="Hyperlink"/>
            <w:color w:val="auto"/>
            <w:u w:val="none"/>
          </w:rPr>
          <w:t>Ordonanţei</w:t>
        </w:r>
        <w:proofErr w:type="spellEnd"/>
        <w:r w:rsidRPr="00D968A5">
          <w:rPr>
            <w:rStyle w:val="Hyperlink"/>
            <w:color w:val="auto"/>
            <w:u w:val="none"/>
          </w:rPr>
          <w:t xml:space="preserve"> </w:t>
        </w:r>
        <w:proofErr w:type="spellStart"/>
        <w:r w:rsidRPr="00D968A5">
          <w:rPr>
            <w:rStyle w:val="Hyperlink"/>
            <w:color w:val="auto"/>
            <w:u w:val="none"/>
          </w:rPr>
          <w:t>Guvernului</w:t>
        </w:r>
        <w:proofErr w:type="spellEnd"/>
        <w:r w:rsidRPr="00D968A5">
          <w:rPr>
            <w:rStyle w:val="Hyperlink"/>
            <w:color w:val="auto"/>
            <w:u w:val="none"/>
          </w:rPr>
          <w:t xml:space="preserve"> nr.43/1997 </w:t>
        </w:r>
        <w:proofErr w:type="spellStart"/>
        <w:r w:rsidRPr="00D968A5">
          <w:rPr>
            <w:rStyle w:val="Hyperlink"/>
            <w:color w:val="auto"/>
            <w:u w:val="none"/>
          </w:rPr>
          <w:t>privind</w:t>
        </w:r>
        <w:proofErr w:type="spellEnd"/>
        <w:r w:rsidRPr="00D968A5">
          <w:rPr>
            <w:rStyle w:val="Hyperlink"/>
            <w:color w:val="auto"/>
            <w:u w:val="none"/>
          </w:rPr>
          <w:t xml:space="preserve"> </w:t>
        </w:r>
        <w:proofErr w:type="spellStart"/>
        <w:r w:rsidRPr="00D968A5">
          <w:rPr>
            <w:rStyle w:val="Hyperlink"/>
            <w:color w:val="auto"/>
            <w:u w:val="none"/>
          </w:rPr>
          <w:t>regimul</w:t>
        </w:r>
        <w:proofErr w:type="spellEnd"/>
        <w:r w:rsidRPr="00D968A5">
          <w:rPr>
            <w:rStyle w:val="Hyperlink"/>
            <w:color w:val="auto"/>
            <w:u w:val="none"/>
          </w:rPr>
          <w:t xml:space="preserve"> </w:t>
        </w:r>
        <w:proofErr w:type="spellStart"/>
        <w:r w:rsidRPr="00D968A5">
          <w:rPr>
            <w:rStyle w:val="Hyperlink"/>
            <w:color w:val="auto"/>
            <w:u w:val="none"/>
          </w:rPr>
          <w:t>drumurilor</w:t>
        </w:r>
        <w:proofErr w:type="spellEnd"/>
        <w:r w:rsidRPr="00D968A5">
          <w:rPr>
            <w:rStyle w:val="Hyperlink"/>
            <w:color w:val="auto"/>
            <w:u w:val="none"/>
          </w:rPr>
          <w:t xml:space="preserve">, </w:t>
        </w:r>
        <w:proofErr w:type="spellStart"/>
        <w:r w:rsidRPr="00D968A5">
          <w:rPr>
            <w:rStyle w:val="Hyperlink"/>
            <w:color w:val="auto"/>
            <w:u w:val="none"/>
          </w:rPr>
          <w:t>republicată</w:t>
        </w:r>
        <w:proofErr w:type="spellEnd"/>
        <w:r w:rsidRPr="00D968A5">
          <w:rPr>
            <w:rStyle w:val="Hyperlink"/>
            <w:color w:val="auto"/>
            <w:u w:val="none"/>
          </w:rPr>
          <w:t xml:space="preserve">, cu </w:t>
        </w:r>
        <w:proofErr w:type="spellStart"/>
        <w:r w:rsidRPr="00D968A5">
          <w:rPr>
            <w:rStyle w:val="Hyperlink"/>
            <w:color w:val="auto"/>
            <w:u w:val="none"/>
          </w:rPr>
          <w:t>modificările</w:t>
        </w:r>
        <w:proofErr w:type="spellEnd"/>
        <w:r w:rsidRPr="00D968A5">
          <w:rPr>
            <w:rStyle w:val="Hyperlink"/>
            <w:color w:val="auto"/>
            <w:u w:val="none"/>
          </w:rPr>
          <w:t xml:space="preserve"> </w:t>
        </w:r>
        <w:proofErr w:type="spellStart"/>
        <w:r w:rsidRPr="00D968A5">
          <w:rPr>
            <w:rStyle w:val="Hyperlink"/>
            <w:color w:val="auto"/>
            <w:u w:val="none"/>
          </w:rPr>
          <w:t>şi</w:t>
        </w:r>
        <w:proofErr w:type="spellEnd"/>
        <w:r w:rsidRPr="00D968A5">
          <w:rPr>
            <w:rStyle w:val="Hyperlink"/>
            <w:color w:val="auto"/>
            <w:u w:val="none"/>
          </w:rPr>
          <w:t xml:space="preserve"> </w:t>
        </w:r>
        <w:proofErr w:type="spellStart"/>
        <w:r w:rsidRPr="00D968A5">
          <w:rPr>
            <w:rStyle w:val="Hyperlink"/>
            <w:color w:val="auto"/>
            <w:u w:val="none"/>
          </w:rPr>
          <w:t>completările</w:t>
        </w:r>
        <w:proofErr w:type="spellEnd"/>
        <w:r w:rsidRPr="00D968A5">
          <w:rPr>
            <w:rStyle w:val="Hyperlink"/>
            <w:color w:val="auto"/>
            <w:u w:val="none"/>
          </w:rPr>
          <w:t xml:space="preserve"> </w:t>
        </w:r>
        <w:proofErr w:type="spellStart"/>
        <w:r w:rsidRPr="00D968A5">
          <w:rPr>
            <w:rStyle w:val="Hyperlink"/>
            <w:color w:val="auto"/>
            <w:u w:val="none"/>
          </w:rPr>
          <w:t>ulterioare</w:t>
        </w:r>
        <w:proofErr w:type="spellEnd"/>
        <w:r w:rsidRPr="00D968A5">
          <w:rPr>
            <w:rStyle w:val="Hyperlink"/>
            <w:color w:val="auto"/>
            <w:u w:val="none"/>
          </w:rPr>
          <w:t xml:space="preserve">, pe </w:t>
        </w:r>
        <w:proofErr w:type="spellStart"/>
        <w:r w:rsidRPr="00D968A5">
          <w:rPr>
            <w:rStyle w:val="Hyperlink"/>
            <w:color w:val="auto"/>
            <w:u w:val="none"/>
          </w:rPr>
          <w:t>drumurile</w:t>
        </w:r>
        <w:proofErr w:type="spellEnd"/>
        <w:r w:rsidRPr="00D968A5">
          <w:rPr>
            <w:rStyle w:val="Hyperlink"/>
            <w:color w:val="auto"/>
            <w:u w:val="none"/>
          </w:rPr>
          <w:t xml:space="preserve"> </w:t>
        </w:r>
        <w:proofErr w:type="spellStart"/>
        <w:r w:rsidRPr="00D968A5">
          <w:rPr>
            <w:rStyle w:val="Hyperlink"/>
            <w:color w:val="auto"/>
            <w:u w:val="none"/>
          </w:rPr>
          <w:t>judeţene</w:t>
        </w:r>
        <w:proofErr w:type="spellEnd"/>
        <w:r w:rsidRPr="00D968A5">
          <w:rPr>
            <w:rStyle w:val="Hyperlink"/>
            <w:color w:val="auto"/>
            <w:u w:val="none"/>
          </w:rPr>
          <w:t xml:space="preserve"> din </w:t>
        </w:r>
        <w:proofErr w:type="spellStart"/>
        <w:r w:rsidRPr="00D968A5">
          <w:rPr>
            <w:rStyle w:val="Hyperlink"/>
            <w:color w:val="auto"/>
            <w:u w:val="none"/>
          </w:rPr>
          <w:t>judeţul</w:t>
        </w:r>
        <w:proofErr w:type="spellEnd"/>
        <w:r w:rsidRPr="00D968A5">
          <w:rPr>
            <w:rStyle w:val="Hyperlink"/>
            <w:color w:val="auto"/>
            <w:u w:val="none"/>
          </w:rPr>
          <w:t xml:space="preserve"> </w:t>
        </w:r>
        <w:proofErr w:type="spellStart"/>
        <w:r w:rsidRPr="00D968A5">
          <w:rPr>
            <w:rStyle w:val="Hyperlink"/>
            <w:color w:val="auto"/>
            <w:u w:val="none"/>
          </w:rPr>
          <w:t>Vrancea</w:t>
        </w:r>
        <w:proofErr w:type="spellEnd"/>
        <w:r w:rsidRPr="00D968A5">
          <w:rPr>
            <w:rStyle w:val="Hyperlink"/>
            <w:color w:val="auto"/>
            <w:u w:val="none"/>
          </w:rPr>
          <w:t xml:space="preserve"> </w:t>
        </w:r>
        <w:proofErr w:type="spellStart"/>
        <w:r w:rsidRPr="00D968A5">
          <w:rPr>
            <w:rStyle w:val="Hyperlink"/>
            <w:color w:val="auto"/>
            <w:u w:val="none"/>
          </w:rPr>
          <w:t>si</w:t>
        </w:r>
        <w:proofErr w:type="spellEnd"/>
        <w:r w:rsidRPr="00D968A5">
          <w:rPr>
            <w:rStyle w:val="Hyperlink"/>
            <w:color w:val="auto"/>
            <w:u w:val="none"/>
          </w:rPr>
          <w:t xml:space="preserve"> </w:t>
        </w:r>
        <w:proofErr w:type="spellStart"/>
        <w:r w:rsidRPr="00D968A5">
          <w:rPr>
            <w:rStyle w:val="Hyperlink"/>
            <w:color w:val="auto"/>
            <w:u w:val="none"/>
          </w:rPr>
          <w:t>tarifele</w:t>
        </w:r>
        <w:proofErr w:type="spellEnd"/>
        <w:r w:rsidRPr="00D968A5">
          <w:rPr>
            <w:rStyle w:val="Hyperlink"/>
            <w:color w:val="auto"/>
            <w:u w:val="none"/>
          </w:rPr>
          <w:t xml:space="preserve"> </w:t>
        </w:r>
        <w:proofErr w:type="spellStart"/>
        <w:r w:rsidRPr="00D968A5">
          <w:rPr>
            <w:rStyle w:val="Hyperlink"/>
            <w:color w:val="auto"/>
            <w:u w:val="none"/>
          </w:rPr>
          <w:t>suplimentare</w:t>
        </w:r>
        <w:proofErr w:type="spellEnd"/>
        <w:r w:rsidRPr="00D968A5">
          <w:rPr>
            <w:rStyle w:val="Hyperlink"/>
            <w:color w:val="auto"/>
            <w:u w:val="none"/>
          </w:rPr>
          <w:t xml:space="preserve"> de </w:t>
        </w:r>
        <w:proofErr w:type="spellStart"/>
        <w:r w:rsidRPr="00D968A5">
          <w:rPr>
            <w:rStyle w:val="Hyperlink"/>
            <w:color w:val="auto"/>
            <w:u w:val="none"/>
          </w:rPr>
          <w:t>utilizare</w:t>
        </w:r>
        <w:proofErr w:type="spellEnd"/>
        <w:r w:rsidRPr="00D968A5">
          <w:rPr>
            <w:rStyle w:val="Hyperlink"/>
            <w:color w:val="auto"/>
            <w:u w:val="none"/>
          </w:rPr>
          <w:t xml:space="preserve"> a </w:t>
        </w:r>
        <w:proofErr w:type="spellStart"/>
        <w:r w:rsidRPr="00D968A5">
          <w:rPr>
            <w:rStyle w:val="Hyperlink"/>
            <w:color w:val="auto"/>
            <w:u w:val="none"/>
          </w:rPr>
          <w:t>drumurilor</w:t>
        </w:r>
        <w:proofErr w:type="spellEnd"/>
        <w:r w:rsidRPr="00D968A5">
          <w:rPr>
            <w:rStyle w:val="Hyperlink"/>
            <w:color w:val="auto"/>
            <w:u w:val="none"/>
          </w:rPr>
          <w:t xml:space="preserve"> de </w:t>
        </w:r>
        <w:proofErr w:type="spellStart"/>
        <w:r w:rsidRPr="00D968A5">
          <w:rPr>
            <w:rStyle w:val="Hyperlink"/>
            <w:color w:val="auto"/>
            <w:u w:val="none"/>
          </w:rPr>
          <w:t>interes</w:t>
        </w:r>
        <w:proofErr w:type="spellEnd"/>
        <w:r w:rsidRPr="00D968A5">
          <w:rPr>
            <w:rStyle w:val="Hyperlink"/>
            <w:color w:val="auto"/>
            <w:u w:val="none"/>
          </w:rPr>
          <w:t xml:space="preserve"> </w:t>
        </w:r>
        <w:proofErr w:type="spellStart"/>
        <w:r w:rsidRPr="00D968A5">
          <w:rPr>
            <w:rStyle w:val="Hyperlink"/>
            <w:color w:val="auto"/>
            <w:u w:val="none"/>
          </w:rPr>
          <w:t>județean</w:t>
        </w:r>
        <w:proofErr w:type="spellEnd"/>
        <w:r w:rsidRPr="00D968A5">
          <w:rPr>
            <w:rStyle w:val="Hyperlink"/>
            <w:color w:val="auto"/>
            <w:u w:val="none"/>
          </w:rPr>
          <w:t>  </w:t>
        </w:r>
      </w:hyperlink>
    </w:p>
    <w:p w14:paraId="51D8AE67" w14:textId="77777777" w:rsidR="00D968A5" w:rsidRPr="00D968A5" w:rsidRDefault="00D968A5" w:rsidP="00FA133B">
      <w:pPr>
        <w:numPr>
          <w:ilvl w:val="0"/>
          <w:numId w:val="12"/>
        </w:numPr>
        <w:ind w:left="284" w:hanging="284"/>
        <w:jc w:val="both"/>
      </w:pPr>
      <w:hyperlink r:id="rId19" w:history="1">
        <w:proofErr w:type="spellStart"/>
        <w:r>
          <w:rPr>
            <w:rStyle w:val="Strong"/>
            <w:b w:val="0"/>
            <w:bCs w:val="0"/>
          </w:rPr>
          <w:t>A</w:t>
        </w:r>
        <w:r w:rsidRPr="00D968A5">
          <w:rPr>
            <w:rStyle w:val="Hyperlink"/>
            <w:color w:val="auto"/>
            <w:u w:val="none"/>
          </w:rPr>
          <w:t>probarea</w:t>
        </w:r>
        <w:proofErr w:type="spellEnd"/>
        <w:r w:rsidRPr="00D968A5">
          <w:rPr>
            <w:rStyle w:val="Hyperlink"/>
            <w:color w:val="auto"/>
            <w:u w:val="none"/>
          </w:rPr>
          <w:t xml:space="preserve"> </w:t>
        </w:r>
        <w:proofErr w:type="spellStart"/>
        <w:r w:rsidRPr="00D968A5">
          <w:rPr>
            <w:rStyle w:val="Hyperlink"/>
            <w:color w:val="auto"/>
            <w:u w:val="none"/>
          </w:rPr>
          <w:t>unor</w:t>
        </w:r>
        <w:proofErr w:type="spellEnd"/>
        <w:r w:rsidRPr="00D968A5">
          <w:rPr>
            <w:rStyle w:val="Hyperlink"/>
            <w:color w:val="auto"/>
            <w:u w:val="none"/>
          </w:rPr>
          <w:t xml:space="preserve"> </w:t>
        </w:r>
        <w:proofErr w:type="spellStart"/>
        <w:r w:rsidRPr="00D968A5">
          <w:rPr>
            <w:rStyle w:val="Hyperlink"/>
            <w:color w:val="auto"/>
            <w:u w:val="none"/>
          </w:rPr>
          <w:t>taxe</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r w:rsidRPr="00D968A5">
          <w:rPr>
            <w:rStyle w:val="Hyperlink"/>
            <w:color w:val="auto"/>
            <w:u w:val="none"/>
          </w:rPr>
          <w:t xml:space="preserve"> </w:t>
        </w:r>
        <w:proofErr w:type="spellStart"/>
        <w:r w:rsidRPr="00D968A5">
          <w:rPr>
            <w:rStyle w:val="Hyperlink"/>
            <w:color w:val="auto"/>
            <w:u w:val="none"/>
          </w:rPr>
          <w:t>frecventarea</w:t>
        </w:r>
        <w:proofErr w:type="spellEnd"/>
        <w:r w:rsidRPr="00D968A5">
          <w:rPr>
            <w:rStyle w:val="Hyperlink"/>
            <w:color w:val="auto"/>
            <w:u w:val="none"/>
          </w:rPr>
          <w:t xml:space="preserve"> </w:t>
        </w:r>
        <w:proofErr w:type="spellStart"/>
        <w:r w:rsidRPr="00D968A5">
          <w:rPr>
            <w:rStyle w:val="Hyperlink"/>
            <w:color w:val="auto"/>
            <w:u w:val="none"/>
          </w:rPr>
          <w:t>cursurilor</w:t>
        </w:r>
        <w:proofErr w:type="spellEnd"/>
        <w:r w:rsidRPr="00D968A5">
          <w:rPr>
            <w:rStyle w:val="Hyperlink"/>
            <w:color w:val="auto"/>
            <w:u w:val="none"/>
          </w:rPr>
          <w:t xml:space="preserve"> la </w:t>
        </w:r>
        <w:proofErr w:type="spellStart"/>
        <w:r w:rsidRPr="00D968A5">
          <w:rPr>
            <w:rStyle w:val="Hyperlink"/>
            <w:color w:val="auto"/>
            <w:u w:val="none"/>
          </w:rPr>
          <w:t>Școala</w:t>
        </w:r>
        <w:proofErr w:type="spellEnd"/>
        <w:r w:rsidRPr="00D968A5">
          <w:rPr>
            <w:rStyle w:val="Hyperlink"/>
            <w:color w:val="auto"/>
            <w:u w:val="none"/>
          </w:rPr>
          <w:t xml:space="preserve"> </w:t>
        </w:r>
        <w:proofErr w:type="spellStart"/>
        <w:r w:rsidRPr="00D968A5">
          <w:rPr>
            <w:rStyle w:val="Hyperlink"/>
            <w:color w:val="auto"/>
            <w:u w:val="none"/>
          </w:rPr>
          <w:t>Populară</w:t>
        </w:r>
        <w:proofErr w:type="spellEnd"/>
        <w:r w:rsidRPr="00D968A5">
          <w:rPr>
            <w:rStyle w:val="Hyperlink"/>
            <w:color w:val="auto"/>
            <w:u w:val="none"/>
          </w:rPr>
          <w:t xml:space="preserve"> de </w:t>
        </w:r>
        <w:proofErr w:type="spellStart"/>
        <w:r w:rsidRPr="00D968A5">
          <w:rPr>
            <w:rStyle w:val="Hyperlink"/>
            <w:color w:val="auto"/>
            <w:u w:val="none"/>
          </w:rPr>
          <w:t>Artă</w:t>
        </w:r>
        <w:proofErr w:type="spellEnd"/>
        <w:r w:rsidRPr="00D968A5">
          <w:rPr>
            <w:rStyle w:val="Hyperlink"/>
            <w:color w:val="auto"/>
            <w:u w:val="none"/>
          </w:rPr>
          <w:t xml:space="preserve"> din </w:t>
        </w:r>
        <w:proofErr w:type="spellStart"/>
        <w:r w:rsidRPr="00D968A5">
          <w:rPr>
            <w:rStyle w:val="Hyperlink"/>
            <w:color w:val="auto"/>
            <w:u w:val="none"/>
          </w:rPr>
          <w:t>cadrul</w:t>
        </w:r>
        <w:proofErr w:type="spellEnd"/>
        <w:r w:rsidRPr="00D968A5">
          <w:rPr>
            <w:rStyle w:val="Hyperlink"/>
            <w:color w:val="auto"/>
            <w:u w:val="none"/>
          </w:rPr>
          <w:t xml:space="preserve"> </w:t>
        </w:r>
        <w:proofErr w:type="spellStart"/>
        <w:r w:rsidRPr="00D968A5">
          <w:rPr>
            <w:rStyle w:val="Hyperlink"/>
            <w:color w:val="auto"/>
            <w:u w:val="none"/>
          </w:rPr>
          <w:t>Centrului</w:t>
        </w:r>
        <w:proofErr w:type="spellEnd"/>
        <w:r w:rsidRPr="00D968A5">
          <w:rPr>
            <w:rStyle w:val="Hyperlink"/>
            <w:color w:val="auto"/>
            <w:u w:val="none"/>
          </w:rPr>
          <w:t xml:space="preserve"> Cultural </w:t>
        </w:r>
        <w:proofErr w:type="spellStart"/>
        <w:r w:rsidRPr="00D968A5">
          <w:rPr>
            <w:rStyle w:val="Hyperlink"/>
            <w:color w:val="auto"/>
            <w:u w:val="none"/>
          </w:rPr>
          <w:t>Vrancea</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r w:rsidRPr="00D968A5">
          <w:rPr>
            <w:rStyle w:val="Hyperlink"/>
            <w:color w:val="auto"/>
            <w:u w:val="none"/>
          </w:rPr>
          <w:t xml:space="preserve"> </w:t>
        </w:r>
        <w:proofErr w:type="spellStart"/>
        <w:r w:rsidRPr="00D968A5">
          <w:rPr>
            <w:rStyle w:val="Hyperlink"/>
            <w:color w:val="auto"/>
            <w:u w:val="none"/>
          </w:rPr>
          <w:t>anul</w:t>
        </w:r>
        <w:proofErr w:type="spellEnd"/>
        <w:r w:rsidRPr="00D968A5">
          <w:rPr>
            <w:rStyle w:val="Hyperlink"/>
            <w:color w:val="auto"/>
            <w:u w:val="none"/>
          </w:rPr>
          <w:t xml:space="preserve"> </w:t>
        </w:r>
        <w:proofErr w:type="spellStart"/>
        <w:r w:rsidRPr="00D968A5">
          <w:rPr>
            <w:rStyle w:val="Hyperlink"/>
            <w:color w:val="auto"/>
            <w:u w:val="none"/>
          </w:rPr>
          <w:t>școlar</w:t>
        </w:r>
        <w:proofErr w:type="spellEnd"/>
        <w:r w:rsidRPr="00D968A5">
          <w:rPr>
            <w:rStyle w:val="Hyperlink"/>
            <w:color w:val="auto"/>
            <w:u w:val="none"/>
          </w:rPr>
          <w:t xml:space="preserve"> 2022-2023</w:t>
        </w:r>
      </w:hyperlink>
    </w:p>
    <w:p w14:paraId="00A79763" w14:textId="77777777" w:rsidR="00D968A5" w:rsidRPr="00D968A5" w:rsidRDefault="00D968A5" w:rsidP="00FA133B">
      <w:pPr>
        <w:numPr>
          <w:ilvl w:val="0"/>
          <w:numId w:val="12"/>
        </w:numPr>
        <w:ind w:left="284" w:hanging="284"/>
        <w:jc w:val="both"/>
      </w:pPr>
      <w:hyperlink r:id="rId20" w:history="1">
        <w:proofErr w:type="spellStart"/>
        <w:r>
          <w:rPr>
            <w:rStyle w:val="Strong"/>
            <w:b w:val="0"/>
            <w:bCs w:val="0"/>
          </w:rPr>
          <w:t>R</w:t>
        </w:r>
        <w:r w:rsidRPr="00D968A5">
          <w:rPr>
            <w:rStyle w:val="Strong"/>
            <w:b w:val="0"/>
            <w:bCs w:val="0"/>
          </w:rPr>
          <w:t>ectificarea</w:t>
        </w:r>
        <w:proofErr w:type="spellEnd"/>
        <w:r w:rsidRPr="00D968A5">
          <w:rPr>
            <w:rStyle w:val="Strong"/>
            <w:b w:val="0"/>
            <w:bCs w:val="0"/>
          </w:rPr>
          <w:t xml:space="preserve"> </w:t>
        </w:r>
        <w:proofErr w:type="spellStart"/>
        <w:r w:rsidRPr="00D968A5">
          <w:rPr>
            <w:rStyle w:val="Strong"/>
            <w:b w:val="0"/>
            <w:bCs w:val="0"/>
          </w:rPr>
          <w:t>bugetelor</w:t>
        </w:r>
        <w:proofErr w:type="spellEnd"/>
        <w:r w:rsidRPr="00D968A5">
          <w:rPr>
            <w:rStyle w:val="Strong"/>
            <w:b w:val="0"/>
            <w:bCs w:val="0"/>
          </w:rPr>
          <w:t xml:space="preserve"> </w:t>
        </w:r>
        <w:proofErr w:type="spellStart"/>
        <w:r w:rsidRPr="00D968A5">
          <w:rPr>
            <w:rStyle w:val="Strong"/>
            <w:b w:val="0"/>
            <w:bCs w:val="0"/>
          </w:rPr>
          <w:t>proprii</w:t>
        </w:r>
        <w:proofErr w:type="spellEnd"/>
        <w:r w:rsidRPr="00D968A5">
          <w:rPr>
            <w:rStyle w:val="Strong"/>
            <w:b w:val="0"/>
            <w:bCs w:val="0"/>
          </w:rPr>
          <w:t xml:space="preserve"> ale </w:t>
        </w:r>
        <w:proofErr w:type="spellStart"/>
        <w:r w:rsidRPr="00D968A5">
          <w:rPr>
            <w:rStyle w:val="Strong"/>
            <w:b w:val="0"/>
            <w:bCs w:val="0"/>
          </w:rPr>
          <w:t>Judeţului</w:t>
        </w:r>
        <w:proofErr w:type="spellEnd"/>
        <w:r w:rsidRPr="00D968A5">
          <w:rPr>
            <w:rStyle w:val="Strong"/>
            <w:b w:val="0"/>
            <w:bCs w:val="0"/>
          </w:rPr>
          <w:t xml:space="preserve"> </w:t>
        </w:r>
        <w:proofErr w:type="spellStart"/>
        <w:r w:rsidRPr="00D968A5">
          <w:rPr>
            <w:rStyle w:val="Strong"/>
            <w:b w:val="0"/>
            <w:bCs w:val="0"/>
          </w:rPr>
          <w:t>Vrancea</w:t>
        </w:r>
        <w:proofErr w:type="spellEnd"/>
        <w:r w:rsidRPr="00D968A5">
          <w:rPr>
            <w:rStyle w:val="Strong"/>
            <w:b w:val="0"/>
            <w:bCs w:val="0"/>
          </w:rPr>
          <w:t xml:space="preserve"> </w:t>
        </w:r>
        <w:proofErr w:type="spellStart"/>
        <w:r w:rsidRPr="00D968A5">
          <w:rPr>
            <w:rStyle w:val="Strong"/>
            <w:b w:val="0"/>
            <w:bCs w:val="0"/>
          </w:rPr>
          <w:t>pentru</w:t>
        </w:r>
        <w:proofErr w:type="spellEnd"/>
        <w:r w:rsidRPr="00D968A5">
          <w:rPr>
            <w:rStyle w:val="Strong"/>
            <w:b w:val="0"/>
            <w:bCs w:val="0"/>
          </w:rPr>
          <w:t xml:space="preserve"> </w:t>
        </w:r>
        <w:proofErr w:type="spellStart"/>
        <w:r w:rsidRPr="00D968A5">
          <w:rPr>
            <w:rStyle w:val="Strong"/>
            <w:b w:val="0"/>
            <w:bCs w:val="0"/>
          </w:rPr>
          <w:t>finanţarea</w:t>
        </w:r>
        <w:proofErr w:type="spellEnd"/>
        <w:r w:rsidRPr="00D968A5">
          <w:rPr>
            <w:rStyle w:val="Strong"/>
            <w:b w:val="0"/>
            <w:bCs w:val="0"/>
          </w:rPr>
          <w:t xml:space="preserve"> </w:t>
        </w:r>
        <w:proofErr w:type="spellStart"/>
        <w:r w:rsidRPr="00D968A5">
          <w:rPr>
            <w:rStyle w:val="Strong"/>
            <w:b w:val="0"/>
            <w:bCs w:val="0"/>
          </w:rPr>
          <w:t>Unităţii</w:t>
        </w:r>
        <w:proofErr w:type="spellEnd"/>
        <w:r w:rsidRPr="00D968A5">
          <w:rPr>
            <w:rStyle w:val="Strong"/>
            <w:b w:val="0"/>
            <w:bCs w:val="0"/>
          </w:rPr>
          <w:t xml:space="preserve"> </w:t>
        </w:r>
        <w:proofErr w:type="spellStart"/>
        <w:r w:rsidRPr="00D968A5">
          <w:rPr>
            <w:rStyle w:val="Strong"/>
            <w:b w:val="0"/>
            <w:bCs w:val="0"/>
          </w:rPr>
          <w:t>Administrativ</w:t>
        </w:r>
        <w:proofErr w:type="spellEnd"/>
        <w:r w:rsidRPr="00D968A5">
          <w:rPr>
            <w:rStyle w:val="Strong"/>
            <w:b w:val="0"/>
            <w:bCs w:val="0"/>
          </w:rPr>
          <w:t xml:space="preserve"> – </w:t>
        </w:r>
        <w:proofErr w:type="spellStart"/>
        <w:r w:rsidRPr="00D968A5">
          <w:rPr>
            <w:rStyle w:val="Strong"/>
            <w:b w:val="0"/>
            <w:bCs w:val="0"/>
          </w:rPr>
          <w:t>Teritoriale</w:t>
        </w:r>
        <w:proofErr w:type="spellEnd"/>
        <w:r w:rsidRPr="00D968A5">
          <w:rPr>
            <w:rStyle w:val="Strong"/>
            <w:b w:val="0"/>
            <w:bCs w:val="0"/>
          </w:rPr>
          <w:t xml:space="preserve"> </w:t>
        </w:r>
        <w:proofErr w:type="spellStart"/>
        <w:r w:rsidRPr="00D968A5">
          <w:rPr>
            <w:rStyle w:val="Strong"/>
            <w:b w:val="0"/>
            <w:bCs w:val="0"/>
          </w:rPr>
          <w:t>Județul</w:t>
        </w:r>
        <w:proofErr w:type="spellEnd"/>
        <w:r w:rsidRPr="00D968A5">
          <w:rPr>
            <w:rStyle w:val="Strong"/>
            <w:b w:val="0"/>
            <w:bCs w:val="0"/>
          </w:rPr>
          <w:t xml:space="preserve"> </w:t>
        </w:r>
        <w:proofErr w:type="spellStart"/>
        <w:r w:rsidRPr="00D968A5">
          <w:rPr>
            <w:rStyle w:val="Strong"/>
            <w:b w:val="0"/>
            <w:bCs w:val="0"/>
          </w:rPr>
          <w:t>Vrancea</w:t>
        </w:r>
        <w:proofErr w:type="spellEnd"/>
        <w:r w:rsidRPr="00D968A5">
          <w:rPr>
            <w:rStyle w:val="Strong"/>
            <w:b w:val="0"/>
            <w:bCs w:val="0"/>
          </w:rPr>
          <w:t xml:space="preserve"> </w:t>
        </w:r>
        <w:proofErr w:type="spellStart"/>
        <w:r w:rsidRPr="00D968A5">
          <w:rPr>
            <w:rStyle w:val="Strong"/>
            <w:b w:val="0"/>
            <w:bCs w:val="0"/>
          </w:rPr>
          <w:t>şi</w:t>
        </w:r>
        <w:proofErr w:type="spellEnd"/>
        <w:r w:rsidRPr="00D968A5">
          <w:rPr>
            <w:rStyle w:val="Strong"/>
            <w:b w:val="0"/>
            <w:bCs w:val="0"/>
          </w:rPr>
          <w:t xml:space="preserve"> a </w:t>
        </w:r>
        <w:proofErr w:type="spellStart"/>
        <w:r w:rsidRPr="00D968A5">
          <w:rPr>
            <w:rStyle w:val="Strong"/>
            <w:b w:val="0"/>
            <w:bCs w:val="0"/>
          </w:rPr>
          <w:t>instituţiilor</w:t>
        </w:r>
        <w:proofErr w:type="spellEnd"/>
        <w:r w:rsidRPr="00D968A5">
          <w:rPr>
            <w:rStyle w:val="Strong"/>
            <w:b w:val="0"/>
            <w:bCs w:val="0"/>
          </w:rPr>
          <w:t xml:space="preserve"> </w:t>
        </w:r>
        <w:proofErr w:type="spellStart"/>
        <w:r w:rsidRPr="00D968A5">
          <w:rPr>
            <w:rStyle w:val="Strong"/>
            <w:b w:val="0"/>
            <w:bCs w:val="0"/>
          </w:rPr>
          <w:t>publice</w:t>
        </w:r>
        <w:proofErr w:type="spellEnd"/>
        <w:r w:rsidRPr="00D968A5">
          <w:rPr>
            <w:rStyle w:val="Strong"/>
            <w:b w:val="0"/>
            <w:bCs w:val="0"/>
          </w:rPr>
          <w:t xml:space="preserve"> de sub </w:t>
        </w:r>
        <w:proofErr w:type="spellStart"/>
        <w:proofErr w:type="gramStart"/>
        <w:r w:rsidRPr="00D968A5">
          <w:rPr>
            <w:rStyle w:val="Strong"/>
            <w:b w:val="0"/>
            <w:bCs w:val="0"/>
          </w:rPr>
          <w:t>autoritatea</w:t>
        </w:r>
        <w:proofErr w:type="spellEnd"/>
        <w:r w:rsidRPr="00D968A5">
          <w:rPr>
            <w:rStyle w:val="Strong"/>
            <w:b w:val="0"/>
            <w:bCs w:val="0"/>
          </w:rPr>
          <w:t xml:space="preserve">  </w:t>
        </w:r>
        <w:proofErr w:type="spellStart"/>
        <w:r w:rsidRPr="00D968A5">
          <w:rPr>
            <w:rStyle w:val="Strong"/>
            <w:b w:val="0"/>
            <w:bCs w:val="0"/>
          </w:rPr>
          <w:t>Consiliului</w:t>
        </w:r>
        <w:proofErr w:type="spellEnd"/>
        <w:proofErr w:type="gramEnd"/>
        <w:r w:rsidRPr="00D968A5">
          <w:rPr>
            <w:rStyle w:val="Strong"/>
            <w:b w:val="0"/>
            <w:bCs w:val="0"/>
          </w:rPr>
          <w:t xml:space="preserve">  </w:t>
        </w:r>
        <w:proofErr w:type="spellStart"/>
        <w:r w:rsidRPr="00D968A5">
          <w:rPr>
            <w:rStyle w:val="Strong"/>
            <w:b w:val="0"/>
            <w:bCs w:val="0"/>
          </w:rPr>
          <w:t>Judeţean</w:t>
        </w:r>
        <w:proofErr w:type="spellEnd"/>
        <w:r w:rsidRPr="00D968A5">
          <w:rPr>
            <w:rStyle w:val="Strong"/>
            <w:b w:val="0"/>
            <w:bCs w:val="0"/>
          </w:rPr>
          <w:t xml:space="preserve"> </w:t>
        </w:r>
        <w:proofErr w:type="spellStart"/>
        <w:r w:rsidRPr="00D968A5">
          <w:rPr>
            <w:rStyle w:val="Strong"/>
            <w:b w:val="0"/>
            <w:bCs w:val="0"/>
          </w:rPr>
          <w:t>Vrancea</w:t>
        </w:r>
        <w:proofErr w:type="spellEnd"/>
        <w:r w:rsidRPr="00D968A5">
          <w:rPr>
            <w:rStyle w:val="Strong"/>
            <w:b w:val="0"/>
            <w:bCs w:val="0"/>
          </w:rPr>
          <w:t xml:space="preserve">, pe </w:t>
        </w:r>
        <w:proofErr w:type="spellStart"/>
        <w:r w:rsidRPr="00D968A5">
          <w:rPr>
            <w:rStyle w:val="Strong"/>
            <w:b w:val="0"/>
            <w:bCs w:val="0"/>
          </w:rPr>
          <w:t>anul</w:t>
        </w:r>
        <w:proofErr w:type="spellEnd"/>
        <w:r w:rsidRPr="00D968A5">
          <w:rPr>
            <w:rStyle w:val="Strong"/>
            <w:b w:val="0"/>
            <w:bCs w:val="0"/>
          </w:rPr>
          <w:t xml:space="preserve"> 2022</w:t>
        </w:r>
      </w:hyperlink>
    </w:p>
    <w:p w14:paraId="38676F02" w14:textId="77777777" w:rsidR="00D968A5" w:rsidRPr="00D968A5" w:rsidRDefault="00D968A5" w:rsidP="00FA133B">
      <w:pPr>
        <w:numPr>
          <w:ilvl w:val="0"/>
          <w:numId w:val="12"/>
        </w:numPr>
        <w:ind w:left="284" w:hanging="284"/>
        <w:jc w:val="both"/>
        <w:rPr>
          <w:rStyle w:val="Strong"/>
          <w:b w:val="0"/>
          <w:bCs w:val="0"/>
        </w:rPr>
      </w:pPr>
      <w:hyperlink r:id="rId21" w:history="1">
        <w:proofErr w:type="spellStart"/>
        <w:r>
          <w:rPr>
            <w:rStyle w:val="Strong"/>
            <w:b w:val="0"/>
            <w:bCs w:val="0"/>
          </w:rPr>
          <w:t>S</w:t>
        </w:r>
        <w:r w:rsidRPr="00D968A5">
          <w:rPr>
            <w:rStyle w:val="Hyperlink"/>
            <w:color w:val="auto"/>
            <w:u w:val="none"/>
          </w:rPr>
          <w:t>tabilirea</w:t>
        </w:r>
        <w:proofErr w:type="spellEnd"/>
        <w:r w:rsidRPr="00D968A5">
          <w:rPr>
            <w:rStyle w:val="Hyperlink"/>
            <w:color w:val="auto"/>
            <w:u w:val="none"/>
          </w:rPr>
          <w:t xml:space="preserve"> </w:t>
        </w:r>
        <w:proofErr w:type="spellStart"/>
        <w:r w:rsidRPr="00D968A5">
          <w:rPr>
            <w:rStyle w:val="Hyperlink"/>
            <w:color w:val="auto"/>
            <w:u w:val="none"/>
          </w:rPr>
          <w:t>venitului</w:t>
        </w:r>
        <w:proofErr w:type="spellEnd"/>
        <w:r w:rsidRPr="00D968A5">
          <w:rPr>
            <w:rStyle w:val="Hyperlink"/>
            <w:color w:val="auto"/>
            <w:u w:val="none"/>
          </w:rPr>
          <w:t xml:space="preserve"> </w:t>
        </w:r>
        <w:proofErr w:type="spellStart"/>
        <w:r w:rsidRPr="00D968A5">
          <w:rPr>
            <w:rStyle w:val="Hyperlink"/>
            <w:color w:val="auto"/>
            <w:u w:val="none"/>
          </w:rPr>
          <w:t>anual</w:t>
        </w:r>
        <w:proofErr w:type="spellEnd"/>
        <w:r w:rsidRPr="00D968A5">
          <w:rPr>
            <w:rStyle w:val="Hyperlink"/>
            <w:color w:val="auto"/>
            <w:u w:val="none"/>
          </w:rPr>
          <w:t xml:space="preserve"> din </w:t>
        </w:r>
        <w:proofErr w:type="spellStart"/>
        <w:r w:rsidRPr="00D968A5">
          <w:rPr>
            <w:rStyle w:val="Hyperlink"/>
            <w:color w:val="auto"/>
            <w:u w:val="none"/>
          </w:rPr>
          <w:t>cedarea</w:t>
        </w:r>
        <w:proofErr w:type="spellEnd"/>
        <w:r w:rsidRPr="00D968A5">
          <w:rPr>
            <w:rStyle w:val="Hyperlink"/>
            <w:color w:val="auto"/>
            <w:u w:val="none"/>
          </w:rPr>
          <w:t xml:space="preserve"> </w:t>
        </w:r>
        <w:proofErr w:type="spellStart"/>
        <w:r w:rsidRPr="00D968A5">
          <w:rPr>
            <w:rStyle w:val="Hyperlink"/>
            <w:color w:val="auto"/>
            <w:u w:val="none"/>
          </w:rPr>
          <w:t>folosinței</w:t>
        </w:r>
        <w:proofErr w:type="spellEnd"/>
        <w:r w:rsidRPr="00D968A5">
          <w:rPr>
            <w:rStyle w:val="Hyperlink"/>
            <w:color w:val="auto"/>
            <w:u w:val="none"/>
          </w:rPr>
          <w:t xml:space="preserve"> </w:t>
        </w:r>
        <w:proofErr w:type="spellStart"/>
        <w:r w:rsidRPr="00D968A5">
          <w:rPr>
            <w:rStyle w:val="Hyperlink"/>
            <w:color w:val="auto"/>
            <w:u w:val="none"/>
          </w:rPr>
          <w:t>bunurilor</w:t>
        </w:r>
        <w:proofErr w:type="spellEnd"/>
        <w:r w:rsidRPr="00D968A5">
          <w:rPr>
            <w:rStyle w:val="Hyperlink"/>
            <w:color w:val="auto"/>
            <w:u w:val="none"/>
          </w:rPr>
          <w:t xml:space="preserve"> </w:t>
        </w:r>
        <w:proofErr w:type="spellStart"/>
        <w:r w:rsidRPr="00D968A5">
          <w:rPr>
            <w:rStyle w:val="Hyperlink"/>
            <w:color w:val="auto"/>
            <w:u w:val="none"/>
          </w:rPr>
          <w:t>în</w:t>
        </w:r>
        <w:proofErr w:type="spellEnd"/>
        <w:r w:rsidRPr="00D968A5">
          <w:rPr>
            <w:rStyle w:val="Hyperlink"/>
            <w:color w:val="auto"/>
            <w:u w:val="none"/>
          </w:rPr>
          <w:t xml:space="preserve"> </w:t>
        </w:r>
        <w:proofErr w:type="spellStart"/>
        <w:r w:rsidRPr="00D968A5">
          <w:rPr>
            <w:rStyle w:val="Hyperlink"/>
            <w:color w:val="auto"/>
            <w:u w:val="none"/>
          </w:rPr>
          <w:t>situația</w:t>
        </w:r>
        <w:proofErr w:type="spellEnd"/>
        <w:r w:rsidRPr="00D968A5">
          <w:rPr>
            <w:rStyle w:val="Hyperlink"/>
            <w:color w:val="auto"/>
            <w:u w:val="none"/>
          </w:rPr>
          <w:t xml:space="preserve"> </w:t>
        </w:r>
        <w:proofErr w:type="spellStart"/>
        <w:r w:rsidRPr="00D968A5">
          <w:rPr>
            <w:rStyle w:val="Hyperlink"/>
            <w:color w:val="auto"/>
            <w:u w:val="none"/>
          </w:rPr>
          <w:t>în</w:t>
        </w:r>
        <w:proofErr w:type="spellEnd"/>
        <w:r w:rsidRPr="00D968A5">
          <w:rPr>
            <w:rStyle w:val="Hyperlink"/>
            <w:color w:val="auto"/>
            <w:u w:val="none"/>
          </w:rPr>
          <w:t xml:space="preserve"> care </w:t>
        </w:r>
        <w:proofErr w:type="spellStart"/>
        <w:r w:rsidRPr="00D968A5">
          <w:rPr>
            <w:rStyle w:val="Hyperlink"/>
            <w:color w:val="auto"/>
            <w:u w:val="none"/>
          </w:rPr>
          <w:t>arenda</w:t>
        </w:r>
        <w:proofErr w:type="spellEnd"/>
        <w:r w:rsidRPr="00D968A5">
          <w:rPr>
            <w:rStyle w:val="Hyperlink"/>
            <w:color w:val="auto"/>
            <w:u w:val="none"/>
          </w:rPr>
          <w:t xml:space="preserve"> se </w:t>
        </w:r>
        <w:proofErr w:type="spellStart"/>
        <w:r w:rsidRPr="00D968A5">
          <w:rPr>
            <w:rStyle w:val="Hyperlink"/>
            <w:color w:val="auto"/>
            <w:u w:val="none"/>
          </w:rPr>
          <w:t>exprimă</w:t>
        </w:r>
        <w:proofErr w:type="spellEnd"/>
        <w:r w:rsidRPr="00D968A5">
          <w:rPr>
            <w:rStyle w:val="Hyperlink"/>
            <w:color w:val="auto"/>
            <w:u w:val="none"/>
          </w:rPr>
          <w:t xml:space="preserve"> </w:t>
        </w:r>
        <w:proofErr w:type="spellStart"/>
        <w:r w:rsidRPr="00D968A5">
          <w:rPr>
            <w:rStyle w:val="Hyperlink"/>
            <w:color w:val="auto"/>
            <w:u w:val="none"/>
          </w:rPr>
          <w:t>în</w:t>
        </w:r>
        <w:proofErr w:type="spellEnd"/>
        <w:r w:rsidRPr="00D968A5">
          <w:rPr>
            <w:rStyle w:val="Hyperlink"/>
            <w:color w:val="auto"/>
            <w:u w:val="none"/>
          </w:rPr>
          <w:t xml:space="preserve"> </w:t>
        </w:r>
        <w:proofErr w:type="spellStart"/>
        <w:r w:rsidRPr="00D968A5">
          <w:rPr>
            <w:rStyle w:val="Hyperlink"/>
            <w:color w:val="auto"/>
            <w:u w:val="none"/>
          </w:rPr>
          <w:t>natură</w:t>
        </w:r>
        <w:proofErr w:type="spellEnd"/>
        <w:r w:rsidRPr="00D968A5">
          <w:rPr>
            <w:rStyle w:val="Hyperlink"/>
            <w:color w:val="auto"/>
            <w:u w:val="none"/>
          </w:rPr>
          <w:t xml:space="preserve">, </w:t>
        </w:r>
        <w:proofErr w:type="spellStart"/>
        <w:r w:rsidRPr="00D968A5">
          <w:rPr>
            <w:rStyle w:val="Hyperlink"/>
            <w:color w:val="auto"/>
            <w:u w:val="none"/>
          </w:rPr>
          <w:t>prin</w:t>
        </w:r>
        <w:proofErr w:type="spellEnd"/>
        <w:r w:rsidRPr="00D968A5">
          <w:rPr>
            <w:rStyle w:val="Hyperlink"/>
            <w:color w:val="auto"/>
            <w:u w:val="none"/>
          </w:rPr>
          <w:t xml:space="preserve"> </w:t>
        </w:r>
        <w:proofErr w:type="spellStart"/>
        <w:r w:rsidRPr="00D968A5">
          <w:rPr>
            <w:rStyle w:val="Hyperlink"/>
            <w:color w:val="auto"/>
            <w:u w:val="none"/>
          </w:rPr>
          <w:t>modificarea</w:t>
        </w:r>
        <w:proofErr w:type="spellEnd"/>
        <w:r w:rsidRPr="00D968A5">
          <w:rPr>
            <w:rStyle w:val="Hyperlink"/>
            <w:color w:val="auto"/>
            <w:u w:val="none"/>
          </w:rPr>
          <w:t xml:space="preserve"> </w:t>
        </w:r>
        <w:proofErr w:type="spellStart"/>
        <w:r w:rsidRPr="00D968A5">
          <w:rPr>
            <w:rStyle w:val="Hyperlink"/>
            <w:color w:val="auto"/>
            <w:u w:val="none"/>
          </w:rPr>
          <w:t>prețului</w:t>
        </w:r>
        <w:proofErr w:type="spellEnd"/>
        <w:r w:rsidRPr="00D968A5">
          <w:rPr>
            <w:rStyle w:val="Hyperlink"/>
            <w:color w:val="auto"/>
            <w:u w:val="none"/>
          </w:rPr>
          <w:t xml:space="preserve"> </w:t>
        </w:r>
        <w:proofErr w:type="spellStart"/>
        <w:r w:rsidRPr="00D968A5">
          <w:rPr>
            <w:rStyle w:val="Hyperlink"/>
            <w:color w:val="auto"/>
            <w:u w:val="none"/>
          </w:rPr>
          <w:t>produselor</w:t>
        </w:r>
        <w:proofErr w:type="spellEnd"/>
        <w:r w:rsidRPr="00D968A5">
          <w:rPr>
            <w:rStyle w:val="Hyperlink"/>
            <w:color w:val="auto"/>
            <w:u w:val="none"/>
          </w:rPr>
          <w:t xml:space="preserve"> </w:t>
        </w:r>
        <w:proofErr w:type="spellStart"/>
        <w:r w:rsidRPr="00D968A5">
          <w:rPr>
            <w:rStyle w:val="Hyperlink"/>
            <w:color w:val="auto"/>
            <w:u w:val="none"/>
          </w:rPr>
          <w:t>agricole</w:t>
        </w:r>
        <w:proofErr w:type="spellEnd"/>
        <w:r w:rsidRPr="00D968A5">
          <w:rPr>
            <w:rStyle w:val="Hyperlink"/>
            <w:color w:val="auto"/>
            <w:u w:val="none"/>
          </w:rPr>
          <w:t xml:space="preserve">/kg, pe </w:t>
        </w:r>
        <w:proofErr w:type="spellStart"/>
        <w:r w:rsidRPr="00D968A5">
          <w:rPr>
            <w:rStyle w:val="Hyperlink"/>
            <w:color w:val="auto"/>
            <w:u w:val="none"/>
          </w:rPr>
          <w:t>anul</w:t>
        </w:r>
        <w:proofErr w:type="spellEnd"/>
        <w:r w:rsidRPr="00D968A5">
          <w:rPr>
            <w:rStyle w:val="Hyperlink"/>
            <w:color w:val="auto"/>
            <w:u w:val="none"/>
          </w:rPr>
          <w:t xml:space="preserve"> 2023</w:t>
        </w:r>
      </w:hyperlink>
    </w:p>
    <w:p w14:paraId="731A627C" w14:textId="77777777" w:rsidR="00D968A5" w:rsidRPr="00D968A5" w:rsidRDefault="00D968A5" w:rsidP="00FA133B">
      <w:pPr>
        <w:numPr>
          <w:ilvl w:val="0"/>
          <w:numId w:val="12"/>
        </w:numPr>
        <w:ind w:left="284" w:hanging="284"/>
        <w:jc w:val="both"/>
      </w:pPr>
      <w:hyperlink r:id="rId22" w:history="1">
        <w:proofErr w:type="spellStart"/>
        <w:r>
          <w:rPr>
            <w:rStyle w:val="Strong"/>
            <w:b w:val="0"/>
            <w:bCs w:val="0"/>
          </w:rPr>
          <w:t>A</w:t>
        </w:r>
        <w:r w:rsidRPr="00D968A5">
          <w:rPr>
            <w:rStyle w:val="Hyperlink"/>
            <w:color w:val="auto"/>
            <w:u w:val="none"/>
          </w:rPr>
          <w:t>probarea</w:t>
        </w:r>
        <w:proofErr w:type="spellEnd"/>
        <w:r w:rsidRPr="00D968A5">
          <w:rPr>
            <w:rStyle w:val="Hyperlink"/>
            <w:color w:val="auto"/>
            <w:u w:val="none"/>
          </w:rPr>
          <w:t xml:space="preserve"> </w:t>
        </w:r>
        <w:proofErr w:type="spellStart"/>
        <w:r w:rsidRPr="00D968A5">
          <w:rPr>
            <w:rStyle w:val="Hyperlink"/>
            <w:color w:val="auto"/>
            <w:u w:val="none"/>
          </w:rPr>
          <w:t>Regulamentului</w:t>
        </w:r>
        <w:proofErr w:type="spellEnd"/>
        <w:r w:rsidRPr="00D968A5">
          <w:rPr>
            <w:rStyle w:val="Hyperlink"/>
            <w:color w:val="auto"/>
            <w:u w:val="none"/>
          </w:rPr>
          <w:t xml:space="preserve"> </w:t>
        </w:r>
        <w:proofErr w:type="spellStart"/>
        <w:r w:rsidRPr="00D968A5">
          <w:rPr>
            <w:rStyle w:val="Hyperlink"/>
            <w:color w:val="auto"/>
            <w:u w:val="none"/>
          </w:rPr>
          <w:t>privind</w:t>
        </w:r>
        <w:proofErr w:type="spellEnd"/>
        <w:r w:rsidRPr="00D968A5">
          <w:rPr>
            <w:rStyle w:val="Hyperlink"/>
            <w:color w:val="auto"/>
            <w:u w:val="none"/>
          </w:rPr>
          <w:t xml:space="preserve"> </w:t>
        </w:r>
        <w:proofErr w:type="spellStart"/>
        <w:r w:rsidRPr="00D968A5">
          <w:rPr>
            <w:rStyle w:val="Hyperlink"/>
            <w:color w:val="auto"/>
            <w:u w:val="none"/>
          </w:rPr>
          <w:t>acordarea</w:t>
        </w:r>
        <w:proofErr w:type="spellEnd"/>
        <w:r w:rsidRPr="00D968A5">
          <w:rPr>
            <w:rStyle w:val="Hyperlink"/>
            <w:color w:val="auto"/>
            <w:u w:val="none"/>
          </w:rPr>
          <w:t xml:space="preserve"> </w:t>
        </w:r>
        <w:proofErr w:type="spellStart"/>
        <w:r w:rsidRPr="00D968A5">
          <w:rPr>
            <w:rStyle w:val="Hyperlink"/>
            <w:color w:val="auto"/>
            <w:u w:val="none"/>
          </w:rPr>
          <w:t>finanţării</w:t>
        </w:r>
        <w:proofErr w:type="spellEnd"/>
        <w:r w:rsidRPr="00D968A5">
          <w:rPr>
            <w:rStyle w:val="Hyperlink"/>
            <w:color w:val="auto"/>
            <w:u w:val="none"/>
          </w:rPr>
          <w:t xml:space="preserve"> </w:t>
        </w:r>
        <w:proofErr w:type="spellStart"/>
        <w:r w:rsidRPr="00D968A5">
          <w:rPr>
            <w:rStyle w:val="Hyperlink"/>
            <w:color w:val="auto"/>
            <w:u w:val="none"/>
          </w:rPr>
          <w:t>nerambursabile</w:t>
        </w:r>
        <w:proofErr w:type="spellEnd"/>
        <w:r w:rsidRPr="00D968A5">
          <w:rPr>
            <w:rStyle w:val="Hyperlink"/>
            <w:color w:val="auto"/>
            <w:u w:val="none"/>
          </w:rPr>
          <w:t xml:space="preserve"> </w:t>
        </w:r>
        <w:proofErr w:type="spellStart"/>
        <w:r w:rsidRPr="00D968A5">
          <w:rPr>
            <w:rStyle w:val="Hyperlink"/>
            <w:color w:val="auto"/>
            <w:u w:val="none"/>
          </w:rPr>
          <w:t>persoanelor</w:t>
        </w:r>
        <w:proofErr w:type="spellEnd"/>
        <w:r w:rsidRPr="00D968A5">
          <w:rPr>
            <w:rStyle w:val="Hyperlink"/>
            <w:color w:val="auto"/>
            <w:u w:val="none"/>
          </w:rPr>
          <w:t xml:space="preserve"> </w:t>
        </w:r>
        <w:proofErr w:type="spellStart"/>
        <w:r w:rsidRPr="00D968A5">
          <w:rPr>
            <w:rStyle w:val="Hyperlink"/>
            <w:color w:val="auto"/>
            <w:u w:val="none"/>
          </w:rPr>
          <w:t>fizice</w:t>
        </w:r>
        <w:proofErr w:type="spellEnd"/>
        <w:r w:rsidRPr="00D968A5">
          <w:rPr>
            <w:rStyle w:val="Hyperlink"/>
            <w:color w:val="auto"/>
            <w:u w:val="none"/>
          </w:rPr>
          <w:t xml:space="preserve"> </w:t>
        </w:r>
        <w:proofErr w:type="spellStart"/>
        <w:r w:rsidRPr="00D968A5">
          <w:rPr>
            <w:rStyle w:val="Hyperlink"/>
            <w:color w:val="auto"/>
            <w:u w:val="none"/>
          </w:rPr>
          <w:t>sau</w:t>
        </w:r>
        <w:proofErr w:type="spellEnd"/>
        <w:r w:rsidRPr="00D968A5">
          <w:rPr>
            <w:rStyle w:val="Hyperlink"/>
            <w:color w:val="auto"/>
            <w:u w:val="none"/>
          </w:rPr>
          <w:t xml:space="preserve"> </w:t>
        </w:r>
        <w:proofErr w:type="spellStart"/>
        <w:r w:rsidRPr="00D968A5">
          <w:rPr>
            <w:rStyle w:val="Hyperlink"/>
            <w:color w:val="auto"/>
            <w:u w:val="none"/>
          </w:rPr>
          <w:t>juridice</w:t>
        </w:r>
        <w:proofErr w:type="spellEnd"/>
        <w:r w:rsidRPr="00D968A5">
          <w:rPr>
            <w:rStyle w:val="Hyperlink"/>
            <w:color w:val="auto"/>
            <w:u w:val="none"/>
          </w:rPr>
          <w:t xml:space="preserve"> </w:t>
        </w:r>
        <w:proofErr w:type="spellStart"/>
        <w:r w:rsidRPr="00D968A5">
          <w:rPr>
            <w:rStyle w:val="Hyperlink"/>
            <w:color w:val="auto"/>
            <w:u w:val="none"/>
          </w:rPr>
          <w:t>fără</w:t>
        </w:r>
        <w:proofErr w:type="spellEnd"/>
        <w:r w:rsidRPr="00D968A5">
          <w:rPr>
            <w:rStyle w:val="Hyperlink"/>
            <w:color w:val="auto"/>
            <w:u w:val="none"/>
          </w:rPr>
          <w:t xml:space="preserve"> scop patrimonial</w:t>
        </w:r>
      </w:hyperlink>
    </w:p>
    <w:p w14:paraId="564134A5" w14:textId="77777777" w:rsidR="00D968A5" w:rsidRPr="00D968A5" w:rsidRDefault="00D968A5" w:rsidP="00FA133B">
      <w:pPr>
        <w:numPr>
          <w:ilvl w:val="0"/>
          <w:numId w:val="12"/>
        </w:numPr>
        <w:ind w:left="284" w:hanging="284"/>
        <w:jc w:val="both"/>
      </w:pPr>
      <w:hyperlink r:id="rId23" w:history="1">
        <w:proofErr w:type="spellStart"/>
        <w:r>
          <w:t>A</w:t>
        </w:r>
        <w:r w:rsidRPr="00D968A5">
          <w:rPr>
            <w:rStyle w:val="Hyperlink"/>
            <w:color w:val="auto"/>
            <w:u w:val="none"/>
          </w:rPr>
          <w:t>probarea</w:t>
        </w:r>
        <w:proofErr w:type="spellEnd"/>
        <w:r w:rsidRPr="00D968A5">
          <w:rPr>
            <w:rStyle w:val="Hyperlink"/>
            <w:color w:val="auto"/>
            <w:u w:val="none"/>
          </w:rPr>
          <w:t xml:space="preserve"> </w:t>
        </w:r>
        <w:proofErr w:type="spellStart"/>
        <w:r w:rsidRPr="00D968A5">
          <w:rPr>
            <w:rStyle w:val="Hyperlink"/>
            <w:color w:val="auto"/>
            <w:u w:val="none"/>
          </w:rPr>
          <w:t>taxelor</w:t>
        </w:r>
        <w:proofErr w:type="spellEnd"/>
        <w:r w:rsidRPr="00D968A5">
          <w:rPr>
            <w:rStyle w:val="Hyperlink"/>
            <w:color w:val="auto"/>
            <w:u w:val="none"/>
          </w:rPr>
          <w:t xml:space="preserve"> </w:t>
        </w:r>
        <w:proofErr w:type="spellStart"/>
        <w:r w:rsidRPr="00D968A5">
          <w:rPr>
            <w:rStyle w:val="Hyperlink"/>
            <w:color w:val="auto"/>
            <w:u w:val="none"/>
          </w:rPr>
          <w:t>speciale</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r w:rsidRPr="00D968A5">
          <w:rPr>
            <w:rStyle w:val="Hyperlink"/>
            <w:color w:val="auto"/>
            <w:u w:val="none"/>
          </w:rPr>
          <w:t xml:space="preserve"> </w:t>
        </w:r>
        <w:proofErr w:type="spellStart"/>
        <w:r w:rsidRPr="00D968A5">
          <w:rPr>
            <w:rStyle w:val="Hyperlink"/>
            <w:color w:val="auto"/>
            <w:u w:val="none"/>
          </w:rPr>
          <w:t>activităţile</w:t>
        </w:r>
        <w:proofErr w:type="spellEnd"/>
        <w:r w:rsidRPr="00D968A5">
          <w:rPr>
            <w:rStyle w:val="Hyperlink"/>
            <w:color w:val="auto"/>
            <w:u w:val="none"/>
          </w:rPr>
          <w:t xml:space="preserve"> </w:t>
        </w:r>
        <w:proofErr w:type="spellStart"/>
        <w:r w:rsidRPr="00D968A5">
          <w:rPr>
            <w:rStyle w:val="Hyperlink"/>
            <w:color w:val="auto"/>
            <w:u w:val="none"/>
          </w:rPr>
          <w:t>prestate</w:t>
        </w:r>
        <w:proofErr w:type="spellEnd"/>
        <w:r w:rsidRPr="00D968A5">
          <w:rPr>
            <w:rStyle w:val="Hyperlink"/>
            <w:color w:val="auto"/>
            <w:u w:val="none"/>
          </w:rPr>
          <w:t xml:space="preserve"> de </w:t>
        </w:r>
        <w:proofErr w:type="spellStart"/>
        <w:r w:rsidRPr="00D968A5">
          <w:rPr>
            <w:rStyle w:val="Hyperlink"/>
            <w:color w:val="auto"/>
            <w:u w:val="none"/>
          </w:rPr>
          <w:t>către</w:t>
        </w:r>
        <w:proofErr w:type="spellEnd"/>
        <w:r w:rsidRPr="00D968A5">
          <w:rPr>
            <w:rStyle w:val="Hyperlink"/>
            <w:color w:val="auto"/>
            <w:u w:val="none"/>
          </w:rPr>
          <w:t xml:space="preserve"> </w:t>
        </w:r>
        <w:proofErr w:type="spellStart"/>
        <w:r w:rsidRPr="00D968A5">
          <w:rPr>
            <w:rStyle w:val="Hyperlink"/>
            <w:color w:val="auto"/>
            <w:u w:val="none"/>
          </w:rPr>
          <w:t>Serviciul</w:t>
        </w:r>
        <w:proofErr w:type="spellEnd"/>
        <w:r w:rsidRPr="00D968A5">
          <w:rPr>
            <w:rStyle w:val="Hyperlink"/>
            <w:color w:val="auto"/>
            <w:u w:val="none"/>
          </w:rPr>
          <w:t xml:space="preserve"> Public </w:t>
        </w:r>
        <w:proofErr w:type="spellStart"/>
        <w:r w:rsidRPr="00D968A5">
          <w:rPr>
            <w:rStyle w:val="Hyperlink"/>
            <w:color w:val="auto"/>
            <w:u w:val="none"/>
          </w:rPr>
          <w:t>Comunitar</w:t>
        </w:r>
        <w:proofErr w:type="spellEnd"/>
        <w:r w:rsidRPr="00D968A5">
          <w:rPr>
            <w:rStyle w:val="Hyperlink"/>
            <w:color w:val="auto"/>
            <w:u w:val="none"/>
          </w:rPr>
          <w:t xml:space="preserve"> </w:t>
        </w:r>
        <w:proofErr w:type="spellStart"/>
        <w:r w:rsidRPr="00D968A5">
          <w:rPr>
            <w:rStyle w:val="Hyperlink"/>
            <w:color w:val="auto"/>
            <w:u w:val="none"/>
          </w:rPr>
          <w:t>Județean</w:t>
        </w:r>
        <w:proofErr w:type="spellEnd"/>
        <w:r w:rsidRPr="00D968A5">
          <w:rPr>
            <w:rStyle w:val="Hyperlink"/>
            <w:color w:val="auto"/>
            <w:u w:val="none"/>
          </w:rPr>
          <w:t xml:space="preserve"> de </w:t>
        </w:r>
        <w:proofErr w:type="spellStart"/>
        <w:r w:rsidRPr="00D968A5">
          <w:rPr>
            <w:rStyle w:val="Hyperlink"/>
            <w:color w:val="auto"/>
            <w:u w:val="none"/>
          </w:rPr>
          <w:t>Evidența</w:t>
        </w:r>
        <w:proofErr w:type="spellEnd"/>
        <w:r w:rsidRPr="00D968A5">
          <w:rPr>
            <w:rStyle w:val="Hyperlink"/>
            <w:color w:val="auto"/>
            <w:u w:val="none"/>
          </w:rPr>
          <w:t xml:space="preserve"> a </w:t>
        </w:r>
        <w:proofErr w:type="spellStart"/>
        <w:r w:rsidRPr="00D968A5">
          <w:rPr>
            <w:rStyle w:val="Hyperlink"/>
            <w:color w:val="auto"/>
            <w:u w:val="none"/>
          </w:rPr>
          <w:t>Persoanelor</w:t>
        </w:r>
        <w:proofErr w:type="spellEnd"/>
        <w:r w:rsidRPr="00D968A5">
          <w:rPr>
            <w:rStyle w:val="Hyperlink"/>
            <w:color w:val="auto"/>
            <w:u w:val="none"/>
          </w:rPr>
          <w:t xml:space="preserve"> </w:t>
        </w:r>
        <w:proofErr w:type="spellStart"/>
        <w:r w:rsidRPr="00D968A5">
          <w:rPr>
            <w:rStyle w:val="Hyperlink"/>
            <w:color w:val="auto"/>
            <w:u w:val="none"/>
          </w:rPr>
          <w:t>Vrancea</w:t>
        </w:r>
        <w:proofErr w:type="spellEnd"/>
        <w:r w:rsidRPr="00D968A5">
          <w:rPr>
            <w:rStyle w:val="Hyperlink"/>
            <w:color w:val="auto"/>
            <w:u w:val="none"/>
          </w:rPr>
          <w:t xml:space="preserve"> </w:t>
        </w:r>
        <w:proofErr w:type="spellStart"/>
        <w:r w:rsidRPr="00D968A5">
          <w:rPr>
            <w:rStyle w:val="Hyperlink"/>
            <w:color w:val="auto"/>
            <w:u w:val="none"/>
          </w:rPr>
          <w:t>pentru</w:t>
        </w:r>
        <w:proofErr w:type="spellEnd"/>
        <w:r w:rsidRPr="00D968A5">
          <w:rPr>
            <w:rStyle w:val="Hyperlink"/>
            <w:color w:val="auto"/>
            <w:u w:val="none"/>
          </w:rPr>
          <w:t xml:space="preserve"> </w:t>
        </w:r>
        <w:proofErr w:type="spellStart"/>
        <w:r w:rsidRPr="00D968A5">
          <w:rPr>
            <w:rStyle w:val="Hyperlink"/>
            <w:color w:val="auto"/>
            <w:u w:val="none"/>
          </w:rPr>
          <w:t>anul</w:t>
        </w:r>
        <w:proofErr w:type="spellEnd"/>
        <w:r w:rsidRPr="00D968A5">
          <w:rPr>
            <w:rStyle w:val="Hyperlink"/>
            <w:color w:val="auto"/>
            <w:u w:val="none"/>
          </w:rPr>
          <w:t xml:space="preserve"> 2023</w:t>
        </w:r>
      </w:hyperlink>
    </w:p>
    <w:p w14:paraId="1E8D72B0" w14:textId="77777777" w:rsidR="00D968A5" w:rsidRDefault="00D968A5" w:rsidP="00FA133B">
      <w:pPr>
        <w:numPr>
          <w:ilvl w:val="0"/>
          <w:numId w:val="12"/>
        </w:numPr>
        <w:ind w:left="284" w:hanging="284"/>
        <w:jc w:val="both"/>
      </w:pPr>
      <w:hyperlink r:id="rId24" w:history="1">
        <w:proofErr w:type="spellStart"/>
        <w:r>
          <w:rPr>
            <w:rStyle w:val="Strong"/>
            <w:b w:val="0"/>
            <w:bCs w:val="0"/>
          </w:rPr>
          <w:t>A</w:t>
        </w:r>
        <w:r w:rsidRPr="00D968A5">
          <w:rPr>
            <w:rStyle w:val="Hyperlink"/>
            <w:color w:val="auto"/>
            <w:u w:val="none"/>
          </w:rPr>
          <w:t>probarea</w:t>
        </w:r>
        <w:proofErr w:type="spellEnd"/>
        <w:r w:rsidRPr="00D968A5">
          <w:rPr>
            <w:rStyle w:val="Hyperlink"/>
            <w:color w:val="auto"/>
            <w:u w:val="none"/>
          </w:rPr>
          <w:t xml:space="preserve"> </w:t>
        </w:r>
        <w:proofErr w:type="spellStart"/>
        <w:r w:rsidRPr="00D968A5">
          <w:rPr>
            <w:rStyle w:val="Hyperlink"/>
            <w:color w:val="auto"/>
            <w:u w:val="none"/>
          </w:rPr>
          <w:t>normelor</w:t>
        </w:r>
        <w:proofErr w:type="spellEnd"/>
        <w:r w:rsidRPr="00D968A5">
          <w:rPr>
            <w:rStyle w:val="Hyperlink"/>
            <w:color w:val="auto"/>
            <w:u w:val="none"/>
          </w:rPr>
          <w:t xml:space="preserve"> </w:t>
        </w:r>
        <w:proofErr w:type="spellStart"/>
        <w:r w:rsidRPr="00D968A5">
          <w:rPr>
            <w:rStyle w:val="Hyperlink"/>
            <w:color w:val="auto"/>
            <w:u w:val="none"/>
          </w:rPr>
          <w:t>specifice</w:t>
        </w:r>
        <w:proofErr w:type="spellEnd"/>
        <w:r w:rsidRPr="00D968A5">
          <w:rPr>
            <w:rStyle w:val="Hyperlink"/>
            <w:color w:val="auto"/>
            <w:u w:val="none"/>
          </w:rPr>
          <w:t xml:space="preserve"> </w:t>
        </w:r>
        <w:proofErr w:type="spellStart"/>
        <w:r w:rsidRPr="00D968A5">
          <w:rPr>
            <w:rStyle w:val="Hyperlink"/>
            <w:color w:val="auto"/>
            <w:u w:val="none"/>
          </w:rPr>
          <w:t>privind</w:t>
        </w:r>
        <w:proofErr w:type="spellEnd"/>
        <w:r w:rsidRPr="00D968A5">
          <w:rPr>
            <w:rStyle w:val="Hyperlink"/>
            <w:color w:val="auto"/>
            <w:u w:val="none"/>
          </w:rPr>
          <w:t xml:space="preserve"> </w:t>
        </w:r>
        <w:proofErr w:type="spellStart"/>
        <w:r w:rsidRPr="00D968A5">
          <w:rPr>
            <w:rStyle w:val="Hyperlink"/>
            <w:color w:val="auto"/>
            <w:u w:val="none"/>
          </w:rPr>
          <w:t>desfăşurarea</w:t>
        </w:r>
        <w:proofErr w:type="spellEnd"/>
        <w:r w:rsidRPr="00D968A5">
          <w:rPr>
            <w:rStyle w:val="Hyperlink"/>
            <w:color w:val="auto"/>
            <w:u w:val="none"/>
          </w:rPr>
          <w:t xml:space="preserve"> </w:t>
        </w:r>
        <w:proofErr w:type="spellStart"/>
        <w:r w:rsidRPr="00D968A5">
          <w:rPr>
            <w:rStyle w:val="Hyperlink"/>
            <w:color w:val="auto"/>
            <w:u w:val="none"/>
          </w:rPr>
          <w:t>activităţii</w:t>
        </w:r>
        <w:proofErr w:type="spellEnd"/>
        <w:r w:rsidRPr="00D968A5">
          <w:rPr>
            <w:rStyle w:val="Hyperlink"/>
            <w:color w:val="auto"/>
            <w:u w:val="none"/>
          </w:rPr>
          <w:t xml:space="preserve"> </w:t>
        </w:r>
        <w:proofErr w:type="spellStart"/>
        <w:r w:rsidRPr="00D968A5">
          <w:rPr>
            <w:rStyle w:val="Hyperlink"/>
            <w:color w:val="auto"/>
            <w:u w:val="none"/>
          </w:rPr>
          <w:t>Unității</w:t>
        </w:r>
        <w:proofErr w:type="spellEnd"/>
        <w:r w:rsidRPr="00D968A5">
          <w:rPr>
            <w:rStyle w:val="Hyperlink"/>
            <w:color w:val="auto"/>
            <w:u w:val="none"/>
          </w:rPr>
          <w:t xml:space="preserve"> de </w:t>
        </w:r>
        <w:proofErr w:type="spellStart"/>
        <w:r w:rsidRPr="00D968A5">
          <w:rPr>
            <w:rStyle w:val="Hyperlink"/>
            <w:color w:val="auto"/>
            <w:u w:val="none"/>
          </w:rPr>
          <w:t>Achiziții</w:t>
        </w:r>
        <w:proofErr w:type="spellEnd"/>
        <w:r w:rsidRPr="00D968A5">
          <w:rPr>
            <w:rStyle w:val="Hyperlink"/>
            <w:color w:val="auto"/>
            <w:u w:val="none"/>
          </w:rPr>
          <w:t xml:space="preserve"> </w:t>
        </w:r>
        <w:proofErr w:type="spellStart"/>
        <w:r w:rsidRPr="00D968A5">
          <w:rPr>
            <w:rStyle w:val="Hyperlink"/>
            <w:color w:val="auto"/>
            <w:u w:val="none"/>
          </w:rPr>
          <w:t>Publice</w:t>
        </w:r>
        <w:proofErr w:type="spellEnd"/>
        <w:r w:rsidRPr="00D968A5">
          <w:rPr>
            <w:rStyle w:val="Hyperlink"/>
            <w:color w:val="auto"/>
            <w:u w:val="none"/>
          </w:rPr>
          <w:t xml:space="preserve"> </w:t>
        </w:r>
        <w:proofErr w:type="spellStart"/>
        <w:r w:rsidRPr="00D968A5">
          <w:rPr>
            <w:rStyle w:val="Hyperlink"/>
            <w:color w:val="auto"/>
            <w:u w:val="none"/>
          </w:rPr>
          <w:t>Centralizate</w:t>
        </w:r>
        <w:proofErr w:type="spellEnd"/>
        <w:r w:rsidRPr="00D968A5">
          <w:rPr>
            <w:rStyle w:val="Hyperlink"/>
            <w:color w:val="auto"/>
            <w:u w:val="none"/>
          </w:rPr>
          <w:t> </w:t>
        </w:r>
      </w:hyperlink>
    </w:p>
    <w:p w14:paraId="33758E20" w14:textId="77777777" w:rsidR="00D968A5" w:rsidRPr="00901A29" w:rsidRDefault="00D968A5" w:rsidP="00D968A5">
      <w:pPr>
        <w:jc w:val="both"/>
        <w:rPr>
          <w:sz w:val="16"/>
          <w:szCs w:val="16"/>
        </w:rPr>
      </w:pPr>
    </w:p>
    <w:p w14:paraId="3FDA2057" w14:textId="77777777" w:rsidR="000B5761" w:rsidRPr="00FE1A88" w:rsidRDefault="003A052A" w:rsidP="00F85AC2">
      <w:pPr>
        <w:jc w:val="both"/>
      </w:pPr>
      <w:proofErr w:type="spellStart"/>
      <w:r w:rsidRPr="00FE1A88">
        <w:t>P</w:t>
      </w:r>
      <w:r w:rsidR="009C31A0" w:rsidRPr="00FE1A88">
        <w:t>riorităţi</w:t>
      </w:r>
      <w:proofErr w:type="spellEnd"/>
      <w:r w:rsidR="009C31A0" w:rsidRPr="00FE1A88">
        <w:t xml:space="preserve"> legislative </w:t>
      </w:r>
      <w:proofErr w:type="spellStart"/>
      <w:r w:rsidR="009C31A0" w:rsidRPr="00FE1A88">
        <w:t>pentru</w:t>
      </w:r>
      <w:proofErr w:type="spellEnd"/>
      <w:r w:rsidR="009C31A0" w:rsidRPr="00FE1A88">
        <w:t xml:space="preserve"> </w:t>
      </w:r>
      <w:proofErr w:type="spellStart"/>
      <w:r w:rsidR="009C31A0" w:rsidRPr="00FE1A88">
        <w:t>perioada</w:t>
      </w:r>
      <w:proofErr w:type="spellEnd"/>
      <w:r w:rsidR="009C31A0" w:rsidRPr="00FE1A88">
        <w:t xml:space="preserve"> </w:t>
      </w:r>
      <w:proofErr w:type="spellStart"/>
      <w:r w:rsidR="009C31A0" w:rsidRPr="00FE1A88">
        <w:t>următoare</w:t>
      </w:r>
      <w:proofErr w:type="spellEnd"/>
      <w:r w:rsidR="000C010D" w:rsidRPr="00FE1A88">
        <w:t xml:space="preserve">: </w:t>
      </w:r>
      <w:proofErr w:type="spellStart"/>
      <w:r w:rsidR="00F11332" w:rsidRPr="00FE1A88">
        <w:t>propuneri</w:t>
      </w:r>
      <w:proofErr w:type="spellEnd"/>
      <w:r w:rsidR="00F11332" w:rsidRPr="00FE1A88">
        <w:t xml:space="preserve"> de </w:t>
      </w:r>
      <w:proofErr w:type="spellStart"/>
      <w:r w:rsidR="00F11332" w:rsidRPr="00FE1A88">
        <w:t>modific</w:t>
      </w:r>
      <w:r w:rsidR="00254FEC">
        <w:t>ă</w:t>
      </w:r>
      <w:r w:rsidR="00F11332" w:rsidRPr="00FE1A88">
        <w:t>ri</w:t>
      </w:r>
      <w:proofErr w:type="spellEnd"/>
      <w:r w:rsidR="00F11332" w:rsidRPr="00FE1A88">
        <w:t xml:space="preserve"> a </w:t>
      </w:r>
      <w:proofErr w:type="spellStart"/>
      <w:r w:rsidRPr="00FE1A88">
        <w:t>Cod</w:t>
      </w:r>
      <w:r w:rsidR="00F11332" w:rsidRPr="00FE1A88">
        <w:t>ului</w:t>
      </w:r>
      <w:proofErr w:type="spellEnd"/>
      <w:r w:rsidRPr="00FE1A88">
        <w:t xml:space="preserve"> </w:t>
      </w:r>
      <w:proofErr w:type="spellStart"/>
      <w:r w:rsidR="00925938" w:rsidRPr="00FE1A88">
        <w:t>Administrativ</w:t>
      </w:r>
      <w:proofErr w:type="spellEnd"/>
      <w:r w:rsidR="00254FEC">
        <w:t xml:space="preserve"> </w:t>
      </w:r>
      <w:proofErr w:type="spellStart"/>
      <w:r w:rsidR="00254FEC">
        <w:t>și</w:t>
      </w:r>
      <w:proofErr w:type="spellEnd"/>
      <w:r w:rsidRPr="00FE1A88">
        <w:t xml:space="preserve"> </w:t>
      </w:r>
      <w:r w:rsidR="00D02AF2" w:rsidRPr="00FE1A88">
        <w:t xml:space="preserve">a </w:t>
      </w:r>
      <w:proofErr w:type="spellStart"/>
      <w:r w:rsidRPr="00FE1A88">
        <w:t>Cod</w:t>
      </w:r>
      <w:r w:rsidR="00F11332" w:rsidRPr="00FE1A88">
        <w:t>ului</w:t>
      </w:r>
      <w:proofErr w:type="spellEnd"/>
      <w:r w:rsidR="00F11332" w:rsidRPr="00FE1A88">
        <w:t xml:space="preserve"> de </w:t>
      </w:r>
      <w:proofErr w:type="spellStart"/>
      <w:r w:rsidR="00F11332" w:rsidRPr="00FE1A88">
        <w:t>Procedur</w:t>
      </w:r>
      <w:r w:rsidR="00DE7F82" w:rsidRPr="00FE1A88">
        <w:t>ă</w:t>
      </w:r>
      <w:proofErr w:type="spellEnd"/>
      <w:r w:rsidR="00F11332" w:rsidRPr="00FE1A88">
        <w:t xml:space="preserve"> </w:t>
      </w:r>
      <w:proofErr w:type="spellStart"/>
      <w:r w:rsidR="00F11332" w:rsidRPr="00FE1A88">
        <w:t>Administrativă</w:t>
      </w:r>
      <w:proofErr w:type="spellEnd"/>
      <w:r w:rsidR="00F161B5" w:rsidRPr="00FE1A88">
        <w:t>.</w:t>
      </w:r>
    </w:p>
    <w:p w14:paraId="2E1784B8" w14:textId="77777777" w:rsidR="00500E46" w:rsidRPr="00FE1A88" w:rsidRDefault="00500E46" w:rsidP="00F85AC2">
      <w:pPr>
        <w:jc w:val="both"/>
      </w:pPr>
    </w:p>
    <w:p w14:paraId="574B5BE3" w14:textId="77777777" w:rsidR="00C81A7E" w:rsidRPr="00FE1A88" w:rsidRDefault="00C81A7E" w:rsidP="00F85AC2">
      <w:pPr>
        <w:shd w:val="clear" w:color="auto" w:fill="FFFFFF"/>
        <w:jc w:val="both"/>
      </w:pPr>
    </w:p>
    <w:p w14:paraId="0110F387" w14:textId="77777777" w:rsidR="00DE7F82" w:rsidRPr="00FE1A88" w:rsidRDefault="00F11332" w:rsidP="00DE7F82">
      <w:pPr>
        <w:tabs>
          <w:tab w:val="left" w:pos="2034"/>
        </w:tabs>
      </w:pPr>
      <w:proofErr w:type="gramStart"/>
      <w:r w:rsidRPr="00FE1A88">
        <w:rPr>
          <w:b/>
        </w:rPr>
        <w:t>DIRECTOR</w:t>
      </w:r>
      <w:r w:rsidR="007813C3" w:rsidRPr="00FE1A88">
        <w:rPr>
          <w:b/>
        </w:rPr>
        <w:t>,</w:t>
      </w:r>
      <w:r w:rsidR="00DE7F82" w:rsidRPr="00FE1A88">
        <w:t xml:space="preserve">   </w:t>
      </w:r>
      <w:proofErr w:type="gramEnd"/>
      <w:r w:rsidR="00DE7F82" w:rsidRPr="00FE1A88">
        <w:t xml:space="preserve">                                                                                                                                    </w:t>
      </w:r>
      <w:proofErr w:type="spellStart"/>
      <w:r w:rsidR="00DE7F82" w:rsidRPr="00FE1A88">
        <w:t>Întocmit</w:t>
      </w:r>
      <w:proofErr w:type="spellEnd"/>
      <w:r w:rsidR="00DE7F82" w:rsidRPr="00FE1A88">
        <w:t>,</w:t>
      </w:r>
    </w:p>
    <w:p w14:paraId="025B3047" w14:textId="77777777" w:rsidR="000B5761" w:rsidRPr="00FE1A88" w:rsidRDefault="00FE1A88" w:rsidP="00DE7F82">
      <w:r w:rsidRPr="00FE1A88">
        <w:rPr>
          <w:b/>
          <w:bCs/>
        </w:rPr>
        <w:t xml:space="preserve">OPRIȘAN MIHAELA  </w:t>
      </w:r>
      <w:r w:rsidR="00DE7F82" w:rsidRPr="00FE1A88">
        <w:rPr>
          <w:b/>
          <w:bCs/>
        </w:rPr>
        <w:t xml:space="preserve">       </w:t>
      </w:r>
      <w:r w:rsidRPr="00FE1A88">
        <w:rPr>
          <w:b/>
          <w:bCs/>
        </w:rPr>
        <w:t xml:space="preserve"> </w:t>
      </w:r>
      <w:r w:rsidR="00DE7F82" w:rsidRPr="00FE1A88">
        <w:t xml:space="preserve">                                                                                                      Bobeica Iulia</w:t>
      </w:r>
      <w:hyperlink r:id="rId25" w:history="1"/>
      <w:hyperlink r:id="rId26" w:history="1"/>
    </w:p>
    <w:sectPr w:rsidR="000B5761" w:rsidRPr="00FE1A88" w:rsidSect="00901A29">
      <w:footerReference w:type="default" r:id="rId27"/>
      <w:pgSz w:w="12240" w:h="15840"/>
      <w:pgMar w:top="709" w:right="900" w:bottom="0" w:left="99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3152" w14:textId="77777777" w:rsidR="00E069ED" w:rsidRDefault="00E069ED" w:rsidP="000A24A9">
      <w:r>
        <w:separator/>
      </w:r>
    </w:p>
  </w:endnote>
  <w:endnote w:type="continuationSeparator" w:id="0">
    <w:p w14:paraId="33E8771D" w14:textId="77777777" w:rsidR="00E069ED" w:rsidRDefault="00E069ED" w:rsidP="000A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F5E6" w14:textId="77777777" w:rsidR="000A24A9" w:rsidRDefault="000A24A9">
    <w:pPr>
      <w:pStyle w:val="Footer"/>
      <w:jc w:val="right"/>
    </w:pPr>
    <w:r>
      <w:fldChar w:fldCharType="begin"/>
    </w:r>
    <w:r>
      <w:instrText xml:space="preserve"> PAGE   \* MERGEFORMAT </w:instrText>
    </w:r>
    <w:r>
      <w:fldChar w:fldCharType="separate"/>
    </w:r>
    <w:r>
      <w:rPr>
        <w:noProof/>
      </w:rPr>
      <w:t>2</w:t>
    </w:r>
    <w:r>
      <w:rPr>
        <w:noProof/>
      </w:rPr>
      <w:fldChar w:fldCharType="end"/>
    </w:r>
  </w:p>
  <w:p w14:paraId="0DD73F84" w14:textId="77777777" w:rsidR="000A24A9" w:rsidRDefault="000A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CA0A" w14:textId="77777777" w:rsidR="00E069ED" w:rsidRDefault="00E069ED" w:rsidP="000A24A9">
      <w:r>
        <w:separator/>
      </w:r>
    </w:p>
  </w:footnote>
  <w:footnote w:type="continuationSeparator" w:id="0">
    <w:p w14:paraId="173F6631" w14:textId="77777777" w:rsidR="00E069ED" w:rsidRDefault="00E069ED" w:rsidP="000A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7D440CE"/>
    <w:lvl w:ilvl="0">
      <w:start w:val="1"/>
      <w:numFmt w:val="bullet"/>
      <w:pStyle w:val="ListBullet4"/>
      <w:lvlText w:val=""/>
      <w:lvlJc w:val="left"/>
      <w:pPr>
        <w:tabs>
          <w:tab w:val="num" w:pos="1678"/>
        </w:tabs>
        <w:ind w:left="1678" w:hanging="360"/>
      </w:pPr>
      <w:rPr>
        <w:rFonts w:ascii="Symbol" w:hAnsi="Symbol" w:hint="default"/>
      </w:rPr>
    </w:lvl>
  </w:abstractNum>
  <w:abstractNum w:abstractNumId="1" w15:restartNumberingAfterBreak="0">
    <w:nsid w:val="FFFFFF81"/>
    <w:multiLevelType w:val="singleLevel"/>
    <w:tmpl w:val="37ECC3CC"/>
    <w:lvl w:ilvl="0">
      <w:start w:val="1"/>
      <w:numFmt w:val="bullet"/>
      <w:pStyle w:val="ListBullet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1ECDC8C"/>
    <w:lvl w:ilvl="0">
      <w:start w:val="1"/>
      <w:numFmt w:val="bullet"/>
      <w:pStyle w:val="ListBullet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46A3E2"/>
    <w:lvl w:ilvl="0">
      <w:start w:val="1"/>
      <w:numFmt w:val="bullet"/>
      <w:pStyle w:val="ListBullet"/>
      <w:lvlText w:val=""/>
      <w:lvlJc w:val="left"/>
      <w:pPr>
        <w:tabs>
          <w:tab w:val="num" w:pos="643"/>
        </w:tabs>
        <w:ind w:left="643" w:hanging="360"/>
      </w:pPr>
      <w:rPr>
        <w:rFonts w:ascii="Symbol" w:hAnsi="Symbol" w:hint="default"/>
      </w:rPr>
    </w:lvl>
  </w:abstractNum>
  <w:abstractNum w:abstractNumId="4" w15:restartNumberingAfterBreak="0">
    <w:nsid w:val="01CE7832"/>
    <w:multiLevelType w:val="hybridMultilevel"/>
    <w:tmpl w:val="C1C67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2970A2"/>
    <w:multiLevelType w:val="hybridMultilevel"/>
    <w:tmpl w:val="A13AD848"/>
    <w:lvl w:ilvl="0" w:tplc="08090003">
      <w:start w:val="1"/>
      <w:numFmt w:val="bullet"/>
      <w:lvlText w:val="o"/>
      <w:lvlJc w:val="left"/>
      <w:pPr>
        <w:ind w:left="644" w:hanging="360"/>
      </w:pPr>
      <w:rPr>
        <w:rFonts w:ascii="Courier New" w:hAnsi="Courier New" w:cs="Courier New"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15:restartNumberingAfterBreak="0">
    <w:nsid w:val="072F38F2"/>
    <w:multiLevelType w:val="hybridMultilevel"/>
    <w:tmpl w:val="AA82A7AE"/>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28089C"/>
    <w:multiLevelType w:val="hybridMultilevel"/>
    <w:tmpl w:val="C14AD34C"/>
    <w:lvl w:ilvl="0" w:tplc="55749A38">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0FE44235"/>
    <w:multiLevelType w:val="hybridMultilevel"/>
    <w:tmpl w:val="3B34A0EC"/>
    <w:lvl w:ilvl="0" w:tplc="04180003">
      <w:start w:val="1"/>
      <w:numFmt w:val="bullet"/>
      <w:lvlText w:val="o"/>
      <w:lvlJc w:val="left"/>
      <w:pPr>
        <w:ind w:left="3195" w:hanging="360"/>
      </w:pPr>
      <w:rPr>
        <w:rFonts w:ascii="Courier New" w:hAnsi="Courier New" w:cs="Courier New" w:hint="default"/>
      </w:rPr>
    </w:lvl>
    <w:lvl w:ilvl="1" w:tplc="04180003" w:tentative="1">
      <w:start w:val="1"/>
      <w:numFmt w:val="bullet"/>
      <w:lvlText w:val="o"/>
      <w:lvlJc w:val="left"/>
      <w:pPr>
        <w:ind w:left="3915" w:hanging="360"/>
      </w:pPr>
      <w:rPr>
        <w:rFonts w:ascii="Courier New" w:hAnsi="Courier New" w:cs="Courier New" w:hint="default"/>
      </w:rPr>
    </w:lvl>
    <w:lvl w:ilvl="2" w:tplc="04180005" w:tentative="1">
      <w:start w:val="1"/>
      <w:numFmt w:val="bullet"/>
      <w:lvlText w:val=""/>
      <w:lvlJc w:val="left"/>
      <w:pPr>
        <w:ind w:left="4635" w:hanging="360"/>
      </w:pPr>
      <w:rPr>
        <w:rFonts w:ascii="Wingdings" w:hAnsi="Wingdings" w:hint="default"/>
      </w:rPr>
    </w:lvl>
    <w:lvl w:ilvl="3" w:tplc="04180001" w:tentative="1">
      <w:start w:val="1"/>
      <w:numFmt w:val="bullet"/>
      <w:lvlText w:val=""/>
      <w:lvlJc w:val="left"/>
      <w:pPr>
        <w:ind w:left="5355" w:hanging="360"/>
      </w:pPr>
      <w:rPr>
        <w:rFonts w:ascii="Symbol" w:hAnsi="Symbol" w:hint="default"/>
      </w:rPr>
    </w:lvl>
    <w:lvl w:ilvl="4" w:tplc="04180003" w:tentative="1">
      <w:start w:val="1"/>
      <w:numFmt w:val="bullet"/>
      <w:lvlText w:val="o"/>
      <w:lvlJc w:val="left"/>
      <w:pPr>
        <w:ind w:left="6075" w:hanging="360"/>
      </w:pPr>
      <w:rPr>
        <w:rFonts w:ascii="Courier New" w:hAnsi="Courier New" w:cs="Courier New" w:hint="default"/>
      </w:rPr>
    </w:lvl>
    <w:lvl w:ilvl="5" w:tplc="04180005" w:tentative="1">
      <w:start w:val="1"/>
      <w:numFmt w:val="bullet"/>
      <w:lvlText w:val=""/>
      <w:lvlJc w:val="left"/>
      <w:pPr>
        <w:ind w:left="6795" w:hanging="360"/>
      </w:pPr>
      <w:rPr>
        <w:rFonts w:ascii="Wingdings" w:hAnsi="Wingdings" w:hint="default"/>
      </w:rPr>
    </w:lvl>
    <w:lvl w:ilvl="6" w:tplc="04180001" w:tentative="1">
      <w:start w:val="1"/>
      <w:numFmt w:val="bullet"/>
      <w:lvlText w:val=""/>
      <w:lvlJc w:val="left"/>
      <w:pPr>
        <w:ind w:left="7515" w:hanging="360"/>
      </w:pPr>
      <w:rPr>
        <w:rFonts w:ascii="Symbol" w:hAnsi="Symbol" w:hint="default"/>
      </w:rPr>
    </w:lvl>
    <w:lvl w:ilvl="7" w:tplc="04180003" w:tentative="1">
      <w:start w:val="1"/>
      <w:numFmt w:val="bullet"/>
      <w:lvlText w:val="o"/>
      <w:lvlJc w:val="left"/>
      <w:pPr>
        <w:ind w:left="8235" w:hanging="360"/>
      </w:pPr>
      <w:rPr>
        <w:rFonts w:ascii="Courier New" w:hAnsi="Courier New" w:cs="Courier New" w:hint="default"/>
      </w:rPr>
    </w:lvl>
    <w:lvl w:ilvl="8" w:tplc="04180005" w:tentative="1">
      <w:start w:val="1"/>
      <w:numFmt w:val="bullet"/>
      <w:lvlText w:val=""/>
      <w:lvlJc w:val="left"/>
      <w:pPr>
        <w:ind w:left="8955" w:hanging="360"/>
      </w:pPr>
      <w:rPr>
        <w:rFonts w:ascii="Wingdings" w:hAnsi="Wingdings" w:hint="default"/>
      </w:rPr>
    </w:lvl>
  </w:abstractNum>
  <w:abstractNum w:abstractNumId="9" w15:restartNumberingAfterBreak="0">
    <w:nsid w:val="10DD1630"/>
    <w:multiLevelType w:val="hybridMultilevel"/>
    <w:tmpl w:val="A66E489A"/>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2A1623"/>
    <w:multiLevelType w:val="hybridMultilevel"/>
    <w:tmpl w:val="4702AB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370746"/>
    <w:multiLevelType w:val="hybridMultilevel"/>
    <w:tmpl w:val="276481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807F03"/>
    <w:multiLevelType w:val="hybridMultilevel"/>
    <w:tmpl w:val="0BA61BE8"/>
    <w:lvl w:ilvl="0" w:tplc="F302135C">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CBA4BF5"/>
    <w:multiLevelType w:val="hybridMultilevel"/>
    <w:tmpl w:val="BB6808C6"/>
    <w:lvl w:ilvl="0" w:tplc="000AE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CF637BE"/>
    <w:multiLevelType w:val="hybridMultilevel"/>
    <w:tmpl w:val="86DADC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09165E"/>
    <w:multiLevelType w:val="hybridMultilevel"/>
    <w:tmpl w:val="0900814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A25E27"/>
    <w:multiLevelType w:val="hybridMultilevel"/>
    <w:tmpl w:val="921CB95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E906D7"/>
    <w:multiLevelType w:val="hybridMultilevel"/>
    <w:tmpl w:val="31EC7D44"/>
    <w:lvl w:ilvl="0" w:tplc="04180003">
      <w:start w:val="1"/>
      <w:numFmt w:val="bullet"/>
      <w:lvlText w:val="o"/>
      <w:lvlJc w:val="left"/>
      <w:pPr>
        <w:ind w:left="1222" w:hanging="360"/>
      </w:pPr>
      <w:rPr>
        <w:rFonts w:ascii="Courier New" w:hAnsi="Courier New" w:cs="Courier New"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8" w15:restartNumberingAfterBreak="0">
    <w:nsid w:val="2A460411"/>
    <w:multiLevelType w:val="hybridMultilevel"/>
    <w:tmpl w:val="6E5ADB5C"/>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9" w15:restartNumberingAfterBreak="0">
    <w:nsid w:val="2FDC4B2F"/>
    <w:multiLevelType w:val="hybridMultilevel"/>
    <w:tmpl w:val="11BE0FC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170738"/>
    <w:multiLevelType w:val="hybridMultilevel"/>
    <w:tmpl w:val="02C6E5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9B252E"/>
    <w:multiLevelType w:val="hybridMultilevel"/>
    <w:tmpl w:val="29F62CF0"/>
    <w:lvl w:ilvl="0" w:tplc="C852A29C">
      <w:numFmt w:val="bullet"/>
      <w:lvlText w:val="-"/>
      <w:lvlJc w:val="left"/>
      <w:pPr>
        <w:tabs>
          <w:tab w:val="num" w:pos="357"/>
        </w:tabs>
        <w:ind w:left="357" w:hanging="216"/>
      </w:pPr>
      <w:rPr>
        <w:rFonts w:ascii="Times New Roman" w:eastAsia="Times New Roman" w:hAnsi="Times New Roman" w:cs="Times New Roman" w:hint="default"/>
        <w:b/>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3B1D7EDB"/>
    <w:multiLevelType w:val="hybridMultilevel"/>
    <w:tmpl w:val="FB0A5514"/>
    <w:lvl w:ilvl="0" w:tplc="0418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3" w15:restartNumberingAfterBreak="0">
    <w:nsid w:val="3E697B40"/>
    <w:multiLevelType w:val="hybridMultilevel"/>
    <w:tmpl w:val="34502A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163C71"/>
    <w:multiLevelType w:val="hybridMultilevel"/>
    <w:tmpl w:val="D7FA30E0"/>
    <w:lvl w:ilvl="0" w:tplc="08090003">
      <w:start w:val="1"/>
      <w:numFmt w:val="bullet"/>
      <w:lvlText w:val="o"/>
      <w:lvlJc w:val="left"/>
      <w:pPr>
        <w:ind w:left="644" w:hanging="360"/>
      </w:pPr>
      <w:rPr>
        <w:rFonts w:ascii="Courier New" w:hAnsi="Courier New" w:cs="Courier New"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6B25646"/>
    <w:multiLevelType w:val="hybridMultilevel"/>
    <w:tmpl w:val="D874525C"/>
    <w:lvl w:ilvl="0" w:tplc="47528898">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964F6F"/>
    <w:multiLevelType w:val="hybridMultilevel"/>
    <w:tmpl w:val="46547E0C"/>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2112EA8"/>
    <w:multiLevelType w:val="hybridMultilevel"/>
    <w:tmpl w:val="43904A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EC3D7F"/>
    <w:multiLevelType w:val="hybridMultilevel"/>
    <w:tmpl w:val="B1CC725C"/>
    <w:lvl w:ilvl="0" w:tplc="B386C73A">
      <w:start w:val="1"/>
      <w:numFmt w:val="upperRoman"/>
      <w:lvlText w:val="%1."/>
      <w:lvlJc w:val="left"/>
      <w:pPr>
        <w:ind w:left="1004" w:hanging="72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0572863"/>
    <w:multiLevelType w:val="hybridMultilevel"/>
    <w:tmpl w:val="876A85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0D63D08"/>
    <w:multiLevelType w:val="hybridMultilevel"/>
    <w:tmpl w:val="A026613A"/>
    <w:lvl w:ilvl="0" w:tplc="479CB2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2964F15"/>
    <w:multiLevelType w:val="hybridMultilevel"/>
    <w:tmpl w:val="3C4802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48228B6"/>
    <w:multiLevelType w:val="hybridMultilevel"/>
    <w:tmpl w:val="7F8A4E4A"/>
    <w:lvl w:ilvl="0" w:tplc="54D4D8FA">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3" w15:restartNumberingAfterBreak="0">
    <w:nsid w:val="66AB060A"/>
    <w:multiLevelType w:val="hybridMultilevel"/>
    <w:tmpl w:val="1DDE3CFE"/>
    <w:lvl w:ilvl="0" w:tplc="14C4F3F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634860"/>
    <w:multiLevelType w:val="hybridMultilevel"/>
    <w:tmpl w:val="04127EEE"/>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BF43F10"/>
    <w:multiLevelType w:val="hybridMultilevel"/>
    <w:tmpl w:val="ABC2C324"/>
    <w:lvl w:ilvl="0" w:tplc="F09C4796">
      <w:start w:val="1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6566B4"/>
    <w:multiLevelType w:val="hybridMultilevel"/>
    <w:tmpl w:val="495CBF7C"/>
    <w:lvl w:ilvl="0" w:tplc="1FE634F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1023A6A"/>
    <w:multiLevelType w:val="hybridMultilevel"/>
    <w:tmpl w:val="7B529F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857601"/>
    <w:multiLevelType w:val="hybridMultilevel"/>
    <w:tmpl w:val="56A8D666"/>
    <w:lvl w:ilvl="0" w:tplc="0418000B">
      <w:start w:val="1"/>
      <w:numFmt w:val="bullet"/>
      <w:lvlText w:val=""/>
      <w:lvlJc w:val="left"/>
      <w:pPr>
        <w:ind w:left="897" w:hanging="360"/>
      </w:pPr>
      <w:rPr>
        <w:rFonts w:ascii="Wingdings" w:hAnsi="Wingdings" w:hint="default"/>
      </w:rPr>
    </w:lvl>
    <w:lvl w:ilvl="1" w:tplc="04180003" w:tentative="1">
      <w:start w:val="1"/>
      <w:numFmt w:val="bullet"/>
      <w:lvlText w:val="o"/>
      <w:lvlJc w:val="left"/>
      <w:pPr>
        <w:ind w:left="1617" w:hanging="360"/>
      </w:pPr>
      <w:rPr>
        <w:rFonts w:ascii="Courier New" w:hAnsi="Courier New" w:cs="Courier New" w:hint="default"/>
      </w:rPr>
    </w:lvl>
    <w:lvl w:ilvl="2" w:tplc="04180005" w:tentative="1">
      <w:start w:val="1"/>
      <w:numFmt w:val="bullet"/>
      <w:lvlText w:val=""/>
      <w:lvlJc w:val="left"/>
      <w:pPr>
        <w:ind w:left="2337" w:hanging="360"/>
      </w:pPr>
      <w:rPr>
        <w:rFonts w:ascii="Wingdings" w:hAnsi="Wingdings" w:hint="default"/>
      </w:rPr>
    </w:lvl>
    <w:lvl w:ilvl="3" w:tplc="04180001" w:tentative="1">
      <w:start w:val="1"/>
      <w:numFmt w:val="bullet"/>
      <w:lvlText w:val=""/>
      <w:lvlJc w:val="left"/>
      <w:pPr>
        <w:ind w:left="3057" w:hanging="360"/>
      </w:pPr>
      <w:rPr>
        <w:rFonts w:ascii="Symbol" w:hAnsi="Symbol" w:hint="default"/>
      </w:rPr>
    </w:lvl>
    <w:lvl w:ilvl="4" w:tplc="04180003" w:tentative="1">
      <w:start w:val="1"/>
      <w:numFmt w:val="bullet"/>
      <w:lvlText w:val="o"/>
      <w:lvlJc w:val="left"/>
      <w:pPr>
        <w:ind w:left="3777" w:hanging="360"/>
      </w:pPr>
      <w:rPr>
        <w:rFonts w:ascii="Courier New" w:hAnsi="Courier New" w:cs="Courier New" w:hint="default"/>
      </w:rPr>
    </w:lvl>
    <w:lvl w:ilvl="5" w:tplc="04180005" w:tentative="1">
      <w:start w:val="1"/>
      <w:numFmt w:val="bullet"/>
      <w:lvlText w:val=""/>
      <w:lvlJc w:val="left"/>
      <w:pPr>
        <w:ind w:left="4497" w:hanging="360"/>
      </w:pPr>
      <w:rPr>
        <w:rFonts w:ascii="Wingdings" w:hAnsi="Wingdings" w:hint="default"/>
      </w:rPr>
    </w:lvl>
    <w:lvl w:ilvl="6" w:tplc="04180001" w:tentative="1">
      <w:start w:val="1"/>
      <w:numFmt w:val="bullet"/>
      <w:lvlText w:val=""/>
      <w:lvlJc w:val="left"/>
      <w:pPr>
        <w:ind w:left="5217" w:hanging="360"/>
      </w:pPr>
      <w:rPr>
        <w:rFonts w:ascii="Symbol" w:hAnsi="Symbol" w:hint="default"/>
      </w:rPr>
    </w:lvl>
    <w:lvl w:ilvl="7" w:tplc="04180003" w:tentative="1">
      <w:start w:val="1"/>
      <w:numFmt w:val="bullet"/>
      <w:lvlText w:val="o"/>
      <w:lvlJc w:val="left"/>
      <w:pPr>
        <w:ind w:left="5937" w:hanging="360"/>
      </w:pPr>
      <w:rPr>
        <w:rFonts w:ascii="Courier New" w:hAnsi="Courier New" w:cs="Courier New" w:hint="default"/>
      </w:rPr>
    </w:lvl>
    <w:lvl w:ilvl="8" w:tplc="04180005" w:tentative="1">
      <w:start w:val="1"/>
      <w:numFmt w:val="bullet"/>
      <w:lvlText w:val=""/>
      <w:lvlJc w:val="left"/>
      <w:pPr>
        <w:ind w:left="6657" w:hanging="360"/>
      </w:pPr>
      <w:rPr>
        <w:rFonts w:ascii="Wingdings" w:hAnsi="Wingdings" w:hint="default"/>
      </w:rPr>
    </w:lvl>
  </w:abstractNum>
  <w:abstractNum w:abstractNumId="39" w15:restartNumberingAfterBreak="0">
    <w:nsid w:val="780C311D"/>
    <w:multiLevelType w:val="hybridMultilevel"/>
    <w:tmpl w:val="ACDC0EF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7D59CF"/>
    <w:multiLevelType w:val="hybridMultilevel"/>
    <w:tmpl w:val="94145472"/>
    <w:lvl w:ilvl="0" w:tplc="E3A84B70">
      <w:start w:val="1"/>
      <w:numFmt w:val="decimal"/>
      <w:lvlText w:val="%1."/>
      <w:lvlJc w:val="left"/>
      <w:pPr>
        <w:ind w:left="720" w:hanging="360"/>
      </w:pPr>
      <w:rPr>
        <w:rFonts w:hint="default"/>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CB03AF9"/>
    <w:multiLevelType w:val="hybridMultilevel"/>
    <w:tmpl w:val="489AC4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C30EA3"/>
    <w:multiLevelType w:val="hybridMultilevel"/>
    <w:tmpl w:val="95321A20"/>
    <w:lvl w:ilvl="0" w:tplc="315E5D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FCD405F"/>
    <w:multiLevelType w:val="hybridMultilevel"/>
    <w:tmpl w:val="4BE0487A"/>
    <w:lvl w:ilvl="0" w:tplc="24182538">
      <w:start w:val="1"/>
      <w:numFmt w:val="lowerLetter"/>
      <w:lvlText w:val="%1)"/>
      <w:lvlJc w:val="left"/>
      <w:pPr>
        <w:ind w:left="720" w:hanging="48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16cid:durableId="1009865546">
    <w:abstractNumId w:val="34"/>
  </w:num>
  <w:num w:numId="2" w16cid:durableId="381364187">
    <w:abstractNumId w:val="33"/>
  </w:num>
  <w:num w:numId="3" w16cid:durableId="616718251">
    <w:abstractNumId w:val="28"/>
  </w:num>
  <w:num w:numId="4" w16cid:durableId="2125147771">
    <w:abstractNumId w:val="36"/>
  </w:num>
  <w:num w:numId="5" w16cid:durableId="1417241090">
    <w:abstractNumId w:val="32"/>
  </w:num>
  <w:num w:numId="6" w16cid:durableId="878593349">
    <w:abstractNumId w:val="42"/>
  </w:num>
  <w:num w:numId="7" w16cid:durableId="911237062">
    <w:abstractNumId w:val="30"/>
  </w:num>
  <w:num w:numId="8" w16cid:durableId="1784224597">
    <w:abstractNumId w:val="13"/>
  </w:num>
  <w:num w:numId="9" w16cid:durableId="1276215084">
    <w:abstractNumId w:val="18"/>
  </w:num>
  <w:num w:numId="10" w16cid:durableId="182979161">
    <w:abstractNumId w:val="31"/>
  </w:num>
  <w:num w:numId="11" w16cid:durableId="396589386">
    <w:abstractNumId w:val="35"/>
  </w:num>
  <w:num w:numId="12" w16cid:durableId="1546410679">
    <w:abstractNumId w:val="27"/>
  </w:num>
  <w:num w:numId="13" w16cid:durableId="1906794953">
    <w:abstractNumId w:val="11"/>
  </w:num>
  <w:num w:numId="14" w16cid:durableId="857695003">
    <w:abstractNumId w:val="16"/>
  </w:num>
  <w:num w:numId="15" w16cid:durableId="1071384885">
    <w:abstractNumId w:val="37"/>
  </w:num>
  <w:num w:numId="16" w16cid:durableId="1804346648">
    <w:abstractNumId w:val="9"/>
  </w:num>
  <w:num w:numId="17" w16cid:durableId="1233661640">
    <w:abstractNumId w:val="24"/>
  </w:num>
  <w:num w:numId="18" w16cid:durableId="1707414734">
    <w:abstractNumId w:val="26"/>
  </w:num>
  <w:num w:numId="19" w16cid:durableId="1224678145">
    <w:abstractNumId w:val="14"/>
  </w:num>
  <w:num w:numId="20" w16cid:durableId="522013736">
    <w:abstractNumId w:val="23"/>
  </w:num>
  <w:num w:numId="21" w16cid:durableId="1846168136">
    <w:abstractNumId w:val="10"/>
  </w:num>
  <w:num w:numId="22" w16cid:durableId="1652254038">
    <w:abstractNumId w:val="5"/>
  </w:num>
  <w:num w:numId="23" w16cid:durableId="1927306417">
    <w:abstractNumId w:val="6"/>
  </w:num>
  <w:num w:numId="24" w16cid:durableId="710880234">
    <w:abstractNumId w:val="38"/>
  </w:num>
  <w:num w:numId="25" w16cid:durableId="1817798517">
    <w:abstractNumId w:val="4"/>
  </w:num>
  <w:num w:numId="26" w16cid:durableId="1092314143">
    <w:abstractNumId w:val="41"/>
  </w:num>
  <w:num w:numId="27" w16cid:durableId="1020283160">
    <w:abstractNumId w:val="40"/>
  </w:num>
  <w:num w:numId="28" w16cid:durableId="1462264122">
    <w:abstractNumId w:val="3"/>
  </w:num>
  <w:num w:numId="29" w16cid:durableId="1174102072">
    <w:abstractNumId w:val="2"/>
  </w:num>
  <w:num w:numId="30" w16cid:durableId="2129231379">
    <w:abstractNumId w:val="1"/>
  </w:num>
  <w:num w:numId="31" w16cid:durableId="1626082190">
    <w:abstractNumId w:val="0"/>
  </w:num>
  <w:num w:numId="32" w16cid:durableId="1830902075">
    <w:abstractNumId w:val="22"/>
  </w:num>
  <w:num w:numId="33" w16cid:durableId="1879123461">
    <w:abstractNumId w:val="15"/>
  </w:num>
  <w:num w:numId="34" w16cid:durableId="1166094266">
    <w:abstractNumId w:val="8"/>
  </w:num>
  <w:num w:numId="35" w16cid:durableId="1023284529">
    <w:abstractNumId w:val="17"/>
  </w:num>
  <w:num w:numId="36" w16cid:durableId="895429758">
    <w:abstractNumId w:val="21"/>
  </w:num>
  <w:num w:numId="37" w16cid:durableId="169418727">
    <w:abstractNumId w:val="19"/>
  </w:num>
  <w:num w:numId="38" w16cid:durableId="512962174">
    <w:abstractNumId w:val="12"/>
  </w:num>
  <w:num w:numId="39" w16cid:durableId="1694959624">
    <w:abstractNumId w:val="39"/>
  </w:num>
  <w:num w:numId="40" w16cid:durableId="1379357231">
    <w:abstractNumId w:val="25"/>
  </w:num>
  <w:num w:numId="41" w16cid:durableId="468128426">
    <w:abstractNumId w:val="29"/>
  </w:num>
  <w:num w:numId="42" w16cid:durableId="614824513">
    <w:abstractNumId w:val="7"/>
  </w:num>
  <w:num w:numId="43" w16cid:durableId="1487473821">
    <w:abstractNumId w:val="20"/>
  </w:num>
  <w:num w:numId="44" w16cid:durableId="644310488">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A60"/>
    <w:rsid w:val="000055B1"/>
    <w:rsid w:val="00006164"/>
    <w:rsid w:val="000072B0"/>
    <w:rsid w:val="000108F8"/>
    <w:rsid w:val="00017976"/>
    <w:rsid w:val="00031372"/>
    <w:rsid w:val="0003511D"/>
    <w:rsid w:val="0004005D"/>
    <w:rsid w:val="00045C50"/>
    <w:rsid w:val="00045D97"/>
    <w:rsid w:val="00057C43"/>
    <w:rsid w:val="00061A85"/>
    <w:rsid w:val="00075125"/>
    <w:rsid w:val="000902B0"/>
    <w:rsid w:val="000936B9"/>
    <w:rsid w:val="00093D28"/>
    <w:rsid w:val="000962FE"/>
    <w:rsid w:val="000A24A9"/>
    <w:rsid w:val="000B1379"/>
    <w:rsid w:val="000B5761"/>
    <w:rsid w:val="000C010D"/>
    <w:rsid w:val="000C5519"/>
    <w:rsid w:val="000C6CB1"/>
    <w:rsid w:val="000C7C01"/>
    <w:rsid w:val="000D4FDE"/>
    <w:rsid w:val="000E23A7"/>
    <w:rsid w:val="000F2F43"/>
    <w:rsid w:val="000F4D29"/>
    <w:rsid w:val="000F6009"/>
    <w:rsid w:val="000F6127"/>
    <w:rsid w:val="001011AE"/>
    <w:rsid w:val="00101DBE"/>
    <w:rsid w:val="00105E3F"/>
    <w:rsid w:val="00107588"/>
    <w:rsid w:val="00112977"/>
    <w:rsid w:val="00113A8D"/>
    <w:rsid w:val="001209FD"/>
    <w:rsid w:val="00127766"/>
    <w:rsid w:val="00132EB9"/>
    <w:rsid w:val="00135E8E"/>
    <w:rsid w:val="001413A2"/>
    <w:rsid w:val="001446B7"/>
    <w:rsid w:val="00144DA1"/>
    <w:rsid w:val="00146947"/>
    <w:rsid w:val="00146C33"/>
    <w:rsid w:val="001543F4"/>
    <w:rsid w:val="00155EA2"/>
    <w:rsid w:val="00176AB9"/>
    <w:rsid w:val="00190AC2"/>
    <w:rsid w:val="0019298B"/>
    <w:rsid w:val="00192B9E"/>
    <w:rsid w:val="0019612D"/>
    <w:rsid w:val="001A20A3"/>
    <w:rsid w:val="001A32D7"/>
    <w:rsid w:val="001A7769"/>
    <w:rsid w:val="001B12B1"/>
    <w:rsid w:val="001C2B5A"/>
    <w:rsid w:val="001C2D43"/>
    <w:rsid w:val="001C4CD3"/>
    <w:rsid w:val="001C6CB3"/>
    <w:rsid w:val="001D0445"/>
    <w:rsid w:val="001D170E"/>
    <w:rsid w:val="001D2593"/>
    <w:rsid w:val="001E3200"/>
    <w:rsid w:val="001E4697"/>
    <w:rsid w:val="001E6596"/>
    <w:rsid w:val="001F1A22"/>
    <w:rsid w:val="00205354"/>
    <w:rsid w:val="002102AC"/>
    <w:rsid w:val="00223A47"/>
    <w:rsid w:val="00225A7E"/>
    <w:rsid w:val="002310EC"/>
    <w:rsid w:val="00231BA5"/>
    <w:rsid w:val="00237C34"/>
    <w:rsid w:val="002536A1"/>
    <w:rsid w:val="00254FEC"/>
    <w:rsid w:val="00256592"/>
    <w:rsid w:val="00260D55"/>
    <w:rsid w:val="00262927"/>
    <w:rsid w:val="00266BB0"/>
    <w:rsid w:val="002A264A"/>
    <w:rsid w:val="002B1675"/>
    <w:rsid w:val="002B26C9"/>
    <w:rsid w:val="002B57B7"/>
    <w:rsid w:val="002B6D0A"/>
    <w:rsid w:val="002B7116"/>
    <w:rsid w:val="002C37F0"/>
    <w:rsid w:val="002C5FDC"/>
    <w:rsid w:val="002D1C99"/>
    <w:rsid w:val="002D328B"/>
    <w:rsid w:val="002E273C"/>
    <w:rsid w:val="002E2E70"/>
    <w:rsid w:val="003034EC"/>
    <w:rsid w:val="00305D09"/>
    <w:rsid w:val="00305E95"/>
    <w:rsid w:val="00306506"/>
    <w:rsid w:val="0031603B"/>
    <w:rsid w:val="0031776E"/>
    <w:rsid w:val="00324F55"/>
    <w:rsid w:val="003365D5"/>
    <w:rsid w:val="0034481B"/>
    <w:rsid w:val="00347C93"/>
    <w:rsid w:val="003512EA"/>
    <w:rsid w:val="00355335"/>
    <w:rsid w:val="003579B7"/>
    <w:rsid w:val="00365083"/>
    <w:rsid w:val="003804DB"/>
    <w:rsid w:val="00381DAB"/>
    <w:rsid w:val="00395A47"/>
    <w:rsid w:val="003965CD"/>
    <w:rsid w:val="003972CC"/>
    <w:rsid w:val="003A052A"/>
    <w:rsid w:val="003A3B97"/>
    <w:rsid w:val="003B17EF"/>
    <w:rsid w:val="003B421D"/>
    <w:rsid w:val="003B52DE"/>
    <w:rsid w:val="003C31EE"/>
    <w:rsid w:val="003C7C2B"/>
    <w:rsid w:val="003D3383"/>
    <w:rsid w:val="003D39EB"/>
    <w:rsid w:val="003E2415"/>
    <w:rsid w:val="003E3786"/>
    <w:rsid w:val="003F3052"/>
    <w:rsid w:val="003F6976"/>
    <w:rsid w:val="00405FD9"/>
    <w:rsid w:val="00407CE8"/>
    <w:rsid w:val="0041218F"/>
    <w:rsid w:val="004129F5"/>
    <w:rsid w:val="00417155"/>
    <w:rsid w:val="00420BAC"/>
    <w:rsid w:val="00424000"/>
    <w:rsid w:val="00441799"/>
    <w:rsid w:val="0044583C"/>
    <w:rsid w:val="00467E0F"/>
    <w:rsid w:val="00476F2B"/>
    <w:rsid w:val="00481847"/>
    <w:rsid w:val="00483DFF"/>
    <w:rsid w:val="004857E3"/>
    <w:rsid w:val="004A742B"/>
    <w:rsid w:val="004B53A6"/>
    <w:rsid w:val="004B5A2A"/>
    <w:rsid w:val="004B63C7"/>
    <w:rsid w:val="004C1A60"/>
    <w:rsid w:val="004C2D6A"/>
    <w:rsid w:val="004D08C0"/>
    <w:rsid w:val="004E444C"/>
    <w:rsid w:val="004E6728"/>
    <w:rsid w:val="004F46BC"/>
    <w:rsid w:val="004F4D6D"/>
    <w:rsid w:val="004F622A"/>
    <w:rsid w:val="0050070B"/>
    <w:rsid w:val="00500E46"/>
    <w:rsid w:val="00503C18"/>
    <w:rsid w:val="00513562"/>
    <w:rsid w:val="00516BE0"/>
    <w:rsid w:val="005171A8"/>
    <w:rsid w:val="005279A1"/>
    <w:rsid w:val="00527E94"/>
    <w:rsid w:val="0055462B"/>
    <w:rsid w:val="005845D8"/>
    <w:rsid w:val="00585897"/>
    <w:rsid w:val="00596B49"/>
    <w:rsid w:val="005A05A0"/>
    <w:rsid w:val="005B1F95"/>
    <w:rsid w:val="005B2977"/>
    <w:rsid w:val="005B67B1"/>
    <w:rsid w:val="005C74D5"/>
    <w:rsid w:val="005D3E61"/>
    <w:rsid w:val="005F4E3D"/>
    <w:rsid w:val="005F6A08"/>
    <w:rsid w:val="00610736"/>
    <w:rsid w:val="006119A8"/>
    <w:rsid w:val="0062160B"/>
    <w:rsid w:val="006220F6"/>
    <w:rsid w:val="006231C2"/>
    <w:rsid w:val="00624F48"/>
    <w:rsid w:val="006334AD"/>
    <w:rsid w:val="006443E3"/>
    <w:rsid w:val="00647757"/>
    <w:rsid w:val="0065359B"/>
    <w:rsid w:val="00662495"/>
    <w:rsid w:val="00663439"/>
    <w:rsid w:val="00670616"/>
    <w:rsid w:val="00680E4C"/>
    <w:rsid w:val="006864F7"/>
    <w:rsid w:val="0069144A"/>
    <w:rsid w:val="006946F4"/>
    <w:rsid w:val="00697BD9"/>
    <w:rsid w:val="006A5790"/>
    <w:rsid w:val="006A6E2D"/>
    <w:rsid w:val="006B1737"/>
    <w:rsid w:val="006B282F"/>
    <w:rsid w:val="006B3C4C"/>
    <w:rsid w:val="006B4705"/>
    <w:rsid w:val="006C1B33"/>
    <w:rsid w:val="006D22FE"/>
    <w:rsid w:val="006E263D"/>
    <w:rsid w:val="006E43A6"/>
    <w:rsid w:val="006F3A4F"/>
    <w:rsid w:val="00707538"/>
    <w:rsid w:val="00716841"/>
    <w:rsid w:val="007324F9"/>
    <w:rsid w:val="00740D4E"/>
    <w:rsid w:val="0074243C"/>
    <w:rsid w:val="00745944"/>
    <w:rsid w:val="00750344"/>
    <w:rsid w:val="0075253A"/>
    <w:rsid w:val="00756C37"/>
    <w:rsid w:val="0076077E"/>
    <w:rsid w:val="007742EE"/>
    <w:rsid w:val="00775D14"/>
    <w:rsid w:val="007813C3"/>
    <w:rsid w:val="007820BC"/>
    <w:rsid w:val="0079502C"/>
    <w:rsid w:val="0079776F"/>
    <w:rsid w:val="007A3BF6"/>
    <w:rsid w:val="007B0C5B"/>
    <w:rsid w:val="007B194D"/>
    <w:rsid w:val="007B5730"/>
    <w:rsid w:val="007B7049"/>
    <w:rsid w:val="007C344F"/>
    <w:rsid w:val="007C3F48"/>
    <w:rsid w:val="007D1ACC"/>
    <w:rsid w:val="007E13DE"/>
    <w:rsid w:val="007E4095"/>
    <w:rsid w:val="007F669B"/>
    <w:rsid w:val="0080181C"/>
    <w:rsid w:val="00806254"/>
    <w:rsid w:val="0083663E"/>
    <w:rsid w:val="00840B28"/>
    <w:rsid w:val="00843DEC"/>
    <w:rsid w:val="00845F16"/>
    <w:rsid w:val="00846B43"/>
    <w:rsid w:val="00853BD7"/>
    <w:rsid w:val="00853E85"/>
    <w:rsid w:val="008553B4"/>
    <w:rsid w:val="00855A85"/>
    <w:rsid w:val="00857143"/>
    <w:rsid w:val="00865E36"/>
    <w:rsid w:val="0087490A"/>
    <w:rsid w:val="008819C4"/>
    <w:rsid w:val="00883372"/>
    <w:rsid w:val="00891285"/>
    <w:rsid w:val="008A015E"/>
    <w:rsid w:val="008B30A5"/>
    <w:rsid w:val="008B3C2A"/>
    <w:rsid w:val="008B4364"/>
    <w:rsid w:val="008B7F1B"/>
    <w:rsid w:val="008C3314"/>
    <w:rsid w:val="008D0915"/>
    <w:rsid w:val="008D31A9"/>
    <w:rsid w:val="008D40A6"/>
    <w:rsid w:val="008E0439"/>
    <w:rsid w:val="008E158E"/>
    <w:rsid w:val="008F0C01"/>
    <w:rsid w:val="008F3AD0"/>
    <w:rsid w:val="008F3BF9"/>
    <w:rsid w:val="008F61EA"/>
    <w:rsid w:val="00901A29"/>
    <w:rsid w:val="00904B11"/>
    <w:rsid w:val="00910C75"/>
    <w:rsid w:val="0092093E"/>
    <w:rsid w:val="00922F47"/>
    <w:rsid w:val="00923240"/>
    <w:rsid w:val="00924B0A"/>
    <w:rsid w:val="00925938"/>
    <w:rsid w:val="00926CBC"/>
    <w:rsid w:val="00931C75"/>
    <w:rsid w:val="00934D4E"/>
    <w:rsid w:val="009353B0"/>
    <w:rsid w:val="009353CA"/>
    <w:rsid w:val="00944B8B"/>
    <w:rsid w:val="00945440"/>
    <w:rsid w:val="00950A5C"/>
    <w:rsid w:val="009759C5"/>
    <w:rsid w:val="009779C0"/>
    <w:rsid w:val="00982F0D"/>
    <w:rsid w:val="00985120"/>
    <w:rsid w:val="0098688D"/>
    <w:rsid w:val="00994CAF"/>
    <w:rsid w:val="009B243C"/>
    <w:rsid w:val="009B29C8"/>
    <w:rsid w:val="009C163A"/>
    <w:rsid w:val="009C1884"/>
    <w:rsid w:val="009C31A0"/>
    <w:rsid w:val="009C3937"/>
    <w:rsid w:val="009C4EF7"/>
    <w:rsid w:val="009D3E75"/>
    <w:rsid w:val="009D4298"/>
    <w:rsid w:val="00A03A81"/>
    <w:rsid w:val="00A047CA"/>
    <w:rsid w:val="00A1309B"/>
    <w:rsid w:val="00A23CB0"/>
    <w:rsid w:val="00A243FF"/>
    <w:rsid w:val="00A2628B"/>
    <w:rsid w:val="00A35E5A"/>
    <w:rsid w:val="00A44BED"/>
    <w:rsid w:val="00A453EC"/>
    <w:rsid w:val="00A559EF"/>
    <w:rsid w:val="00A675BF"/>
    <w:rsid w:val="00A71A44"/>
    <w:rsid w:val="00A72DEB"/>
    <w:rsid w:val="00A760E2"/>
    <w:rsid w:val="00A810F9"/>
    <w:rsid w:val="00A82ED0"/>
    <w:rsid w:val="00A83211"/>
    <w:rsid w:val="00A863EE"/>
    <w:rsid w:val="00A865D6"/>
    <w:rsid w:val="00A86880"/>
    <w:rsid w:val="00A915D0"/>
    <w:rsid w:val="00AC293B"/>
    <w:rsid w:val="00AC7D05"/>
    <w:rsid w:val="00AD69ED"/>
    <w:rsid w:val="00AE1004"/>
    <w:rsid w:val="00AE6666"/>
    <w:rsid w:val="00AF4582"/>
    <w:rsid w:val="00AF4B59"/>
    <w:rsid w:val="00B0789B"/>
    <w:rsid w:val="00B10748"/>
    <w:rsid w:val="00B10996"/>
    <w:rsid w:val="00B124AA"/>
    <w:rsid w:val="00B20DAB"/>
    <w:rsid w:val="00B27646"/>
    <w:rsid w:val="00B44140"/>
    <w:rsid w:val="00B45E63"/>
    <w:rsid w:val="00B57C86"/>
    <w:rsid w:val="00B61A0E"/>
    <w:rsid w:val="00B67A9A"/>
    <w:rsid w:val="00B80CD0"/>
    <w:rsid w:val="00BA2F05"/>
    <w:rsid w:val="00BA3806"/>
    <w:rsid w:val="00BA46F0"/>
    <w:rsid w:val="00BB20F6"/>
    <w:rsid w:val="00BB500E"/>
    <w:rsid w:val="00BC03F8"/>
    <w:rsid w:val="00BC0988"/>
    <w:rsid w:val="00BC0F9B"/>
    <w:rsid w:val="00BC527D"/>
    <w:rsid w:val="00BD6A4F"/>
    <w:rsid w:val="00BF183B"/>
    <w:rsid w:val="00BF29CF"/>
    <w:rsid w:val="00BF4B3C"/>
    <w:rsid w:val="00BF6EC1"/>
    <w:rsid w:val="00C15E2D"/>
    <w:rsid w:val="00C20C07"/>
    <w:rsid w:val="00C232FC"/>
    <w:rsid w:val="00C23347"/>
    <w:rsid w:val="00C40AE3"/>
    <w:rsid w:val="00C44759"/>
    <w:rsid w:val="00C449C1"/>
    <w:rsid w:val="00C47819"/>
    <w:rsid w:val="00C548C2"/>
    <w:rsid w:val="00C61AAD"/>
    <w:rsid w:val="00C6421F"/>
    <w:rsid w:val="00C7062A"/>
    <w:rsid w:val="00C70C62"/>
    <w:rsid w:val="00C71236"/>
    <w:rsid w:val="00C81A7E"/>
    <w:rsid w:val="00C832C5"/>
    <w:rsid w:val="00C96650"/>
    <w:rsid w:val="00C97FFA"/>
    <w:rsid w:val="00CA77E4"/>
    <w:rsid w:val="00CB1583"/>
    <w:rsid w:val="00CD0101"/>
    <w:rsid w:val="00CD0B0F"/>
    <w:rsid w:val="00CD0F8C"/>
    <w:rsid w:val="00CE3362"/>
    <w:rsid w:val="00CE55EE"/>
    <w:rsid w:val="00CF2EB9"/>
    <w:rsid w:val="00CF658D"/>
    <w:rsid w:val="00D02AF2"/>
    <w:rsid w:val="00D1180F"/>
    <w:rsid w:val="00D3584C"/>
    <w:rsid w:val="00D36B4B"/>
    <w:rsid w:val="00D456A8"/>
    <w:rsid w:val="00D53BFB"/>
    <w:rsid w:val="00D53FE8"/>
    <w:rsid w:val="00D54881"/>
    <w:rsid w:val="00D76A84"/>
    <w:rsid w:val="00D810B1"/>
    <w:rsid w:val="00D81D85"/>
    <w:rsid w:val="00D833A6"/>
    <w:rsid w:val="00D8598A"/>
    <w:rsid w:val="00D94AC9"/>
    <w:rsid w:val="00D968A5"/>
    <w:rsid w:val="00DA00DF"/>
    <w:rsid w:val="00DA64FC"/>
    <w:rsid w:val="00DB111E"/>
    <w:rsid w:val="00DC4498"/>
    <w:rsid w:val="00DD042E"/>
    <w:rsid w:val="00DE0CFA"/>
    <w:rsid w:val="00DE0D8D"/>
    <w:rsid w:val="00DE1EA7"/>
    <w:rsid w:val="00DE7F82"/>
    <w:rsid w:val="00DF10BA"/>
    <w:rsid w:val="00E03E80"/>
    <w:rsid w:val="00E069ED"/>
    <w:rsid w:val="00E2259E"/>
    <w:rsid w:val="00E269D2"/>
    <w:rsid w:val="00E27DE1"/>
    <w:rsid w:val="00E32D4E"/>
    <w:rsid w:val="00E53EF2"/>
    <w:rsid w:val="00E54C70"/>
    <w:rsid w:val="00E623C8"/>
    <w:rsid w:val="00E63DA4"/>
    <w:rsid w:val="00E72BA2"/>
    <w:rsid w:val="00EA1478"/>
    <w:rsid w:val="00EA6B53"/>
    <w:rsid w:val="00EB66F6"/>
    <w:rsid w:val="00ED71F5"/>
    <w:rsid w:val="00EF457F"/>
    <w:rsid w:val="00F03F68"/>
    <w:rsid w:val="00F11332"/>
    <w:rsid w:val="00F1422F"/>
    <w:rsid w:val="00F161B5"/>
    <w:rsid w:val="00F26B2E"/>
    <w:rsid w:val="00F33911"/>
    <w:rsid w:val="00F3707C"/>
    <w:rsid w:val="00F413CB"/>
    <w:rsid w:val="00F54844"/>
    <w:rsid w:val="00F55FF7"/>
    <w:rsid w:val="00F701B0"/>
    <w:rsid w:val="00F83169"/>
    <w:rsid w:val="00F85AC2"/>
    <w:rsid w:val="00F85DEB"/>
    <w:rsid w:val="00F90405"/>
    <w:rsid w:val="00F931DA"/>
    <w:rsid w:val="00F93CB3"/>
    <w:rsid w:val="00FA133B"/>
    <w:rsid w:val="00FB33D4"/>
    <w:rsid w:val="00FB761A"/>
    <w:rsid w:val="00FD2B3D"/>
    <w:rsid w:val="00FD3351"/>
    <w:rsid w:val="00FD602F"/>
    <w:rsid w:val="00FE1A88"/>
    <w:rsid w:val="00FF0D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011352C"/>
  <w15:chartTrackingRefBased/>
  <w15:docId w15:val="{C618218B-7681-4641-98D7-AC0CA0F4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A60"/>
    <w:rPr>
      <w:sz w:val="24"/>
      <w:szCs w:val="24"/>
      <w:lang w:val="en-US" w:eastAsia="en-US"/>
    </w:rPr>
  </w:style>
  <w:style w:type="paragraph" w:styleId="Heading1">
    <w:name w:val="heading 1"/>
    <w:basedOn w:val="Normal"/>
    <w:next w:val="Normal"/>
    <w:qFormat/>
    <w:rsid w:val="006119A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11332"/>
    <w:pPr>
      <w:keepNext/>
      <w:keepLines/>
      <w:spacing w:before="40" w:line="259" w:lineRule="auto"/>
      <w:outlineLvl w:val="1"/>
    </w:pPr>
    <w:rPr>
      <w:rFonts w:ascii="Calibri Light" w:hAnsi="Calibri Light"/>
      <w:color w:val="2F5496"/>
      <w:sz w:val="26"/>
      <w:szCs w:val="26"/>
      <w:lang w:val="en-GB"/>
    </w:rPr>
  </w:style>
  <w:style w:type="paragraph" w:styleId="Heading3">
    <w:name w:val="heading 3"/>
    <w:basedOn w:val="Normal"/>
    <w:next w:val="Normal"/>
    <w:qFormat/>
    <w:rsid w:val="00AE6666"/>
    <w:pPr>
      <w:keepNext/>
      <w:jc w:val="both"/>
      <w:outlineLvl w:val="2"/>
    </w:pPr>
    <w:rPr>
      <w:b/>
      <w:bCs/>
      <w:sz w:val="28"/>
      <w:lang w:val="fr-FR" w:eastAsia="ro-RO"/>
    </w:rPr>
  </w:style>
  <w:style w:type="paragraph" w:styleId="Heading4">
    <w:name w:val="heading 4"/>
    <w:basedOn w:val="Normal"/>
    <w:next w:val="Normal"/>
    <w:link w:val="Heading4Char"/>
    <w:qFormat/>
    <w:rsid w:val="00B10996"/>
    <w:pPr>
      <w:keepNext/>
      <w:tabs>
        <w:tab w:val="left" w:pos="1420"/>
      </w:tabs>
      <w:jc w:val="center"/>
      <w:outlineLvl w:val="3"/>
    </w:pPr>
    <w:rPr>
      <w:b/>
      <w:bCs/>
      <w:lang w:val="ro-RO" w:eastAsia="ro-RO"/>
    </w:rPr>
  </w:style>
  <w:style w:type="paragraph" w:styleId="Heading5">
    <w:name w:val="heading 5"/>
    <w:basedOn w:val="Normal"/>
    <w:next w:val="Normal"/>
    <w:link w:val="Heading5Char"/>
    <w:qFormat/>
    <w:rsid w:val="00B10996"/>
    <w:pPr>
      <w:keepNext/>
      <w:tabs>
        <w:tab w:val="left" w:pos="1420"/>
      </w:tabs>
      <w:jc w:val="both"/>
      <w:outlineLvl w:val="4"/>
    </w:pPr>
    <w:rPr>
      <w:b/>
      <w:bCs/>
      <w:u w:val="single"/>
      <w:lang w:val="fr-FR" w:eastAsia="ro-RO"/>
    </w:rPr>
  </w:style>
  <w:style w:type="paragraph" w:styleId="Heading6">
    <w:name w:val="heading 6"/>
    <w:basedOn w:val="Normal"/>
    <w:next w:val="Normal"/>
    <w:link w:val="Heading6Char"/>
    <w:qFormat/>
    <w:rsid w:val="00B10996"/>
    <w:pPr>
      <w:keepNext/>
      <w:framePr w:hSpace="180" w:wrap="around" w:vAnchor="page" w:hAnchor="margin" w:y="5031"/>
      <w:outlineLvl w:val="5"/>
    </w:pPr>
    <w:rPr>
      <w:sz w:val="28"/>
      <w:lang w:val="ro-RO" w:eastAsia="ro-RO"/>
    </w:rPr>
  </w:style>
  <w:style w:type="paragraph" w:styleId="Heading7">
    <w:name w:val="heading 7"/>
    <w:basedOn w:val="Normal"/>
    <w:next w:val="Normal"/>
    <w:link w:val="Heading7Char"/>
    <w:qFormat/>
    <w:rsid w:val="00B10996"/>
    <w:pPr>
      <w:keepNext/>
      <w:outlineLvl w:val="6"/>
    </w:pPr>
    <w:rPr>
      <w:b/>
      <w:bCs/>
      <w:u w:val="single"/>
      <w:lang w:val="fr-FR" w:eastAsia="ro-RO"/>
    </w:rPr>
  </w:style>
  <w:style w:type="paragraph" w:styleId="Heading8">
    <w:name w:val="heading 8"/>
    <w:basedOn w:val="Normal"/>
    <w:next w:val="Normal"/>
    <w:link w:val="Heading8Char"/>
    <w:qFormat/>
    <w:rsid w:val="00B10996"/>
    <w:pPr>
      <w:keepNext/>
      <w:tabs>
        <w:tab w:val="left" w:pos="1420"/>
      </w:tabs>
      <w:jc w:val="center"/>
      <w:outlineLvl w:val="7"/>
    </w:pPr>
    <w:rPr>
      <w:sz w:val="28"/>
      <w:lang w:val="fr-FR"/>
    </w:rPr>
  </w:style>
  <w:style w:type="paragraph" w:styleId="Heading9">
    <w:name w:val="heading 9"/>
    <w:basedOn w:val="Normal"/>
    <w:next w:val="Normal"/>
    <w:link w:val="Heading9Char"/>
    <w:qFormat/>
    <w:rsid w:val="00B10996"/>
    <w:pPr>
      <w:keepNext/>
      <w:outlineLvl w:val="8"/>
    </w:pPr>
    <w:rPr>
      <w:b/>
      <w:sz w:val="28"/>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4C1A60"/>
    <w:rPr>
      <w:color w:val="0000FF"/>
      <w:u w:val="single"/>
    </w:rPr>
  </w:style>
  <w:style w:type="character" w:customStyle="1" w:styleId="apple-converted-space">
    <w:name w:val="apple-converted-space"/>
    <w:basedOn w:val="DefaultParagraphFont"/>
    <w:rsid w:val="004C1A60"/>
  </w:style>
  <w:style w:type="character" w:customStyle="1" w:styleId="lego">
    <w:name w:val="lego"/>
    <w:basedOn w:val="DefaultParagraphFont"/>
    <w:rsid w:val="004C1A60"/>
  </w:style>
  <w:style w:type="character" w:customStyle="1" w:styleId="ax">
    <w:name w:val="ax"/>
    <w:basedOn w:val="DefaultParagraphFont"/>
    <w:rsid w:val="004C1A60"/>
  </w:style>
  <w:style w:type="character" w:customStyle="1" w:styleId="tax">
    <w:name w:val="tax"/>
    <w:basedOn w:val="DefaultParagraphFont"/>
    <w:rsid w:val="004C1A60"/>
  </w:style>
  <w:style w:type="paragraph" w:styleId="NormalWeb">
    <w:name w:val="Normal (Web)"/>
    <w:basedOn w:val="Normal"/>
    <w:uiPriority w:val="99"/>
    <w:rsid w:val="004C1A60"/>
    <w:pPr>
      <w:spacing w:before="100" w:beforeAutospacing="1" w:after="100" w:afterAutospacing="1"/>
    </w:pPr>
  </w:style>
  <w:style w:type="table" w:styleId="TableGrid">
    <w:name w:val="Table Grid"/>
    <w:basedOn w:val="TableNormal"/>
    <w:rsid w:val="0040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
    <w:name w:val="tpa"/>
    <w:basedOn w:val="DefaultParagraphFont"/>
    <w:rsid w:val="000F2F43"/>
  </w:style>
  <w:style w:type="character" w:customStyle="1" w:styleId="tal">
    <w:name w:val="tal"/>
    <w:basedOn w:val="DefaultParagraphFont"/>
    <w:rsid w:val="000F2F43"/>
  </w:style>
  <w:style w:type="character" w:styleId="Strong">
    <w:name w:val="Strong"/>
    <w:uiPriority w:val="22"/>
    <w:qFormat/>
    <w:rsid w:val="002B7116"/>
    <w:rPr>
      <w:b/>
      <w:bCs/>
    </w:rPr>
  </w:style>
  <w:style w:type="character" w:styleId="FollowedHyperlink">
    <w:name w:val="FollowedHyperlink"/>
    <w:rsid w:val="00F55FF7"/>
    <w:rPr>
      <w:color w:val="800080"/>
      <w:u w:val="single"/>
    </w:rPr>
  </w:style>
  <w:style w:type="paragraph" w:customStyle="1" w:styleId="CaracterCaracter1CharChar">
    <w:name w:val="Caracter Caracter1 Char Char"/>
    <w:basedOn w:val="Normal"/>
    <w:rsid w:val="00075125"/>
    <w:pPr>
      <w:spacing w:after="160" w:line="240" w:lineRule="exact"/>
    </w:pPr>
    <w:rPr>
      <w:rFonts w:ascii="Verdana" w:hAnsi="Verdana"/>
      <w:sz w:val="20"/>
      <w:szCs w:val="20"/>
      <w:lang w:val="ro-RO" w:eastAsia="ro-RO"/>
    </w:rPr>
  </w:style>
  <w:style w:type="paragraph" w:styleId="BodyText">
    <w:name w:val="Body Text"/>
    <w:aliases w:val="Body Text Char,Body Text Char1,Body Text Char Char,bt Char Char, bt Char Char,Body Text Char1 Char Char,Body Text Char Char Char Char,Body Text Char2 Char1 Char Char Char,Body Text Char1 Char Char1 Char Char Char Car Car,Corps de texte1"/>
    <w:basedOn w:val="Normal"/>
    <w:link w:val="BodyTextChar2"/>
    <w:rsid w:val="00AE6666"/>
    <w:pPr>
      <w:jc w:val="both"/>
    </w:pPr>
    <w:rPr>
      <w:sz w:val="28"/>
      <w:lang w:val="fr-FR" w:eastAsia="ro-RO"/>
    </w:rPr>
  </w:style>
  <w:style w:type="paragraph" w:customStyle="1" w:styleId="CharChar">
    <w:name w:val=" Char Char"/>
    <w:basedOn w:val="Normal"/>
    <w:link w:val="DefaultParagraphFont"/>
    <w:rsid w:val="00853E85"/>
    <w:rPr>
      <w:lang w:val="pl-PL" w:eastAsia="pl-PL"/>
    </w:rPr>
  </w:style>
  <w:style w:type="paragraph" w:styleId="ListParagraph">
    <w:name w:val="List Paragraph"/>
    <w:basedOn w:val="Normal"/>
    <w:uiPriority w:val="34"/>
    <w:qFormat/>
    <w:rsid w:val="00853E85"/>
    <w:pPr>
      <w:ind w:left="720"/>
    </w:pPr>
    <w:rPr>
      <w:lang w:val="ro-RO" w:eastAsia="ro-RO"/>
    </w:rPr>
  </w:style>
  <w:style w:type="paragraph" w:customStyle="1" w:styleId="CaracterCaracterCaracterCaracter">
    <w:name w:val=" Caracter Caracter Caracter Caracter"/>
    <w:basedOn w:val="Normal"/>
    <w:rsid w:val="000F4D29"/>
    <w:pPr>
      <w:tabs>
        <w:tab w:val="left" w:pos="709"/>
      </w:tabs>
    </w:pPr>
    <w:rPr>
      <w:rFonts w:ascii="Tahoma" w:hAnsi="Tahoma"/>
      <w:lang w:val="pl-PL" w:eastAsia="pl-PL"/>
    </w:rPr>
  </w:style>
  <w:style w:type="paragraph" w:styleId="BalloonText">
    <w:name w:val="Balloon Text"/>
    <w:basedOn w:val="Normal"/>
    <w:link w:val="BalloonTextChar"/>
    <w:rsid w:val="008D31A9"/>
    <w:rPr>
      <w:rFonts w:ascii="Segoe UI" w:hAnsi="Segoe UI" w:cs="Segoe UI"/>
      <w:sz w:val="18"/>
      <w:szCs w:val="18"/>
    </w:rPr>
  </w:style>
  <w:style w:type="character" w:customStyle="1" w:styleId="BalloonTextChar">
    <w:name w:val="Balloon Text Char"/>
    <w:link w:val="BalloonText"/>
    <w:rsid w:val="008D31A9"/>
    <w:rPr>
      <w:rFonts w:ascii="Segoe UI" w:hAnsi="Segoe UI" w:cs="Segoe UI"/>
      <w:sz w:val="18"/>
      <w:szCs w:val="18"/>
      <w:lang w:val="en-US" w:eastAsia="en-US"/>
    </w:rPr>
  </w:style>
  <w:style w:type="paragraph" w:customStyle="1" w:styleId="CharCharCaracterCaracterCharCharCaracterCaracterCharChar">
    <w:name w:val="Char Char Caracter Caracter Char Char Caracter Caracter Char Char"/>
    <w:basedOn w:val="Normal"/>
    <w:rsid w:val="00A1309B"/>
    <w:pPr>
      <w:spacing w:after="160" w:line="240" w:lineRule="exact"/>
    </w:pPr>
    <w:rPr>
      <w:rFonts w:ascii="Verdana" w:hAnsi="Verdana"/>
      <w:sz w:val="20"/>
      <w:szCs w:val="20"/>
    </w:rPr>
  </w:style>
  <w:style w:type="character" w:customStyle="1" w:styleId="Heading2Char">
    <w:name w:val="Heading 2 Char"/>
    <w:link w:val="Heading2"/>
    <w:uiPriority w:val="9"/>
    <w:rsid w:val="00F11332"/>
    <w:rPr>
      <w:rFonts w:ascii="Calibri Light" w:hAnsi="Calibri Light"/>
      <w:color w:val="2F5496"/>
      <w:sz w:val="26"/>
      <w:szCs w:val="26"/>
      <w:lang w:val="en-GB" w:eastAsia="en-US"/>
    </w:rPr>
  </w:style>
  <w:style w:type="paragraph" w:styleId="FootnoteText">
    <w:name w:val="footnote text"/>
    <w:basedOn w:val="Normal"/>
    <w:link w:val="FootnoteTextChar"/>
    <w:rsid w:val="00922F47"/>
    <w:rPr>
      <w:sz w:val="20"/>
      <w:szCs w:val="20"/>
      <w:lang w:val="ro-RO" w:eastAsia="x-none"/>
    </w:rPr>
  </w:style>
  <w:style w:type="character" w:customStyle="1" w:styleId="FootnoteTextChar">
    <w:name w:val="Footnote Text Char"/>
    <w:link w:val="FootnoteText"/>
    <w:uiPriority w:val="99"/>
    <w:rsid w:val="00922F47"/>
    <w:rPr>
      <w:lang w:eastAsia="x-none"/>
    </w:rPr>
  </w:style>
  <w:style w:type="paragraph" w:styleId="BodyText2">
    <w:name w:val="Body Text 2"/>
    <w:basedOn w:val="Normal"/>
    <w:link w:val="BodyText2Char"/>
    <w:rsid w:val="007D1ACC"/>
    <w:pPr>
      <w:spacing w:after="120" w:line="480" w:lineRule="auto"/>
    </w:pPr>
  </w:style>
  <w:style w:type="character" w:customStyle="1" w:styleId="BodyText2Char">
    <w:name w:val="Body Text 2 Char"/>
    <w:link w:val="BodyText2"/>
    <w:rsid w:val="007D1ACC"/>
    <w:rPr>
      <w:sz w:val="24"/>
      <w:szCs w:val="24"/>
      <w:lang w:val="en-US" w:eastAsia="en-US"/>
    </w:rPr>
  </w:style>
  <w:style w:type="paragraph" w:styleId="Header">
    <w:name w:val="header"/>
    <w:basedOn w:val="Normal"/>
    <w:link w:val="HeaderChar"/>
    <w:rsid w:val="000A24A9"/>
    <w:pPr>
      <w:tabs>
        <w:tab w:val="center" w:pos="4513"/>
        <w:tab w:val="right" w:pos="9026"/>
      </w:tabs>
    </w:pPr>
  </w:style>
  <w:style w:type="character" w:customStyle="1" w:styleId="HeaderChar">
    <w:name w:val="Header Char"/>
    <w:link w:val="Header"/>
    <w:rsid w:val="000A24A9"/>
    <w:rPr>
      <w:sz w:val="24"/>
      <w:szCs w:val="24"/>
      <w:lang w:val="en-US" w:eastAsia="en-US"/>
    </w:rPr>
  </w:style>
  <w:style w:type="paragraph" w:styleId="Footer">
    <w:name w:val="footer"/>
    <w:basedOn w:val="Normal"/>
    <w:link w:val="FooterChar"/>
    <w:uiPriority w:val="99"/>
    <w:rsid w:val="000A24A9"/>
    <w:pPr>
      <w:tabs>
        <w:tab w:val="center" w:pos="4513"/>
        <w:tab w:val="right" w:pos="9026"/>
      </w:tabs>
    </w:pPr>
  </w:style>
  <w:style w:type="character" w:customStyle="1" w:styleId="FooterChar">
    <w:name w:val="Footer Char"/>
    <w:link w:val="Footer"/>
    <w:uiPriority w:val="99"/>
    <w:rsid w:val="000A24A9"/>
    <w:rPr>
      <w:sz w:val="24"/>
      <w:szCs w:val="24"/>
      <w:lang w:val="en-US" w:eastAsia="en-US"/>
    </w:rPr>
  </w:style>
  <w:style w:type="paragraph" w:styleId="BlockText">
    <w:name w:val="Block Text"/>
    <w:basedOn w:val="Normal"/>
    <w:unhideWhenUsed/>
    <w:rsid w:val="003B17EF"/>
    <w:pPr>
      <w:ind w:left="900" w:right="720"/>
      <w:jc w:val="both"/>
    </w:pPr>
    <w:rPr>
      <w:sz w:val="28"/>
      <w:lang w:val="fr-FR" w:eastAsia="ro-RO"/>
    </w:rPr>
  </w:style>
  <w:style w:type="character" w:styleId="UnresolvedMention">
    <w:name w:val="Unresolved Mention"/>
    <w:uiPriority w:val="99"/>
    <w:semiHidden/>
    <w:unhideWhenUsed/>
    <w:rsid w:val="001543F4"/>
    <w:rPr>
      <w:color w:val="605E5C"/>
      <w:shd w:val="clear" w:color="auto" w:fill="E1DFDD"/>
    </w:rPr>
  </w:style>
  <w:style w:type="character" w:customStyle="1" w:styleId="saln">
    <w:name w:val="s_aln"/>
    <w:basedOn w:val="DefaultParagraphFont"/>
    <w:rsid w:val="001D170E"/>
  </w:style>
  <w:style w:type="character" w:customStyle="1" w:styleId="salnbdy">
    <w:name w:val="s_aln_bdy"/>
    <w:basedOn w:val="DefaultParagraphFont"/>
    <w:rsid w:val="001D170E"/>
  </w:style>
  <w:style w:type="character" w:customStyle="1" w:styleId="salnttl">
    <w:name w:val="s_aln_ttl"/>
    <w:basedOn w:val="DefaultParagraphFont"/>
    <w:rsid w:val="001D170E"/>
  </w:style>
  <w:style w:type="character" w:customStyle="1" w:styleId="Heading4Char">
    <w:name w:val="Heading 4 Char"/>
    <w:link w:val="Heading4"/>
    <w:rsid w:val="00B10996"/>
    <w:rPr>
      <w:b/>
      <w:bCs/>
      <w:sz w:val="24"/>
      <w:szCs w:val="24"/>
    </w:rPr>
  </w:style>
  <w:style w:type="character" w:customStyle="1" w:styleId="Heading5Char">
    <w:name w:val="Heading 5 Char"/>
    <w:link w:val="Heading5"/>
    <w:rsid w:val="00B10996"/>
    <w:rPr>
      <w:b/>
      <w:bCs/>
      <w:sz w:val="24"/>
      <w:szCs w:val="24"/>
      <w:u w:val="single"/>
      <w:lang w:val="fr-FR"/>
    </w:rPr>
  </w:style>
  <w:style w:type="character" w:customStyle="1" w:styleId="Heading6Char">
    <w:name w:val="Heading 6 Char"/>
    <w:link w:val="Heading6"/>
    <w:rsid w:val="00B10996"/>
    <w:rPr>
      <w:sz w:val="28"/>
      <w:szCs w:val="24"/>
    </w:rPr>
  </w:style>
  <w:style w:type="character" w:customStyle="1" w:styleId="Heading7Char">
    <w:name w:val="Heading 7 Char"/>
    <w:link w:val="Heading7"/>
    <w:rsid w:val="00B10996"/>
    <w:rPr>
      <w:b/>
      <w:bCs/>
      <w:sz w:val="24"/>
      <w:szCs w:val="24"/>
      <w:u w:val="single"/>
      <w:lang w:val="fr-FR"/>
    </w:rPr>
  </w:style>
  <w:style w:type="character" w:customStyle="1" w:styleId="Heading8Char">
    <w:name w:val="Heading 8 Char"/>
    <w:link w:val="Heading8"/>
    <w:rsid w:val="00B10996"/>
    <w:rPr>
      <w:sz w:val="28"/>
      <w:szCs w:val="24"/>
      <w:lang w:val="fr-FR" w:eastAsia="en-US"/>
    </w:rPr>
  </w:style>
  <w:style w:type="character" w:customStyle="1" w:styleId="Heading9Char">
    <w:name w:val="Heading 9 Char"/>
    <w:link w:val="Heading9"/>
    <w:rsid w:val="00B10996"/>
    <w:rPr>
      <w:b/>
      <w:sz w:val="28"/>
      <w:szCs w:val="24"/>
    </w:rPr>
  </w:style>
  <w:style w:type="paragraph" w:styleId="ListBullet">
    <w:name w:val="List Bullet"/>
    <w:basedOn w:val="Normal"/>
    <w:rsid w:val="00B10996"/>
    <w:pPr>
      <w:numPr>
        <w:numId w:val="28"/>
      </w:numPr>
      <w:tabs>
        <w:tab w:val="clear" w:pos="643"/>
        <w:tab w:val="num" w:pos="1344"/>
      </w:tabs>
      <w:ind w:left="1344" w:hanging="397"/>
    </w:pPr>
  </w:style>
  <w:style w:type="paragraph" w:styleId="ListBullet2">
    <w:name w:val="List Bullet 2"/>
    <w:basedOn w:val="Normal"/>
    <w:autoRedefine/>
    <w:rsid w:val="00B10996"/>
    <w:pPr>
      <w:numPr>
        <w:numId w:val="29"/>
      </w:numPr>
      <w:tabs>
        <w:tab w:val="clear" w:pos="926"/>
        <w:tab w:val="num" w:pos="643"/>
      </w:tabs>
      <w:ind w:left="643"/>
    </w:pPr>
    <w:rPr>
      <w:lang w:val="ro-RO" w:eastAsia="ro-RO"/>
    </w:rPr>
  </w:style>
  <w:style w:type="paragraph" w:styleId="ListBullet3">
    <w:name w:val="List Bullet 3"/>
    <w:basedOn w:val="Normal"/>
    <w:autoRedefine/>
    <w:rsid w:val="00B10996"/>
    <w:pPr>
      <w:numPr>
        <w:numId w:val="30"/>
      </w:numPr>
      <w:tabs>
        <w:tab w:val="clear" w:pos="1209"/>
        <w:tab w:val="num" w:pos="926"/>
      </w:tabs>
      <w:ind w:left="926"/>
    </w:pPr>
    <w:rPr>
      <w:lang w:val="ro-RO" w:eastAsia="ro-RO"/>
    </w:rPr>
  </w:style>
  <w:style w:type="paragraph" w:styleId="ListBullet4">
    <w:name w:val="List Bullet 4"/>
    <w:basedOn w:val="Normal"/>
    <w:autoRedefine/>
    <w:rsid w:val="00B10996"/>
    <w:pPr>
      <w:numPr>
        <w:numId w:val="31"/>
      </w:numPr>
      <w:tabs>
        <w:tab w:val="num" w:pos="1209"/>
      </w:tabs>
      <w:ind w:left="1209"/>
    </w:pPr>
    <w:rPr>
      <w:lang w:val="ro-RO" w:eastAsia="ro-RO"/>
    </w:rPr>
  </w:style>
  <w:style w:type="paragraph" w:styleId="ListBullet5">
    <w:name w:val="List Bullet 5"/>
    <w:basedOn w:val="Normal"/>
    <w:autoRedefine/>
    <w:rsid w:val="00B10996"/>
    <w:pPr>
      <w:numPr>
        <w:numId w:val="4"/>
      </w:numPr>
    </w:pPr>
    <w:rPr>
      <w:lang w:val="ro-RO" w:eastAsia="ro-RO"/>
    </w:rPr>
  </w:style>
  <w:style w:type="paragraph" w:styleId="BodyText3">
    <w:name w:val="Body Text 3"/>
    <w:basedOn w:val="Normal"/>
    <w:link w:val="BodyText3Char"/>
    <w:rsid w:val="00B10996"/>
    <w:pPr>
      <w:tabs>
        <w:tab w:val="left" w:pos="1700"/>
      </w:tabs>
      <w:jc w:val="both"/>
    </w:pPr>
    <w:rPr>
      <w:b/>
      <w:bCs/>
      <w:sz w:val="28"/>
      <w:lang w:val="ro-RO" w:eastAsia="ro-RO"/>
    </w:rPr>
  </w:style>
  <w:style w:type="character" w:customStyle="1" w:styleId="BodyText3Char">
    <w:name w:val="Body Text 3 Char"/>
    <w:link w:val="BodyText3"/>
    <w:rsid w:val="00B10996"/>
    <w:rPr>
      <w:b/>
      <w:bCs/>
      <w:sz w:val="28"/>
      <w:szCs w:val="24"/>
    </w:rPr>
  </w:style>
  <w:style w:type="paragraph" w:styleId="BodyTextIndent3">
    <w:name w:val="Body Text Indent 3"/>
    <w:basedOn w:val="Normal"/>
    <w:link w:val="BodyTextIndent3Char"/>
    <w:rsid w:val="00B10996"/>
    <w:pPr>
      <w:ind w:left="1440" w:hanging="540"/>
    </w:pPr>
    <w:rPr>
      <w:rFonts w:ascii="Arial" w:hAnsi="Arial" w:cs="Arial"/>
      <w:bCs/>
      <w:iCs/>
      <w:sz w:val="22"/>
      <w:szCs w:val="28"/>
    </w:rPr>
  </w:style>
  <w:style w:type="character" w:customStyle="1" w:styleId="BodyTextIndent3Char">
    <w:name w:val="Body Text Indent 3 Char"/>
    <w:link w:val="BodyTextIndent3"/>
    <w:rsid w:val="00B10996"/>
    <w:rPr>
      <w:rFonts w:ascii="Arial" w:hAnsi="Arial" w:cs="Arial"/>
      <w:bCs/>
      <w:iCs/>
      <w:sz w:val="22"/>
      <w:szCs w:val="28"/>
      <w:lang w:val="en-US" w:eastAsia="en-US"/>
    </w:rPr>
  </w:style>
  <w:style w:type="paragraph" w:styleId="BodyTextIndent">
    <w:name w:val="Body Text Indent"/>
    <w:basedOn w:val="Normal"/>
    <w:link w:val="BodyTextIndentChar"/>
    <w:rsid w:val="00B10996"/>
    <w:pPr>
      <w:ind w:firstLine="900"/>
      <w:jc w:val="both"/>
    </w:pPr>
    <w:rPr>
      <w:sz w:val="28"/>
      <w:lang w:val="fr-FR" w:eastAsia="ro-RO"/>
    </w:rPr>
  </w:style>
  <w:style w:type="character" w:customStyle="1" w:styleId="BodyTextIndentChar">
    <w:name w:val="Body Text Indent Char"/>
    <w:link w:val="BodyTextIndent"/>
    <w:rsid w:val="00B10996"/>
    <w:rPr>
      <w:sz w:val="28"/>
      <w:szCs w:val="24"/>
      <w:lang w:val="fr-FR"/>
    </w:rPr>
  </w:style>
  <w:style w:type="paragraph" w:styleId="BodyTextIndent2">
    <w:name w:val="Body Text Indent 2"/>
    <w:basedOn w:val="Normal"/>
    <w:link w:val="BodyTextIndent2Char"/>
    <w:rsid w:val="00B10996"/>
    <w:pPr>
      <w:ind w:firstLine="708"/>
      <w:jc w:val="both"/>
    </w:pPr>
    <w:rPr>
      <w:sz w:val="28"/>
      <w:lang w:val="ro-RO" w:eastAsia="ro-RO"/>
    </w:rPr>
  </w:style>
  <w:style w:type="character" w:customStyle="1" w:styleId="BodyTextIndent2Char">
    <w:name w:val="Body Text Indent 2 Char"/>
    <w:link w:val="BodyTextIndent2"/>
    <w:rsid w:val="00B10996"/>
    <w:rPr>
      <w:sz w:val="28"/>
      <w:szCs w:val="24"/>
    </w:rPr>
  </w:style>
  <w:style w:type="character" w:styleId="FootnoteReference">
    <w:name w:val="footnote reference"/>
    <w:rsid w:val="00B10996"/>
    <w:rPr>
      <w:vertAlign w:val="superscript"/>
    </w:rPr>
  </w:style>
  <w:style w:type="paragraph" w:customStyle="1" w:styleId="CharCharCharCharCharCharCharCaracterCharCharCaracter">
    <w:name w:val="Char Char Char Char Char Char Char Caracter Char Char Caracter"/>
    <w:basedOn w:val="Normal"/>
    <w:rsid w:val="00B10996"/>
    <w:pPr>
      <w:tabs>
        <w:tab w:val="left" w:pos="709"/>
      </w:tabs>
    </w:pPr>
    <w:rPr>
      <w:rFonts w:ascii="Tahoma" w:hAnsi="Tahoma"/>
      <w:lang w:val="pl-PL" w:eastAsia="pl-PL"/>
    </w:rPr>
  </w:style>
  <w:style w:type="paragraph" w:customStyle="1" w:styleId="Default">
    <w:name w:val="Default"/>
    <w:rsid w:val="00B10996"/>
    <w:pPr>
      <w:autoSpaceDE w:val="0"/>
      <w:autoSpaceDN w:val="0"/>
      <w:adjustRightInd w:val="0"/>
    </w:pPr>
    <w:rPr>
      <w:color w:val="000000"/>
      <w:sz w:val="24"/>
      <w:szCs w:val="24"/>
    </w:rPr>
  </w:style>
  <w:style w:type="paragraph" w:customStyle="1" w:styleId="msonormalcxspprimul">
    <w:name w:val="msonormalcxspprimul"/>
    <w:basedOn w:val="Normal"/>
    <w:rsid w:val="00B10996"/>
    <w:pPr>
      <w:spacing w:before="100" w:beforeAutospacing="1" w:after="100" w:afterAutospacing="1"/>
    </w:pPr>
  </w:style>
  <w:style w:type="paragraph" w:customStyle="1" w:styleId="msonormalcxspmijlociu">
    <w:name w:val="msonormalcxspmijlociu"/>
    <w:basedOn w:val="Normal"/>
    <w:rsid w:val="00B10996"/>
    <w:pPr>
      <w:spacing w:before="100" w:beforeAutospacing="1" w:after="100" w:afterAutospacing="1"/>
    </w:pPr>
  </w:style>
  <w:style w:type="paragraph" w:customStyle="1" w:styleId="ListParagraph1">
    <w:name w:val="List Paragraph1"/>
    <w:basedOn w:val="Normal"/>
    <w:rsid w:val="00B10996"/>
    <w:pPr>
      <w:spacing w:after="160" w:line="259" w:lineRule="auto"/>
      <w:ind w:left="720"/>
    </w:pPr>
    <w:rPr>
      <w:rFonts w:ascii="Calibri" w:hAnsi="Calibri" w:cs="Calibri"/>
      <w:sz w:val="22"/>
      <w:szCs w:val="22"/>
      <w:lang w:val="ro-RO"/>
    </w:rPr>
  </w:style>
  <w:style w:type="character" w:customStyle="1" w:styleId="BodyTextChar2">
    <w:name w:val="Body Text Char2"/>
    <w:aliases w:val="Body Text Char Char1,Body Text Char1 Char,Body Text Char Char Char,bt Char Char Char, bt Char Char Char,Body Text Char1 Char Char Char,Body Text Char Char Char Char Char,Body Text Char2 Char1 Char Char Char Char,Corps de texte1 Char"/>
    <w:link w:val="BodyText"/>
    <w:rsid w:val="00B10996"/>
    <w:rPr>
      <w:sz w:val="28"/>
      <w:szCs w:val="24"/>
      <w:lang w:val="fr-FR"/>
    </w:rPr>
  </w:style>
  <w:style w:type="paragraph" w:customStyle="1" w:styleId="al">
    <w:name w:val="a_l"/>
    <w:basedOn w:val="Normal"/>
    <w:rsid w:val="00B10996"/>
    <w:pPr>
      <w:spacing w:before="100" w:beforeAutospacing="1" w:after="100" w:afterAutospacing="1"/>
    </w:pPr>
  </w:style>
  <w:style w:type="character" w:customStyle="1" w:styleId="spar">
    <w:name w:val="s_par"/>
    <w:rsid w:val="00B1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908">
      <w:bodyDiv w:val="1"/>
      <w:marLeft w:val="0"/>
      <w:marRight w:val="0"/>
      <w:marTop w:val="0"/>
      <w:marBottom w:val="0"/>
      <w:divBdr>
        <w:top w:val="none" w:sz="0" w:space="0" w:color="auto"/>
        <w:left w:val="none" w:sz="0" w:space="0" w:color="auto"/>
        <w:bottom w:val="none" w:sz="0" w:space="0" w:color="auto"/>
        <w:right w:val="none" w:sz="0" w:space="0" w:color="auto"/>
      </w:divBdr>
    </w:div>
    <w:div w:id="52193340">
      <w:bodyDiv w:val="1"/>
      <w:marLeft w:val="0"/>
      <w:marRight w:val="0"/>
      <w:marTop w:val="0"/>
      <w:marBottom w:val="0"/>
      <w:divBdr>
        <w:top w:val="none" w:sz="0" w:space="0" w:color="auto"/>
        <w:left w:val="none" w:sz="0" w:space="0" w:color="auto"/>
        <w:bottom w:val="none" w:sz="0" w:space="0" w:color="auto"/>
        <w:right w:val="none" w:sz="0" w:space="0" w:color="auto"/>
      </w:divBdr>
    </w:div>
    <w:div w:id="72162324">
      <w:bodyDiv w:val="1"/>
      <w:marLeft w:val="0"/>
      <w:marRight w:val="0"/>
      <w:marTop w:val="0"/>
      <w:marBottom w:val="0"/>
      <w:divBdr>
        <w:top w:val="none" w:sz="0" w:space="0" w:color="auto"/>
        <w:left w:val="none" w:sz="0" w:space="0" w:color="auto"/>
        <w:bottom w:val="none" w:sz="0" w:space="0" w:color="auto"/>
        <w:right w:val="none" w:sz="0" w:space="0" w:color="auto"/>
      </w:divBdr>
      <w:divsChild>
        <w:div w:id="1129397372">
          <w:marLeft w:val="0"/>
          <w:marRight w:val="0"/>
          <w:marTop w:val="0"/>
          <w:marBottom w:val="0"/>
          <w:divBdr>
            <w:top w:val="none" w:sz="0" w:space="0" w:color="auto"/>
            <w:left w:val="none" w:sz="0" w:space="0" w:color="auto"/>
            <w:bottom w:val="none" w:sz="0" w:space="0" w:color="auto"/>
            <w:right w:val="none" w:sz="0" w:space="0" w:color="auto"/>
          </w:divBdr>
          <w:divsChild>
            <w:div w:id="2032030974">
              <w:marLeft w:val="0"/>
              <w:marRight w:val="0"/>
              <w:marTop w:val="0"/>
              <w:marBottom w:val="0"/>
              <w:divBdr>
                <w:top w:val="none" w:sz="0" w:space="0" w:color="auto"/>
                <w:left w:val="none" w:sz="0" w:space="0" w:color="auto"/>
                <w:bottom w:val="none" w:sz="0" w:space="0" w:color="auto"/>
                <w:right w:val="none" w:sz="0" w:space="0" w:color="auto"/>
              </w:divBdr>
            </w:div>
          </w:divsChild>
        </w:div>
        <w:div w:id="2108384566">
          <w:marLeft w:val="0"/>
          <w:marRight w:val="0"/>
          <w:marTop w:val="0"/>
          <w:marBottom w:val="0"/>
          <w:divBdr>
            <w:top w:val="none" w:sz="0" w:space="0" w:color="auto"/>
            <w:left w:val="none" w:sz="0" w:space="0" w:color="auto"/>
            <w:bottom w:val="none" w:sz="0" w:space="0" w:color="auto"/>
            <w:right w:val="none" w:sz="0" w:space="0" w:color="auto"/>
          </w:divBdr>
        </w:div>
      </w:divsChild>
    </w:div>
    <w:div w:id="136580846">
      <w:bodyDiv w:val="1"/>
      <w:marLeft w:val="0"/>
      <w:marRight w:val="0"/>
      <w:marTop w:val="0"/>
      <w:marBottom w:val="0"/>
      <w:divBdr>
        <w:top w:val="none" w:sz="0" w:space="0" w:color="auto"/>
        <w:left w:val="none" w:sz="0" w:space="0" w:color="auto"/>
        <w:bottom w:val="none" w:sz="0" w:space="0" w:color="auto"/>
        <w:right w:val="none" w:sz="0" w:space="0" w:color="auto"/>
      </w:divBdr>
    </w:div>
    <w:div w:id="491064239">
      <w:bodyDiv w:val="1"/>
      <w:marLeft w:val="0"/>
      <w:marRight w:val="0"/>
      <w:marTop w:val="0"/>
      <w:marBottom w:val="0"/>
      <w:divBdr>
        <w:top w:val="none" w:sz="0" w:space="0" w:color="auto"/>
        <w:left w:val="none" w:sz="0" w:space="0" w:color="auto"/>
        <w:bottom w:val="none" w:sz="0" w:space="0" w:color="auto"/>
        <w:right w:val="none" w:sz="0" w:space="0" w:color="auto"/>
      </w:divBdr>
    </w:div>
    <w:div w:id="502211526">
      <w:bodyDiv w:val="1"/>
      <w:marLeft w:val="0"/>
      <w:marRight w:val="0"/>
      <w:marTop w:val="0"/>
      <w:marBottom w:val="0"/>
      <w:divBdr>
        <w:top w:val="none" w:sz="0" w:space="0" w:color="auto"/>
        <w:left w:val="none" w:sz="0" w:space="0" w:color="auto"/>
        <w:bottom w:val="none" w:sz="0" w:space="0" w:color="auto"/>
        <w:right w:val="none" w:sz="0" w:space="0" w:color="auto"/>
      </w:divBdr>
    </w:div>
    <w:div w:id="513808218">
      <w:bodyDiv w:val="1"/>
      <w:marLeft w:val="0"/>
      <w:marRight w:val="0"/>
      <w:marTop w:val="0"/>
      <w:marBottom w:val="0"/>
      <w:divBdr>
        <w:top w:val="none" w:sz="0" w:space="0" w:color="auto"/>
        <w:left w:val="none" w:sz="0" w:space="0" w:color="auto"/>
        <w:bottom w:val="none" w:sz="0" w:space="0" w:color="auto"/>
        <w:right w:val="none" w:sz="0" w:space="0" w:color="auto"/>
      </w:divBdr>
    </w:div>
    <w:div w:id="610359921">
      <w:bodyDiv w:val="1"/>
      <w:marLeft w:val="0"/>
      <w:marRight w:val="0"/>
      <w:marTop w:val="0"/>
      <w:marBottom w:val="0"/>
      <w:divBdr>
        <w:top w:val="none" w:sz="0" w:space="0" w:color="auto"/>
        <w:left w:val="none" w:sz="0" w:space="0" w:color="auto"/>
        <w:bottom w:val="none" w:sz="0" w:space="0" w:color="auto"/>
        <w:right w:val="none" w:sz="0" w:space="0" w:color="auto"/>
      </w:divBdr>
    </w:div>
    <w:div w:id="621116058">
      <w:bodyDiv w:val="1"/>
      <w:marLeft w:val="0"/>
      <w:marRight w:val="0"/>
      <w:marTop w:val="0"/>
      <w:marBottom w:val="0"/>
      <w:divBdr>
        <w:top w:val="none" w:sz="0" w:space="0" w:color="auto"/>
        <w:left w:val="none" w:sz="0" w:space="0" w:color="auto"/>
        <w:bottom w:val="none" w:sz="0" w:space="0" w:color="auto"/>
        <w:right w:val="none" w:sz="0" w:space="0" w:color="auto"/>
      </w:divBdr>
    </w:div>
    <w:div w:id="921455700">
      <w:bodyDiv w:val="1"/>
      <w:marLeft w:val="0"/>
      <w:marRight w:val="0"/>
      <w:marTop w:val="0"/>
      <w:marBottom w:val="0"/>
      <w:divBdr>
        <w:top w:val="none" w:sz="0" w:space="0" w:color="auto"/>
        <w:left w:val="none" w:sz="0" w:space="0" w:color="auto"/>
        <w:bottom w:val="none" w:sz="0" w:space="0" w:color="auto"/>
        <w:right w:val="none" w:sz="0" w:space="0" w:color="auto"/>
      </w:divBdr>
    </w:div>
    <w:div w:id="927151315">
      <w:bodyDiv w:val="1"/>
      <w:marLeft w:val="0"/>
      <w:marRight w:val="0"/>
      <w:marTop w:val="0"/>
      <w:marBottom w:val="0"/>
      <w:divBdr>
        <w:top w:val="none" w:sz="0" w:space="0" w:color="auto"/>
        <w:left w:val="none" w:sz="0" w:space="0" w:color="auto"/>
        <w:bottom w:val="none" w:sz="0" w:space="0" w:color="auto"/>
        <w:right w:val="none" w:sz="0" w:space="0" w:color="auto"/>
      </w:divBdr>
    </w:div>
    <w:div w:id="1009260138">
      <w:bodyDiv w:val="1"/>
      <w:marLeft w:val="0"/>
      <w:marRight w:val="0"/>
      <w:marTop w:val="0"/>
      <w:marBottom w:val="0"/>
      <w:divBdr>
        <w:top w:val="none" w:sz="0" w:space="0" w:color="auto"/>
        <w:left w:val="none" w:sz="0" w:space="0" w:color="auto"/>
        <w:bottom w:val="none" w:sz="0" w:space="0" w:color="auto"/>
        <w:right w:val="none" w:sz="0" w:space="0" w:color="auto"/>
      </w:divBdr>
    </w:div>
    <w:div w:id="1077897900">
      <w:bodyDiv w:val="1"/>
      <w:marLeft w:val="0"/>
      <w:marRight w:val="0"/>
      <w:marTop w:val="0"/>
      <w:marBottom w:val="0"/>
      <w:divBdr>
        <w:top w:val="none" w:sz="0" w:space="0" w:color="auto"/>
        <w:left w:val="none" w:sz="0" w:space="0" w:color="auto"/>
        <w:bottom w:val="none" w:sz="0" w:space="0" w:color="auto"/>
        <w:right w:val="none" w:sz="0" w:space="0" w:color="auto"/>
      </w:divBdr>
    </w:div>
    <w:div w:id="1161459996">
      <w:bodyDiv w:val="1"/>
      <w:marLeft w:val="0"/>
      <w:marRight w:val="0"/>
      <w:marTop w:val="0"/>
      <w:marBottom w:val="0"/>
      <w:divBdr>
        <w:top w:val="none" w:sz="0" w:space="0" w:color="auto"/>
        <w:left w:val="none" w:sz="0" w:space="0" w:color="auto"/>
        <w:bottom w:val="none" w:sz="0" w:space="0" w:color="auto"/>
        <w:right w:val="none" w:sz="0" w:space="0" w:color="auto"/>
      </w:divBdr>
    </w:div>
    <w:div w:id="1224757778">
      <w:bodyDiv w:val="1"/>
      <w:marLeft w:val="0"/>
      <w:marRight w:val="0"/>
      <w:marTop w:val="0"/>
      <w:marBottom w:val="0"/>
      <w:divBdr>
        <w:top w:val="none" w:sz="0" w:space="0" w:color="auto"/>
        <w:left w:val="none" w:sz="0" w:space="0" w:color="auto"/>
        <w:bottom w:val="none" w:sz="0" w:space="0" w:color="auto"/>
        <w:right w:val="none" w:sz="0" w:space="0" w:color="auto"/>
      </w:divBdr>
    </w:div>
    <w:div w:id="1244293050">
      <w:bodyDiv w:val="1"/>
      <w:marLeft w:val="0"/>
      <w:marRight w:val="0"/>
      <w:marTop w:val="0"/>
      <w:marBottom w:val="0"/>
      <w:divBdr>
        <w:top w:val="none" w:sz="0" w:space="0" w:color="auto"/>
        <w:left w:val="none" w:sz="0" w:space="0" w:color="auto"/>
        <w:bottom w:val="none" w:sz="0" w:space="0" w:color="auto"/>
        <w:right w:val="none" w:sz="0" w:space="0" w:color="auto"/>
      </w:divBdr>
    </w:div>
    <w:div w:id="1412696036">
      <w:bodyDiv w:val="1"/>
      <w:marLeft w:val="0"/>
      <w:marRight w:val="0"/>
      <w:marTop w:val="0"/>
      <w:marBottom w:val="0"/>
      <w:divBdr>
        <w:top w:val="none" w:sz="0" w:space="0" w:color="auto"/>
        <w:left w:val="none" w:sz="0" w:space="0" w:color="auto"/>
        <w:bottom w:val="none" w:sz="0" w:space="0" w:color="auto"/>
        <w:right w:val="none" w:sz="0" w:space="0" w:color="auto"/>
      </w:divBdr>
    </w:div>
    <w:div w:id="1843155073">
      <w:bodyDiv w:val="1"/>
      <w:marLeft w:val="0"/>
      <w:marRight w:val="0"/>
      <w:marTop w:val="0"/>
      <w:marBottom w:val="0"/>
      <w:divBdr>
        <w:top w:val="none" w:sz="0" w:space="0" w:color="auto"/>
        <w:left w:val="none" w:sz="0" w:space="0" w:color="auto"/>
        <w:bottom w:val="none" w:sz="0" w:space="0" w:color="auto"/>
        <w:right w:val="none" w:sz="0" w:space="0" w:color="auto"/>
      </w:divBdr>
    </w:div>
    <w:div w:id="1899172632">
      <w:bodyDiv w:val="1"/>
      <w:marLeft w:val="0"/>
      <w:marRight w:val="0"/>
      <w:marTop w:val="0"/>
      <w:marBottom w:val="0"/>
      <w:divBdr>
        <w:top w:val="none" w:sz="0" w:space="0" w:color="auto"/>
        <w:left w:val="none" w:sz="0" w:space="0" w:color="auto"/>
        <w:bottom w:val="none" w:sz="0" w:space="0" w:color="auto"/>
        <w:right w:val="none" w:sz="0" w:space="0" w:color="auto"/>
      </w:divBdr>
    </w:div>
    <w:div w:id="1918246385">
      <w:bodyDiv w:val="1"/>
      <w:marLeft w:val="0"/>
      <w:marRight w:val="0"/>
      <w:marTop w:val="0"/>
      <w:marBottom w:val="0"/>
      <w:divBdr>
        <w:top w:val="none" w:sz="0" w:space="0" w:color="auto"/>
        <w:left w:val="none" w:sz="0" w:space="0" w:color="auto"/>
        <w:bottom w:val="none" w:sz="0" w:space="0" w:color="auto"/>
        <w:right w:val="none" w:sz="0" w:space="0" w:color="auto"/>
      </w:divBdr>
    </w:div>
    <w:div w:id="1980382658">
      <w:bodyDiv w:val="1"/>
      <w:marLeft w:val="0"/>
      <w:marRight w:val="0"/>
      <w:marTop w:val="0"/>
      <w:marBottom w:val="0"/>
      <w:divBdr>
        <w:top w:val="none" w:sz="0" w:space="0" w:color="auto"/>
        <w:left w:val="none" w:sz="0" w:space="0" w:color="auto"/>
        <w:bottom w:val="none" w:sz="0" w:space="0" w:color="auto"/>
        <w:right w:val="none" w:sz="0" w:space="0" w:color="auto"/>
      </w:divBdr>
    </w:div>
    <w:div w:id="2080594886">
      <w:bodyDiv w:val="1"/>
      <w:marLeft w:val="0"/>
      <w:marRight w:val="0"/>
      <w:marTop w:val="0"/>
      <w:marBottom w:val="0"/>
      <w:divBdr>
        <w:top w:val="none" w:sz="0" w:space="0" w:color="auto"/>
        <w:left w:val="none" w:sz="0" w:space="0" w:color="auto"/>
        <w:bottom w:val="none" w:sz="0" w:space="0" w:color="auto"/>
        <w:right w:val="none" w:sz="0" w:space="0" w:color="auto"/>
      </w:divBdr>
    </w:div>
    <w:div w:id="2129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rept.ro/00051687.htm" TargetMode="External"/><Relationship Id="rId18" Type="http://schemas.openxmlformats.org/officeDocument/2006/relationships/hyperlink" Target="https://cjvrancea.ro/wp-content/uploads/2022/05/Anunt.doc" TargetMode="External"/><Relationship Id="rId26" Type="http://schemas.openxmlformats.org/officeDocument/2006/relationships/hyperlink" Target="https://idrept.ro/DocumentView.aspx?DocumentId=00054133-2016-07-08&amp;DisplayDate=2018-01-25" TargetMode="External"/><Relationship Id="rId3" Type="http://schemas.openxmlformats.org/officeDocument/2006/relationships/customXml" Target="../customXml/item3.xml"/><Relationship Id="rId21" Type="http://schemas.openxmlformats.org/officeDocument/2006/relationships/hyperlink" Target="https://cjvrancea.ro/wp-content/uploads/2022/11/Anunt.doc" TargetMode="External"/><Relationship Id="rId7" Type="http://schemas.openxmlformats.org/officeDocument/2006/relationships/settings" Target="settings.xml"/><Relationship Id="rId12" Type="http://schemas.openxmlformats.org/officeDocument/2006/relationships/hyperlink" Target="https://cjvrancea.ro/achizitii-publice/" TargetMode="External"/><Relationship Id="rId17" Type="http://schemas.openxmlformats.org/officeDocument/2006/relationships/hyperlink" Target="https://cjvrancea.ro/wp-content/uploads/2022/04/Anunt.doc" TargetMode="External"/><Relationship Id="rId25" Type="http://schemas.openxmlformats.org/officeDocument/2006/relationships/hyperlink" Target="https://idrept.ro/DocumentView.aspx?DocumentId=00054133-2016-07-08&amp;DisplayDate=2018-01-25" TargetMode="External"/><Relationship Id="rId2" Type="http://schemas.openxmlformats.org/officeDocument/2006/relationships/customXml" Target="../customXml/item2.xml"/><Relationship Id="rId16" Type="http://schemas.openxmlformats.org/officeDocument/2006/relationships/hyperlink" Target="https://cjvrancea.ro/wp-content/uploads/2022/03/Anunt.doc" TargetMode="External"/><Relationship Id="rId20" Type="http://schemas.openxmlformats.org/officeDocument/2006/relationships/hyperlink" Target="https://cjvrancea.ro/wp-content/uploads/2022/09/Anunt.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jvrancea.ro/buget/" TargetMode="External"/><Relationship Id="rId24" Type="http://schemas.openxmlformats.org/officeDocument/2006/relationships/hyperlink" Target="https://cjvrancea.ro/wp-content/uploads/2023/01/Anunt.doc" TargetMode="External"/><Relationship Id="rId5" Type="http://schemas.openxmlformats.org/officeDocument/2006/relationships/numbering" Target="numbering.xml"/><Relationship Id="rId15" Type="http://schemas.openxmlformats.org/officeDocument/2006/relationships/hyperlink" Target="https://cjvrancea.ro/transparenta-decizionala/" TargetMode="External"/><Relationship Id="rId23" Type="http://schemas.openxmlformats.org/officeDocument/2006/relationships/hyperlink" Target="https://cjvrancea.ro/wp-content/uploads/2022/11/Anunt-2.do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jvrancea.ro/wp-content/uploads/2022/06/Anunt.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jvrancea.ro/solicitare-informatii-de-interes-public/" TargetMode="External"/><Relationship Id="rId22" Type="http://schemas.openxmlformats.org/officeDocument/2006/relationships/hyperlink" Target="https://cjvrancea.ro/wp-content/uploads/2022/11/Anunt-1.do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7" ma:contentTypeDescription="Create a new document." ma:contentTypeScope="" ma:versionID="379317b5535b10bb3481abb3538406cd">
  <xsd:schema xmlns:xsd="http://www.w3.org/2001/XMLSchema" xmlns:xs="http://www.w3.org/2001/XMLSchema" xmlns:p="http://schemas.microsoft.com/office/2006/metadata/properties" xmlns:ns3="fcd0d61d-4842-453e-945c-d0e49dd4c26c" targetNamespace="http://schemas.microsoft.com/office/2006/metadata/properties" ma:root="true" ma:fieldsID="5a5f6a6861cb1c4e970c18342690bed2"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D790D-5D68-4FC6-916F-D9FF157BD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416EE-3856-4A93-8EE7-68268579BE96}">
  <ds:schemaRefs>
    <ds:schemaRef ds:uri="http://schemas.microsoft.com/sharepoint/v3/contenttype/forms"/>
  </ds:schemaRefs>
</ds:datastoreItem>
</file>

<file path=customXml/itemProps3.xml><?xml version="1.0" encoding="utf-8"?>
<ds:datastoreItem xmlns:ds="http://schemas.openxmlformats.org/officeDocument/2006/customXml" ds:itemID="{BD711CF9-E935-4E5F-A0D9-D022D468AF0F}">
  <ds:schemaRefs>
    <ds:schemaRef ds:uri="http://schemas.openxmlformats.org/officeDocument/2006/bibliography"/>
  </ds:schemaRefs>
</ds:datastoreItem>
</file>

<file path=customXml/itemProps4.xml><?xml version="1.0" encoding="utf-8"?>
<ds:datastoreItem xmlns:ds="http://schemas.openxmlformats.org/officeDocument/2006/customXml" ds:itemID="{1EDE850A-FD59-4DF8-9418-369132E10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3211</Words>
  <Characters>18624</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Vrancea</Company>
  <LinksUpToDate>false</LinksUpToDate>
  <CharactersWithSpaces>21792</CharactersWithSpaces>
  <SharedDoc>false</SharedDoc>
  <HLinks>
    <vt:vector size="96" baseType="variant">
      <vt:variant>
        <vt:i4>5177408</vt:i4>
      </vt:variant>
      <vt:variant>
        <vt:i4>45</vt:i4>
      </vt:variant>
      <vt:variant>
        <vt:i4>0</vt:i4>
      </vt:variant>
      <vt:variant>
        <vt:i4>5</vt:i4>
      </vt:variant>
      <vt:variant>
        <vt:lpwstr>https://idrept.ro/DocumentView.aspx?DocumentId=00054133-2016-07-08&amp;DisplayDate=2018-01-25</vt:lpwstr>
      </vt:variant>
      <vt:variant>
        <vt:lpwstr/>
      </vt:variant>
      <vt:variant>
        <vt:i4>5177408</vt:i4>
      </vt:variant>
      <vt:variant>
        <vt:i4>42</vt:i4>
      </vt:variant>
      <vt:variant>
        <vt:i4>0</vt:i4>
      </vt:variant>
      <vt:variant>
        <vt:i4>5</vt:i4>
      </vt:variant>
      <vt:variant>
        <vt:lpwstr>https://idrept.ro/DocumentView.aspx?DocumentId=00054133-2016-07-08&amp;DisplayDate=2018-01-25</vt:lpwstr>
      </vt:variant>
      <vt:variant>
        <vt:lpwstr/>
      </vt:variant>
      <vt:variant>
        <vt:i4>4849686</vt:i4>
      </vt:variant>
      <vt:variant>
        <vt:i4>39</vt:i4>
      </vt:variant>
      <vt:variant>
        <vt:i4>0</vt:i4>
      </vt:variant>
      <vt:variant>
        <vt:i4>5</vt:i4>
      </vt:variant>
      <vt:variant>
        <vt:lpwstr>https://cjvrancea.ro/wp-content/uploads/2023/01/Anunt.doc</vt:lpwstr>
      </vt:variant>
      <vt:variant>
        <vt:lpwstr/>
      </vt:variant>
      <vt:variant>
        <vt:i4>6750244</vt:i4>
      </vt:variant>
      <vt:variant>
        <vt:i4>36</vt:i4>
      </vt:variant>
      <vt:variant>
        <vt:i4>0</vt:i4>
      </vt:variant>
      <vt:variant>
        <vt:i4>5</vt:i4>
      </vt:variant>
      <vt:variant>
        <vt:lpwstr>https://cjvrancea.ro/wp-content/uploads/2022/11/Anunt-2.doc</vt:lpwstr>
      </vt:variant>
      <vt:variant>
        <vt:lpwstr/>
      </vt:variant>
      <vt:variant>
        <vt:i4>6750247</vt:i4>
      </vt:variant>
      <vt:variant>
        <vt:i4>33</vt:i4>
      </vt:variant>
      <vt:variant>
        <vt:i4>0</vt:i4>
      </vt:variant>
      <vt:variant>
        <vt:i4>5</vt:i4>
      </vt:variant>
      <vt:variant>
        <vt:lpwstr>https://cjvrancea.ro/wp-content/uploads/2022/11/Anunt-1.doc</vt:lpwstr>
      </vt:variant>
      <vt:variant>
        <vt:lpwstr/>
      </vt:variant>
      <vt:variant>
        <vt:i4>4849686</vt:i4>
      </vt:variant>
      <vt:variant>
        <vt:i4>30</vt:i4>
      </vt:variant>
      <vt:variant>
        <vt:i4>0</vt:i4>
      </vt:variant>
      <vt:variant>
        <vt:i4>5</vt:i4>
      </vt:variant>
      <vt:variant>
        <vt:lpwstr>https://cjvrancea.ro/wp-content/uploads/2022/11/Anunt.doc</vt:lpwstr>
      </vt:variant>
      <vt:variant>
        <vt:lpwstr/>
      </vt:variant>
      <vt:variant>
        <vt:i4>4915230</vt:i4>
      </vt:variant>
      <vt:variant>
        <vt:i4>27</vt:i4>
      </vt:variant>
      <vt:variant>
        <vt:i4>0</vt:i4>
      </vt:variant>
      <vt:variant>
        <vt:i4>5</vt:i4>
      </vt:variant>
      <vt:variant>
        <vt:lpwstr>https://cjvrancea.ro/wp-content/uploads/2022/09/Anunt.doc</vt:lpwstr>
      </vt:variant>
      <vt:variant>
        <vt:lpwstr/>
      </vt:variant>
      <vt:variant>
        <vt:i4>4915217</vt:i4>
      </vt:variant>
      <vt:variant>
        <vt:i4>24</vt:i4>
      </vt:variant>
      <vt:variant>
        <vt:i4>0</vt:i4>
      </vt:variant>
      <vt:variant>
        <vt:i4>5</vt:i4>
      </vt:variant>
      <vt:variant>
        <vt:lpwstr>https://cjvrancea.ro/wp-content/uploads/2022/06/Anunt.doc</vt:lpwstr>
      </vt:variant>
      <vt:variant>
        <vt:lpwstr/>
      </vt:variant>
      <vt:variant>
        <vt:i4>4915218</vt:i4>
      </vt:variant>
      <vt:variant>
        <vt:i4>21</vt:i4>
      </vt:variant>
      <vt:variant>
        <vt:i4>0</vt:i4>
      </vt:variant>
      <vt:variant>
        <vt:i4>5</vt:i4>
      </vt:variant>
      <vt:variant>
        <vt:lpwstr>https://cjvrancea.ro/wp-content/uploads/2022/05/Anunt.doc</vt:lpwstr>
      </vt:variant>
      <vt:variant>
        <vt:lpwstr/>
      </vt:variant>
      <vt:variant>
        <vt:i4>4915219</vt:i4>
      </vt:variant>
      <vt:variant>
        <vt:i4>18</vt:i4>
      </vt:variant>
      <vt:variant>
        <vt:i4>0</vt:i4>
      </vt:variant>
      <vt:variant>
        <vt:i4>5</vt:i4>
      </vt:variant>
      <vt:variant>
        <vt:lpwstr>https://cjvrancea.ro/wp-content/uploads/2022/04/Anunt.doc</vt:lpwstr>
      </vt:variant>
      <vt:variant>
        <vt:lpwstr/>
      </vt:variant>
      <vt:variant>
        <vt:i4>4915220</vt:i4>
      </vt:variant>
      <vt:variant>
        <vt:i4>15</vt:i4>
      </vt:variant>
      <vt:variant>
        <vt:i4>0</vt:i4>
      </vt:variant>
      <vt:variant>
        <vt:i4>5</vt:i4>
      </vt:variant>
      <vt:variant>
        <vt:lpwstr>https://cjvrancea.ro/wp-content/uploads/2022/03/Anunt.doc</vt:lpwstr>
      </vt:variant>
      <vt:variant>
        <vt:lpwstr/>
      </vt:variant>
      <vt:variant>
        <vt:i4>3145832</vt:i4>
      </vt:variant>
      <vt:variant>
        <vt:i4>12</vt:i4>
      </vt:variant>
      <vt:variant>
        <vt:i4>0</vt:i4>
      </vt:variant>
      <vt:variant>
        <vt:i4>5</vt:i4>
      </vt:variant>
      <vt:variant>
        <vt:lpwstr>https://cjvrancea.ro/transparenta-decizionala/</vt:lpwstr>
      </vt:variant>
      <vt:variant>
        <vt:lpwstr/>
      </vt:variant>
      <vt:variant>
        <vt:i4>1376346</vt:i4>
      </vt:variant>
      <vt:variant>
        <vt:i4>9</vt:i4>
      </vt:variant>
      <vt:variant>
        <vt:i4>0</vt:i4>
      </vt:variant>
      <vt:variant>
        <vt:i4>5</vt:i4>
      </vt:variant>
      <vt:variant>
        <vt:lpwstr>https://cjvrancea.ro/solicitare-informatii-de-interes-public/</vt:lpwstr>
      </vt:variant>
      <vt:variant>
        <vt:lpwstr/>
      </vt:variant>
      <vt:variant>
        <vt:i4>3670073</vt:i4>
      </vt:variant>
      <vt:variant>
        <vt:i4>6</vt:i4>
      </vt:variant>
      <vt:variant>
        <vt:i4>0</vt:i4>
      </vt:variant>
      <vt:variant>
        <vt:i4>5</vt:i4>
      </vt:variant>
      <vt:variant>
        <vt:lpwstr>https://idrept.ro/00051687.htm</vt:lpwstr>
      </vt:variant>
      <vt:variant>
        <vt:lpwstr/>
      </vt:variant>
      <vt:variant>
        <vt:i4>3342390</vt:i4>
      </vt:variant>
      <vt:variant>
        <vt:i4>3</vt:i4>
      </vt:variant>
      <vt:variant>
        <vt:i4>0</vt:i4>
      </vt:variant>
      <vt:variant>
        <vt:i4>5</vt:i4>
      </vt:variant>
      <vt:variant>
        <vt:lpwstr>https://cjvrancea.ro/achizitii-publice/</vt:lpwstr>
      </vt:variant>
      <vt:variant>
        <vt:lpwstr/>
      </vt:variant>
      <vt:variant>
        <vt:i4>3276923</vt:i4>
      </vt:variant>
      <vt:variant>
        <vt:i4>0</vt:i4>
      </vt:variant>
      <vt:variant>
        <vt:i4>0</vt:i4>
      </vt:variant>
      <vt:variant>
        <vt:i4>5</vt:i4>
      </vt:variant>
      <vt:variant>
        <vt:lpwstr>https://cjvrancea.ro/buget/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Bobeica Iuliana</cp:lastModifiedBy>
  <cp:revision>2</cp:revision>
  <cp:lastPrinted>2023-02-09T07:32:00Z</cp:lastPrinted>
  <dcterms:created xsi:type="dcterms:W3CDTF">2023-02-15T08:11:00Z</dcterms:created>
  <dcterms:modified xsi:type="dcterms:W3CDTF">2023-02-15T08:11:00Z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