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D5E6" w14:textId="77777777" w:rsidR="00575032" w:rsidRPr="00575032" w:rsidRDefault="00575032" w:rsidP="0057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hyperlink r:id="rId4" w:tgtFrame="_blank" w:history="1">
        <w:r w:rsidRPr="00575032">
          <w:rPr>
            <w:rFonts w:ascii="Times New Roman" w:eastAsia="Times New Roman" w:hAnsi="Times New Roman" w:cs="Times New Roman"/>
            <w:color w:val="1A86B6"/>
            <w:sz w:val="28"/>
            <w:szCs w:val="28"/>
            <w:u w:val="single"/>
            <w:lang w:eastAsia="ro-RO"/>
          </w:rPr>
          <w:t>F4 - Cerere pentru emiterea avizului de oportunitate</w:t>
        </w:r>
      </w:hyperlink>
    </w:p>
    <w:p w14:paraId="0C7B9C71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Către . . . . . . . . . . [conducătorul autorităţii administraţiei publice emitente*)]</w:t>
      </w:r>
    </w:p>
    <w:p w14:paraId="7D2D6441" w14:textId="6FF079B6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Nr. . . . . . . . . . . din . . . . . . . . . . 20 . . . . . . . . . .</w:t>
      </w:r>
    </w:p>
    <w:p w14:paraId="777A2596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</w:p>
    <w:p w14:paraId="516BFD36" w14:textId="2400F00B" w:rsidR="00575032" w:rsidRPr="00575032" w:rsidRDefault="00575032" w:rsidP="0057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hyperlink r:id="rId5" w:tgtFrame="_blank" w:history="1">
        <w:r w:rsidRPr="00575032">
          <w:rPr>
            <w:rFonts w:ascii="Times New Roman" w:eastAsia="Times New Roman" w:hAnsi="Times New Roman" w:cs="Times New Roman"/>
            <w:color w:val="1A86B6"/>
            <w:sz w:val="28"/>
            <w:szCs w:val="28"/>
            <w:lang w:eastAsia="ro-RO"/>
          </w:rPr>
          <w:t>CERERE</w:t>
        </w:r>
        <w:r w:rsidRPr="00575032">
          <w:rPr>
            <w:rFonts w:ascii="Times New Roman" w:eastAsia="Times New Roman" w:hAnsi="Times New Roman" w:cs="Times New Roman"/>
            <w:color w:val="1A86B6"/>
            <w:sz w:val="28"/>
            <w:szCs w:val="28"/>
            <w:lang w:eastAsia="ro-RO"/>
          </w:rPr>
          <w:br/>
          <w:t>pentru emiterea avizului de oportunitate</w:t>
        </w:r>
      </w:hyperlink>
    </w:p>
    <w:p w14:paraId="530595E9" w14:textId="77777777" w:rsidR="00575032" w:rsidRPr="00575032" w:rsidRDefault="00575032" w:rsidP="0057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</w:p>
    <w:p w14:paraId="36DDD42A" w14:textId="03B0651D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Subsemnatul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  <w:lang w:eastAsia="ro-RO"/>
        </w:rPr>
        <w:t>1)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. . . 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 ., CNP . . 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., cu domiciliul/sediul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  <w:lang w:eastAsia="ro-RO"/>
        </w:rPr>
        <w:t>2)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în judeţul . . . . . . . . . 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 .., municipiul/oraşul/comuna . . . . . . . . . ., satul . . . . . . . . . ., sectorul . . . . . . . . . ., cod poştal . . . . . . . . . ., str. . . . . . . . . . . nr. . . . . . . . . . ., bl. . . . . . . . . . ., sc. . . . . . . . . . ., et. . . . . . . . . . ., ap. . . . . . . . ., telefon/fax . . . 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 ., e-mail 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,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în calitate de</w:t>
      </w:r>
    </w:p>
    <w:p w14:paraId="77211709" w14:textId="792A39D0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/reprezentant al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. . . . . . . . . . 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 .CUI . . . . . . . . . . . . . . . 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.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.,</w:t>
      </w:r>
    </w:p>
    <w:p w14:paraId="4B7DB4EC" w14:textId="7B898A6D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în conformitate cu prevederile Legii </w:t>
      </w:r>
      <w:hyperlink r:id="rId6" w:tgtFrame="_blank" w:history="1">
        <w:r w:rsidRPr="00575032">
          <w:rPr>
            <w:rFonts w:ascii="Times New Roman" w:eastAsia="Times New Roman" w:hAnsi="Times New Roman" w:cs="Times New Roman"/>
            <w:color w:val="1A86B6"/>
            <w:sz w:val="28"/>
            <w:szCs w:val="28"/>
            <w:u w:val="single"/>
            <w:lang w:eastAsia="ro-RO"/>
          </w:rPr>
          <w:t>nr. 350/2001</w:t>
        </w:r>
      </w:hyperlink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privind amenajarea teritoriului şi urbanismul, cu modificările şi completările ulterioare, solicit emiterea avizului de oportunitate pentru elaborarea Planului urbanistic zonal pentru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  <w:lang w:eastAsia="ro-RO"/>
        </w:rPr>
        <w:t>3)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. . . . . . . . . ., generat de imobilul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  <w:lang w:eastAsia="ro-RO"/>
        </w:rPr>
        <w:t>4)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. . . 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 . . . . .</w:t>
      </w:r>
    </w:p>
    <w:p w14:paraId="4BB60ECF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</w:pPr>
    </w:p>
    <w:p w14:paraId="309296EE" w14:textId="66905FBF" w:rsidR="00575032" w:rsidRPr="00575032" w:rsidRDefault="00575032" w:rsidP="0057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Anexez la prezenta cerere:</w:t>
      </w:r>
    </w:p>
    <w:p w14:paraId="486AFD4C" w14:textId="77777777" w:rsid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</w:pPr>
    </w:p>
    <w:p w14:paraId="2442B0E7" w14:textId="4077583D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a)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Certificatul de urbanism nr. . . . . . . . . . .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din . . . . . . . . . . emis de . . . . . . . . . . (copie)</w:t>
      </w:r>
    </w:p>
    <w:p w14:paraId="2D8964E9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b)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Dovada titlului asupra imobilului - teren şi/sau construcţii/extrasul de plan cadastral actualizat la zi şi extrasul de carte funciară de informare actualizat la zi (copie)</w:t>
      </w:r>
    </w:p>
    <w:p w14:paraId="0AF11411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c)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Studiul de oportunitate compus din:</w:t>
      </w:r>
    </w:p>
    <w:p w14:paraId="5D9B8659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c.1)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piese scrise: memoriu tehnic explicativ, care cuprinde:</w:t>
      </w:r>
    </w:p>
    <w:p w14:paraId="327DEAAF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prezentarea investiţiei/operaţiunii propuse;</w:t>
      </w:r>
    </w:p>
    <w:p w14:paraId="23A11A10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indicatorii propuşi;</w:t>
      </w:r>
    </w:p>
    <w:p w14:paraId="76718D29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modul de integrare a investiţiei/operaţiunii propuse în zonă;</w:t>
      </w:r>
    </w:p>
    <w:p w14:paraId="7D414451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prezentarea consecinţelor economice şi sociale la nivelul unităţii teritoriale de referinţă;</w:t>
      </w:r>
    </w:p>
    <w:p w14:paraId="4BE6E351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categoriile de costuri ce vor fi suportate de investitorii privaţi şi categoriile de costuri ce vor cădea în sarcina autorităţii publice locale.</w:t>
      </w:r>
    </w:p>
    <w:p w14:paraId="73AB790F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c.2)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piese desenate:</w:t>
      </w:r>
    </w:p>
    <w:p w14:paraId="14501E1A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încadrarea în zonă;</w:t>
      </w:r>
    </w:p>
    <w:p w14:paraId="609F836A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plan topografic/cadastral cu zona de studiu;</w:t>
      </w:r>
    </w:p>
    <w:p w14:paraId="62816DA5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conceptul propus - plan de situaţie cu prezentarea funcţiunilor, a vecinătăţilor, modul de asigurare a accesurilor şi utilităţilor.</w:t>
      </w:r>
    </w:p>
    <w:p w14:paraId="46D9E260" w14:textId="1910BCAA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d)</w:t>
      </w:r>
      <w:r w:rsidRPr="0057503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Chitanţa de plată a taxei de emitere a avizului de oportunitate. . . . . . .. . . . . . . . . .</w:t>
      </w:r>
    </w:p>
    <w:tbl>
      <w:tblPr>
        <w:tblW w:w="21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2135"/>
        <w:gridCol w:w="15"/>
      </w:tblGrid>
      <w:tr w:rsidR="00575032" w:rsidRPr="00575032" w14:paraId="58DCF226" w14:textId="77777777" w:rsidTr="00575032">
        <w:trPr>
          <w:trHeight w:val="2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E5B83" w14:textId="77777777" w:rsidR="00575032" w:rsidRPr="00575032" w:rsidRDefault="00575032" w:rsidP="0057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973E1" w14:textId="77777777" w:rsidR="00575032" w:rsidRPr="00575032" w:rsidRDefault="00575032" w:rsidP="0057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3690" w14:textId="77777777" w:rsidR="00575032" w:rsidRPr="00575032" w:rsidRDefault="00575032" w:rsidP="0057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575032" w:rsidRPr="00575032" w14:paraId="610AFE7F" w14:textId="77777777" w:rsidTr="00575032">
        <w:trPr>
          <w:trHeight w:val="10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292B8" w14:textId="77777777" w:rsidR="00575032" w:rsidRPr="00575032" w:rsidRDefault="00575032" w:rsidP="0057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35A70" w14:textId="77777777" w:rsidR="00575032" w:rsidRPr="00575032" w:rsidRDefault="00575032" w:rsidP="005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57503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Semnătura**)</w:t>
            </w:r>
            <w:r w:rsidRPr="0057503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br/>
              <w:t>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13A01" w14:textId="77777777" w:rsidR="00575032" w:rsidRPr="00575032" w:rsidRDefault="00575032" w:rsidP="005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</w:tbl>
    <w:p w14:paraId="7DD22892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vertAlign w:val="superscript"/>
          <w:lang w:eastAsia="ro-RO"/>
        </w:rPr>
        <w:t>1)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Numele şi prenumele solicitantului:</w:t>
      </w:r>
    </w:p>
    <w:p w14:paraId="026B7276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persoană fizică; sau</w:t>
      </w:r>
    </w:p>
    <w:p w14:paraId="6F12D16F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reprezentant al firmei (persoană juridică), cu precizarea denumirii acesteia, precum şi a calităţii solicitantului în cadrul firmei.</w:t>
      </w:r>
    </w:p>
    <w:p w14:paraId="64D02D9C" w14:textId="0C12BAC1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vertAlign w:val="superscript"/>
          <w:lang w:eastAsia="ro-RO"/>
        </w:rPr>
        <w:t>2)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Adresa solicitantului:</w:t>
      </w:r>
    </w:p>
    <w:p w14:paraId="455525F5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pentru persoană fizică se completează cu date privind domiciliul acesteia;</w:t>
      </w:r>
    </w:p>
    <w:p w14:paraId="6E9E0690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pentru persoană juridică se completează cu date privind sediul social al firmei.</w:t>
      </w:r>
    </w:p>
    <w:p w14:paraId="3F6EA4FE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vertAlign w:val="superscript"/>
          <w:lang w:eastAsia="ro-RO"/>
        </w:rPr>
        <w:t>3)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Denumirea investiţiei/operaţiunii propuse.</w:t>
      </w:r>
    </w:p>
    <w:p w14:paraId="12BC86A8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vertAlign w:val="superscript"/>
          <w:lang w:eastAsia="ro-RO"/>
        </w:rPr>
        <w:t>4)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Date de identificare a imobilului - teren şi/sau construcţii - conform certificatului de urbanism emis în care este solicitată obţinerea avizului de oportunitate.</w:t>
      </w:r>
    </w:p>
    <w:p w14:paraId="6586A176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*)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Se completează, după caz:</w:t>
      </w:r>
    </w:p>
    <w:p w14:paraId="78ED222D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Preşedintele Consiliului Judeţean . . . . . . . . . .;</w:t>
      </w:r>
    </w:p>
    <w:p w14:paraId="3C451148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Primarul municipiului Bucureşti;</w:t>
      </w:r>
    </w:p>
    <w:p w14:paraId="40B4D797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Primarul municipiului . . . . . . . . . .;</w:t>
      </w:r>
    </w:p>
    <w:p w14:paraId="74BF8CED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Primarul oraşului . . . . . . . . . .;</w:t>
      </w:r>
    </w:p>
    <w:p w14:paraId="738E4E77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Primarul comunei . . . . . . . . . . .</w:t>
      </w:r>
    </w:p>
    <w:p w14:paraId="35651A80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**)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Se va înscrie în clar numele solicitantului:</w:t>
      </w:r>
    </w:p>
    <w:p w14:paraId="02B6704D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pentru persoană fizică: numele şi prenumele acesteia;</w:t>
      </w:r>
    </w:p>
    <w:p w14:paraId="2BFEFE9C" w14:textId="77777777" w:rsidR="00575032" w:rsidRPr="00575032" w:rsidRDefault="00575032" w:rsidP="0057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575032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 w:rsidRPr="00575032"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pentru persoană juridică: numele şi prenumele reprezentantului acesteia, şi se va adăuga semnătura olografă a solicitantului, împreună cu ştampila persoanei juridice.</w:t>
      </w:r>
    </w:p>
    <w:p w14:paraId="670F9B8D" w14:textId="77777777" w:rsidR="004C0BE3" w:rsidRPr="00575032" w:rsidRDefault="004C0BE3" w:rsidP="00575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0BE3" w:rsidRPr="00575032" w:rsidSect="00575032">
      <w:pgSz w:w="11906" w:h="16838"/>
      <w:pgMar w:top="426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32"/>
    <w:rsid w:val="000924F9"/>
    <w:rsid w:val="00212BA9"/>
    <w:rsid w:val="004C0BE3"/>
    <w:rsid w:val="00575032"/>
    <w:rsid w:val="00623968"/>
    <w:rsid w:val="0075162C"/>
    <w:rsid w:val="00CF50A7"/>
    <w:rsid w:val="00D41D30"/>
    <w:rsid w:val="00D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5BDF"/>
  <w15:chartTrackingRefBased/>
  <w15:docId w15:val="{75A4C731-332E-4972-9EEF-6FE3A673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">
    <w:name w:val="a_c"/>
    <w:basedOn w:val="Normal"/>
    <w:rsid w:val="0057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575032"/>
    <w:rPr>
      <w:color w:val="0000FF"/>
      <w:u w:val="single"/>
    </w:rPr>
  </w:style>
  <w:style w:type="paragraph" w:customStyle="1" w:styleId="al">
    <w:name w:val="a_l"/>
    <w:basedOn w:val="Normal"/>
    <w:rsid w:val="0057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tfreenew">
    <w:name w:val="not_freenew"/>
    <w:basedOn w:val="Normal"/>
    <w:rsid w:val="0057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575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mztknju/legea-nr-350-2001-privind-amenajarea-teritoriului-si-urbanismul?d=2021-11-11" TargetMode="External"/><Relationship Id="rId5" Type="http://schemas.openxmlformats.org/officeDocument/2006/relationships/hyperlink" Target="https://lege5.ro/Gratuit/geydcojyg4zq/cerere-pentru-emiterea-avizului-de-oportunitate-norma-metodologica?dp=hezdqmbrgyzti" TargetMode="External"/><Relationship Id="rId4" Type="http://schemas.openxmlformats.org/officeDocument/2006/relationships/hyperlink" Target="https://lege5.ro/Gratuit/geydcojyg4zq/f4-cerere-pentru-emiterea-avizului-de-oportunitate-norma-metodologica?dp=hezdqmbrgyz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Bobeica Iuliana</dc:creator>
  <cp:keywords/>
  <dc:description/>
  <cp:lastModifiedBy>Bobeica Iuliana</cp:lastModifiedBy>
  <cp:revision>1</cp:revision>
  <dcterms:created xsi:type="dcterms:W3CDTF">2021-11-11T07:33:00Z</dcterms:created>
  <dcterms:modified xsi:type="dcterms:W3CDTF">2021-11-11T07:41:00Z</dcterms:modified>
</cp:coreProperties>
</file>