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0BC37" w14:textId="77777777" w:rsidR="00037F03" w:rsidRDefault="00037F03" w:rsidP="00BD3AD1">
      <w:pPr>
        <w:spacing w:after="0" w:line="264" w:lineRule="auto"/>
        <w:ind w:right="4"/>
        <w:rPr>
          <w:rFonts w:ascii="Times New Roman" w:eastAsia="Times New Roman" w:hAnsi="Times New Roman" w:cs="Times New Roman"/>
          <w:kern w:val="0"/>
          <w:sz w:val="28"/>
          <w:szCs w:val="28"/>
          <w:lang w:val="ro-RO"/>
          <w14:ligatures w14:val="none"/>
        </w:rPr>
      </w:pPr>
    </w:p>
    <w:p w14:paraId="395FBB98" w14:textId="77777777" w:rsidR="001025A0" w:rsidRPr="00227B1F" w:rsidRDefault="001025A0" w:rsidP="001025A0">
      <w:pPr>
        <w:spacing w:after="0" w:line="240" w:lineRule="auto"/>
        <w:ind w:left="-142"/>
        <w:jc w:val="both"/>
        <w:rPr>
          <w:rFonts w:ascii="Times New Roman" w:eastAsia="Times New Roman" w:hAnsi="Times New Roman" w:cs="Times New Roman"/>
          <w:b/>
          <w:bCs/>
          <w:kern w:val="0"/>
          <w:sz w:val="28"/>
          <w:szCs w:val="28"/>
          <w:lang w:val="ro-RO" w:eastAsia="ro-RO"/>
          <w14:ligatures w14:val="none"/>
        </w:rPr>
      </w:pPr>
      <w:r w:rsidRPr="00227B1F">
        <w:rPr>
          <w:rFonts w:ascii="Times New Roman" w:eastAsia="Times New Roman" w:hAnsi="Times New Roman" w:cs="Times New Roman"/>
          <w:b/>
          <w:bCs/>
          <w:kern w:val="0"/>
          <w:sz w:val="28"/>
          <w:szCs w:val="28"/>
          <w:lang w:val="ro-RO" w:eastAsia="ro-RO"/>
          <w14:ligatures w14:val="none"/>
        </w:rPr>
        <w:t>Jude</w:t>
      </w:r>
      <w:r>
        <w:rPr>
          <w:rFonts w:ascii="Times New Roman" w:eastAsia="Times New Roman" w:hAnsi="Times New Roman" w:cs="Times New Roman"/>
          <w:b/>
          <w:bCs/>
          <w:kern w:val="0"/>
          <w:sz w:val="28"/>
          <w:szCs w:val="28"/>
          <w:lang w:val="ro-RO" w:eastAsia="ro-RO"/>
          <w14:ligatures w14:val="none"/>
        </w:rPr>
        <w:t>ț</w:t>
      </w:r>
      <w:r w:rsidRPr="00227B1F">
        <w:rPr>
          <w:rFonts w:ascii="Times New Roman" w:eastAsia="Times New Roman" w:hAnsi="Times New Roman" w:cs="Times New Roman"/>
          <w:b/>
          <w:bCs/>
          <w:kern w:val="0"/>
          <w:sz w:val="28"/>
          <w:szCs w:val="28"/>
          <w:lang w:val="ro-RO" w:eastAsia="ro-RO"/>
          <w14:ligatures w14:val="none"/>
        </w:rPr>
        <w:t>ul Vrancea</w:t>
      </w:r>
      <w:r w:rsidRPr="00227B1F">
        <w:rPr>
          <w:rFonts w:ascii="Times New Roman" w:eastAsia="Times New Roman" w:hAnsi="Times New Roman" w:cs="Times New Roman"/>
          <w:b/>
          <w:bCs/>
          <w:kern w:val="0"/>
          <w:sz w:val="28"/>
          <w:szCs w:val="28"/>
          <w:lang w:val="ro-RO" w:eastAsia="ro-RO"/>
          <w14:ligatures w14:val="none"/>
        </w:rPr>
        <w:tab/>
      </w:r>
      <w:r w:rsidRPr="00227B1F">
        <w:rPr>
          <w:rFonts w:ascii="Times New Roman" w:eastAsia="Times New Roman" w:hAnsi="Times New Roman" w:cs="Times New Roman"/>
          <w:b/>
          <w:bCs/>
          <w:kern w:val="0"/>
          <w:sz w:val="28"/>
          <w:szCs w:val="28"/>
          <w:lang w:val="ro-RO" w:eastAsia="ro-RO"/>
          <w14:ligatures w14:val="none"/>
        </w:rPr>
        <w:tab/>
      </w:r>
      <w:r w:rsidRPr="00227B1F">
        <w:rPr>
          <w:rFonts w:ascii="Times New Roman" w:eastAsia="Times New Roman" w:hAnsi="Times New Roman" w:cs="Times New Roman"/>
          <w:b/>
          <w:bCs/>
          <w:kern w:val="0"/>
          <w:sz w:val="28"/>
          <w:szCs w:val="28"/>
          <w:lang w:val="ro-RO" w:eastAsia="ro-RO"/>
          <w14:ligatures w14:val="none"/>
        </w:rPr>
        <w:tab/>
      </w:r>
      <w:r w:rsidRPr="00227B1F">
        <w:rPr>
          <w:rFonts w:ascii="Times New Roman" w:eastAsia="Times New Roman" w:hAnsi="Times New Roman" w:cs="Times New Roman"/>
          <w:b/>
          <w:bCs/>
          <w:kern w:val="0"/>
          <w:sz w:val="28"/>
          <w:szCs w:val="28"/>
          <w:lang w:val="ro-RO" w:eastAsia="ro-RO"/>
          <w14:ligatures w14:val="none"/>
        </w:rPr>
        <w:tab/>
      </w:r>
      <w:r w:rsidRPr="00227B1F">
        <w:rPr>
          <w:rFonts w:ascii="Times New Roman" w:eastAsia="Times New Roman" w:hAnsi="Times New Roman" w:cs="Times New Roman"/>
          <w:b/>
          <w:bCs/>
          <w:kern w:val="0"/>
          <w:sz w:val="28"/>
          <w:szCs w:val="28"/>
          <w:lang w:val="ro-RO" w:eastAsia="ro-RO"/>
          <w14:ligatures w14:val="none"/>
        </w:rPr>
        <w:tab/>
      </w:r>
      <w:r w:rsidRPr="00227B1F">
        <w:rPr>
          <w:rFonts w:ascii="Times New Roman" w:eastAsia="Times New Roman" w:hAnsi="Times New Roman" w:cs="Times New Roman"/>
          <w:b/>
          <w:bCs/>
          <w:kern w:val="0"/>
          <w:sz w:val="28"/>
          <w:szCs w:val="28"/>
          <w:lang w:val="ro-RO" w:eastAsia="ro-RO"/>
          <w14:ligatures w14:val="none"/>
        </w:rPr>
        <w:tab/>
      </w:r>
      <w:r w:rsidRPr="00227B1F">
        <w:rPr>
          <w:rFonts w:ascii="Times New Roman" w:eastAsia="Times New Roman" w:hAnsi="Times New Roman" w:cs="Times New Roman"/>
          <w:b/>
          <w:bCs/>
          <w:kern w:val="0"/>
          <w:sz w:val="28"/>
          <w:szCs w:val="28"/>
          <w:lang w:val="ro-RO" w:eastAsia="ro-RO"/>
          <w14:ligatures w14:val="none"/>
        </w:rPr>
        <w:tab/>
      </w:r>
      <w:r>
        <w:rPr>
          <w:rFonts w:ascii="Times New Roman" w:eastAsia="Times New Roman" w:hAnsi="Times New Roman" w:cs="Times New Roman"/>
          <w:b/>
          <w:bCs/>
          <w:kern w:val="0"/>
          <w:sz w:val="28"/>
          <w:szCs w:val="28"/>
          <w:lang w:val="ro-RO" w:eastAsia="ro-RO"/>
          <w14:ligatures w14:val="none"/>
        </w:rPr>
        <w:t xml:space="preserve">         </w:t>
      </w:r>
      <w:r w:rsidRPr="00227B1F">
        <w:rPr>
          <w:rFonts w:ascii="Times New Roman" w:eastAsia="Times New Roman" w:hAnsi="Times New Roman" w:cs="Times New Roman"/>
          <w:b/>
          <w:bCs/>
          <w:kern w:val="0"/>
          <w:sz w:val="28"/>
          <w:szCs w:val="28"/>
          <w:lang w:val="ro-RO" w:eastAsia="ro-RO"/>
          <w14:ligatures w14:val="none"/>
        </w:rPr>
        <w:t xml:space="preserve"> Se aprobă,</w:t>
      </w:r>
    </w:p>
    <w:p w14:paraId="28AC8951" w14:textId="77777777" w:rsidR="001025A0" w:rsidRPr="00227B1F" w:rsidRDefault="001025A0" w:rsidP="001025A0">
      <w:pPr>
        <w:spacing w:after="0" w:line="240" w:lineRule="auto"/>
        <w:ind w:left="-142"/>
        <w:jc w:val="both"/>
        <w:rPr>
          <w:rFonts w:ascii="Times New Roman" w:eastAsia="Times New Roman" w:hAnsi="Times New Roman" w:cs="Times New Roman"/>
          <w:kern w:val="0"/>
          <w:sz w:val="28"/>
          <w:szCs w:val="28"/>
          <w:lang w:val="ro-RO" w:eastAsia="ro-RO"/>
          <w14:ligatures w14:val="none"/>
        </w:rPr>
      </w:pPr>
      <w:r>
        <w:rPr>
          <w:rFonts w:ascii="Times New Roman" w:eastAsia="Times New Roman" w:hAnsi="Times New Roman" w:cs="Times New Roman"/>
          <w:b/>
          <w:bCs/>
          <w:kern w:val="0"/>
          <w:sz w:val="28"/>
          <w:szCs w:val="28"/>
          <w:lang w:val="ro-RO" w:eastAsia="ro-RO"/>
          <w14:ligatures w14:val="none"/>
        </w:rPr>
        <w:t xml:space="preserve"> </w:t>
      </w:r>
      <w:r w:rsidRPr="00227B1F">
        <w:rPr>
          <w:rFonts w:ascii="Times New Roman" w:eastAsia="Times New Roman" w:hAnsi="Times New Roman" w:cs="Times New Roman"/>
          <w:b/>
          <w:bCs/>
          <w:kern w:val="0"/>
          <w:sz w:val="28"/>
          <w:szCs w:val="28"/>
          <w:lang w:val="ro-RO" w:eastAsia="ro-RO"/>
          <w14:ligatures w14:val="none"/>
        </w:rPr>
        <w:t xml:space="preserve">Consiliul Judeţean                                   </w:t>
      </w:r>
      <w:r w:rsidRPr="00227B1F">
        <w:rPr>
          <w:rFonts w:ascii="Times New Roman" w:eastAsia="Times New Roman" w:hAnsi="Times New Roman" w:cs="Times New Roman"/>
          <w:b/>
          <w:bCs/>
          <w:kern w:val="0"/>
          <w:sz w:val="28"/>
          <w:szCs w:val="28"/>
          <w:lang w:val="ro-RO" w:eastAsia="ro-RO"/>
          <w14:ligatures w14:val="none"/>
        </w:rPr>
        <w:tab/>
        <w:t xml:space="preserve">     </w:t>
      </w:r>
      <w:r>
        <w:rPr>
          <w:rFonts w:ascii="Times New Roman" w:eastAsia="Times New Roman" w:hAnsi="Times New Roman" w:cs="Times New Roman"/>
          <w:b/>
          <w:bCs/>
          <w:kern w:val="0"/>
          <w:sz w:val="28"/>
          <w:szCs w:val="28"/>
          <w:lang w:val="ro-RO" w:eastAsia="ro-RO"/>
          <w14:ligatures w14:val="none"/>
        </w:rPr>
        <w:t xml:space="preserve">                         </w:t>
      </w:r>
      <w:r w:rsidRPr="00227B1F">
        <w:rPr>
          <w:rFonts w:ascii="Times New Roman" w:eastAsia="Times New Roman" w:hAnsi="Times New Roman" w:cs="Times New Roman"/>
          <w:b/>
          <w:bCs/>
          <w:kern w:val="0"/>
          <w:sz w:val="28"/>
          <w:szCs w:val="28"/>
          <w:lang w:val="ro-RO" w:eastAsia="ro-RO"/>
          <w14:ligatures w14:val="none"/>
        </w:rPr>
        <w:t>Preşedinte,</w:t>
      </w:r>
    </w:p>
    <w:p w14:paraId="7E1CACC2" w14:textId="5537845A" w:rsidR="001025A0" w:rsidRDefault="001025A0" w:rsidP="001025A0">
      <w:pPr>
        <w:spacing w:after="0" w:line="240" w:lineRule="auto"/>
        <w:ind w:left="-142"/>
        <w:jc w:val="both"/>
        <w:rPr>
          <w:rFonts w:ascii="Times New Roman" w:eastAsia="Times New Roman" w:hAnsi="Times New Roman" w:cs="Times New Roman"/>
          <w:b/>
          <w:bCs/>
          <w:kern w:val="0"/>
          <w:sz w:val="28"/>
          <w:szCs w:val="28"/>
          <w:lang w:val="ro-RO" w:eastAsia="ro-RO"/>
          <w14:ligatures w14:val="none"/>
        </w:rPr>
      </w:pPr>
      <w:r>
        <w:rPr>
          <w:rFonts w:ascii="Times New Roman" w:eastAsia="Times New Roman" w:hAnsi="Times New Roman" w:cs="Times New Roman"/>
          <w:b/>
          <w:bCs/>
          <w:kern w:val="0"/>
          <w:sz w:val="28"/>
          <w:szCs w:val="28"/>
          <w:lang w:val="ro-RO" w:eastAsia="ro-RO"/>
          <w14:ligatures w14:val="none"/>
        </w:rPr>
        <w:t xml:space="preserve"> </w:t>
      </w:r>
      <w:r w:rsidRPr="00227B1F">
        <w:rPr>
          <w:rFonts w:ascii="Times New Roman" w:eastAsia="Times New Roman" w:hAnsi="Times New Roman" w:cs="Times New Roman"/>
          <w:b/>
          <w:bCs/>
          <w:kern w:val="0"/>
          <w:sz w:val="28"/>
          <w:szCs w:val="28"/>
          <w:lang w:val="ro-RO" w:eastAsia="ro-RO"/>
          <w14:ligatures w14:val="none"/>
        </w:rPr>
        <w:t xml:space="preserve">Direcția </w:t>
      </w:r>
      <w:r w:rsidR="00123B95">
        <w:rPr>
          <w:rFonts w:ascii="Times New Roman" w:eastAsia="Times New Roman" w:hAnsi="Times New Roman" w:cs="Times New Roman"/>
          <w:b/>
          <w:bCs/>
          <w:kern w:val="0"/>
          <w:sz w:val="28"/>
          <w:szCs w:val="28"/>
          <w:lang w:val="ro-RO" w:eastAsia="ro-RO"/>
          <w14:ligatures w14:val="none"/>
        </w:rPr>
        <w:t>J</w:t>
      </w:r>
      <w:r>
        <w:rPr>
          <w:rFonts w:ascii="Times New Roman" w:eastAsia="Times New Roman" w:hAnsi="Times New Roman" w:cs="Times New Roman"/>
          <w:b/>
          <w:bCs/>
          <w:kern w:val="0"/>
          <w:sz w:val="28"/>
          <w:szCs w:val="28"/>
          <w:lang w:val="ro-RO" w:eastAsia="ro-RO"/>
          <w14:ligatures w14:val="none"/>
        </w:rPr>
        <w:t>uridică și Administrație Publică</w:t>
      </w:r>
      <w:r w:rsidRPr="00227B1F">
        <w:rPr>
          <w:rFonts w:ascii="Times New Roman" w:eastAsia="Times New Roman" w:hAnsi="Times New Roman" w:cs="Times New Roman"/>
          <w:b/>
          <w:bCs/>
          <w:kern w:val="0"/>
          <w:sz w:val="28"/>
          <w:szCs w:val="28"/>
          <w:lang w:val="ro-RO" w:eastAsia="ro-RO"/>
          <w14:ligatures w14:val="none"/>
        </w:rPr>
        <w:t xml:space="preserve">                             Cătălin TOMA</w:t>
      </w:r>
    </w:p>
    <w:p w14:paraId="2D1C817E" w14:textId="77777777" w:rsidR="001025A0" w:rsidRPr="00784E3A" w:rsidRDefault="001025A0" w:rsidP="001025A0">
      <w:pPr>
        <w:spacing w:after="0" w:line="240" w:lineRule="auto"/>
        <w:ind w:left="-142"/>
        <w:jc w:val="both"/>
        <w:rPr>
          <w:rFonts w:ascii="Times New Roman" w:eastAsia="Times New Roman" w:hAnsi="Times New Roman" w:cs="Times New Roman"/>
          <w:b/>
          <w:bCs/>
          <w:kern w:val="0"/>
          <w:sz w:val="28"/>
          <w:szCs w:val="28"/>
          <w:lang w:val="ro-RO" w:eastAsia="ro-RO"/>
          <w14:ligatures w14:val="none"/>
        </w:rPr>
      </w:pPr>
      <w:r>
        <w:rPr>
          <w:rFonts w:ascii="Times New Roman" w:eastAsia="Times New Roman" w:hAnsi="Times New Roman" w:cs="Times New Roman"/>
          <w:b/>
          <w:bCs/>
          <w:kern w:val="0"/>
          <w:sz w:val="28"/>
          <w:szCs w:val="28"/>
          <w:lang w:val="ro-RO" w:eastAsia="ro-RO"/>
          <w14:ligatures w14:val="none"/>
        </w:rPr>
        <w:t xml:space="preserve"> </w:t>
      </w:r>
      <w:r>
        <w:rPr>
          <w:rFonts w:ascii="Times New Roman" w:eastAsia="Calibri" w:hAnsi="Times New Roman" w:cs="Times New Roman"/>
          <w:b/>
          <w:bCs/>
          <w:kern w:val="0"/>
          <w:sz w:val="28"/>
          <w:szCs w:val="28"/>
          <w14:ligatures w14:val="none"/>
        </w:rPr>
        <w:t>Direcția Economică</w:t>
      </w:r>
    </w:p>
    <w:p w14:paraId="39A091B8" w14:textId="77777777" w:rsidR="001025A0" w:rsidRDefault="001025A0" w:rsidP="001025A0">
      <w:pPr>
        <w:spacing w:after="0" w:line="240" w:lineRule="auto"/>
        <w:ind w:left="-142"/>
        <w:jc w:val="both"/>
        <w:rPr>
          <w:rFonts w:ascii="Times New Roman" w:eastAsia="Calibri" w:hAnsi="Times New Roman" w:cs="Times New Roman"/>
          <w:b/>
          <w:bCs/>
          <w:kern w:val="0"/>
          <w:sz w:val="28"/>
          <w:szCs w:val="28"/>
          <w14:ligatures w14:val="none"/>
        </w:rPr>
      </w:pPr>
      <w:r>
        <w:rPr>
          <w:rFonts w:ascii="Times New Roman" w:eastAsia="Calibri" w:hAnsi="Times New Roman" w:cs="Times New Roman"/>
          <w:b/>
          <w:bCs/>
          <w:kern w:val="0"/>
          <w:sz w:val="28"/>
          <w:szCs w:val="28"/>
          <w14:ligatures w14:val="none"/>
        </w:rPr>
        <w:t xml:space="preserve"> Direcția Arhitect Șef</w:t>
      </w:r>
    </w:p>
    <w:p w14:paraId="60031C9A" w14:textId="6CDD968E" w:rsidR="001025A0" w:rsidRPr="00227B1F" w:rsidRDefault="001025A0" w:rsidP="001025A0">
      <w:pPr>
        <w:spacing w:after="0" w:line="240" w:lineRule="auto"/>
        <w:ind w:left="-142"/>
        <w:jc w:val="both"/>
        <w:rPr>
          <w:rFonts w:ascii="Times New Roman" w:eastAsia="Calibri" w:hAnsi="Times New Roman" w:cs="Times New Roman"/>
          <w:b/>
          <w:bCs/>
          <w:kern w:val="0"/>
          <w:sz w:val="28"/>
          <w:szCs w:val="28"/>
          <w14:ligatures w14:val="none"/>
        </w:rPr>
      </w:pPr>
      <w:r>
        <w:rPr>
          <w:rFonts w:ascii="Times New Roman" w:eastAsia="Calibri" w:hAnsi="Times New Roman" w:cs="Times New Roman"/>
          <w:b/>
          <w:bCs/>
          <w:kern w:val="0"/>
          <w:sz w:val="28"/>
          <w:szCs w:val="28"/>
          <w14:ligatures w14:val="none"/>
        </w:rPr>
        <w:t xml:space="preserve"> </w:t>
      </w:r>
      <w:r w:rsidRPr="00227B1F">
        <w:rPr>
          <w:rFonts w:ascii="Times New Roman" w:eastAsia="Calibri" w:hAnsi="Times New Roman" w:cs="Times New Roman"/>
          <w:kern w:val="0"/>
          <w:sz w:val="28"/>
          <w:szCs w:val="28"/>
          <w14:ligatures w14:val="none"/>
        </w:rPr>
        <w:t>Nr.</w:t>
      </w:r>
      <w:r w:rsidR="00993D09">
        <w:rPr>
          <w:rFonts w:ascii="Times New Roman" w:eastAsia="Calibri" w:hAnsi="Times New Roman" w:cs="Times New Roman"/>
          <w:kern w:val="0"/>
          <w:sz w:val="28"/>
          <w:szCs w:val="28"/>
          <w14:ligatures w14:val="none"/>
        </w:rPr>
        <w:t>2667/8.02.2024</w:t>
      </w:r>
      <w:r w:rsidRPr="00227B1F">
        <w:rPr>
          <w:rFonts w:ascii="Times New Roman" w:eastAsia="Calibri" w:hAnsi="Times New Roman" w:cs="Times New Roman"/>
          <w:b/>
          <w:bCs/>
          <w:kern w:val="0"/>
          <w:sz w:val="28"/>
          <w:szCs w:val="28"/>
          <w14:ligatures w14:val="none"/>
        </w:rPr>
        <w:t xml:space="preserve">                                                             </w:t>
      </w:r>
      <w:r w:rsidRPr="00227B1F">
        <w:rPr>
          <w:rFonts w:ascii="Times New Roman" w:eastAsia="Calibri" w:hAnsi="Times New Roman" w:cs="Times New Roman"/>
          <w:b/>
          <w:bCs/>
          <w:color w:val="0070C0"/>
          <w:kern w:val="0"/>
          <w:sz w:val="28"/>
          <w:szCs w:val="28"/>
          <w:lang w:val="ro-RO"/>
          <w14:ligatures w14:val="none"/>
        </w:rPr>
        <w:tab/>
      </w:r>
      <w:r w:rsidRPr="00227B1F">
        <w:rPr>
          <w:rFonts w:ascii="Times New Roman" w:eastAsia="Calibri" w:hAnsi="Times New Roman" w:cs="Times New Roman"/>
          <w:b/>
          <w:bCs/>
          <w:color w:val="0070C0"/>
          <w:kern w:val="0"/>
          <w:sz w:val="28"/>
          <w:szCs w:val="28"/>
          <w:lang w:val="ro-RO"/>
          <w14:ligatures w14:val="none"/>
        </w:rPr>
        <w:tab/>
      </w:r>
      <w:r w:rsidRPr="00227B1F">
        <w:rPr>
          <w:rFonts w:ascii="Times New Roman" w:eastAsia="Calibri" w:hAnsi="Times New Roman" w:cs="Times New Roman"/>
          <w:b/>
          <w:bCs/>
          <w:color w:val="0070C0"/>
          <w:kern w:val="0"/>
          <w:sz w:val="28"/>
          <w:szCs w:val="28"/>
          <w:lang w:val="ro-RO"/>
          <w14:ligatures w14:val="none"/>
        </w:rPr>
        <w:tab/>
      </w:r>
      <w:r w:rsidRPr="00227B1F">
        <w:rPr>
          <w:rFonts w:ascii="Times New Roman" w:eastAsia="Calibri" w:hAnsi="Times New Roman" w:cs="Times New Roman"/>
          <w:b/>
          <w:bCs/>
          <w:color w:val="0070C0"/>
          <w:kern w:val="0"/>
          <w:sz w:val="28"/>
          <w:szCs w:val="28"/>
          <w:lang w:val="ro-RO"/>
          <w14:ligatures w14:val="none"/>
        </w:rPr>
        <w:tab/>
      </w:r>
    </w:p>
    <w:p w14:paraId="726D3B33" w14:textId="77777777" w:rsidR="001025A0" w:rsidRDefault="001025A0" w:rsidP="001025A0">
      <w:pPr>
        <w:spacing w:after="0" w:line="240" w:lineRule="auto"/>
        <w:ind w:left="-142"/>
        <w:jc w:val="center"/>
        <w:rPr>
          <w:rFonts w:ascii="Times New Roman" w:eastAsia="Times New Roman" w:hAnsi="Times New Roman" w:cs="Times New Roman"/>
          <w:b/>
          <w:bCs/>
          <w:kern w:val="0"/>
          <w:sz w:val="28"/>
          <w:szCs w:val="28"/>
          <w:lang w:val="ro-RO" w:eastAsia="ro-RO"/>
          <w14:ligatures w14:val="none"/>
        </w:rPr>
      </w:pPr>
      <w:r w:rsidRPr="00227B1F">
        <w:rPr>
          <w:rFonts w:ascii="Times New Roman" w:eastAsia="Times New Roman" w:hAnsi="Times New Roman" w:cs="Times New Roman"/>
          <w:b/>
          <w:bCs/>
          <w:kern w:val="0"/>
          <w:sz w:val="28"/>
          <w:szCs w:val="28"/>
          <w:lang w:val="ro-RO" w:eastAsia="ro-RO"/>
          <w14:ligatures w14:val="none"/>
        </w:rPr>
        <w:t>REFERAT</w:t>
      </w:r>
    </w:p>
    <w:p w14:paraId="63850C03" w14:textId="77777777" w:rsidR="001025A0" w:rsidRDefault="001025A0" w:rsidP="001025A0">
      <w:pPr>
        <w:spacing w:after="0" w:line="240" w:lineRule="auto"/>
        <w:ind w:left="-142"/>
        <w:jc w:val="center"/>
        <w:rPr>
          <w:rFonts w:ascii="Times New Roman" w:eastAsia="Times New Roman" w:hAnsi="Times New Roman" w:cs="Times New Roman"/>
          <w:b/>
          <w:bCs/>
          <w:kern w:val="0"/>
          <w:sz w:val="28"/>
          <w:szCs w:val="28"/>
          <w:lang w:val="ro-RO" w:eastAsia="ro-RO"/>
          <w14:ligatures w14:val="none"/>
        </w:rPr>
      </w:pPr>
    </w:p>
    <w:p w14:paraId="022AABEE" w14:textId="77777777" w:rsidR="001025A0" w:rsidRPr="00D50B6C" w:rsidRDefault="001025A0" w:rsidP="001025A0">
      <w:pPr>
        <w:spacing w:after="0" w:line="240" w:lineRule="auto"/>
        <w:ind w:right="29"/>
        <w:jc w:val="both"/>
        <w:rPr>
          <w:rFonts w:ascii="Times New Roman" w:eastAsia="Times New Roman" w:hAnsi="Times New Roman" w:cs="Times New Roman"/>
          <w:kern w:val="0"/>
          <w:sz w:val="28"/>
          <w:szCs w:val="28"/>
          <w:lang w:val="ro-RO"/>
          <w14:ligatures w14:val="none"/>
        </w:rPr>
      </w:pPr>
      <w:r w:rsidRPr="00D50B6C">
        <w:rPr>
          <w:rFonts w:ascii="Times New Roman" w:eastAsia="Times New Roman" w:hAnsi="Times New Roman" w:cs="Times New Roman"/>
          <w:b/>
          <w:kern w:val="0"/>
          <w:sz w:val="28"/>
          <w:szCs w:val="28"/>
          <w:lang w:val="ro-RO"/>
          <w14:ligatures w14:val="none"/>
        </w:rPr>
        <w:t xml:space="preserve">privind: </w:t>
      </w:r>
      <w:r w:rsidRPr="00FE545C">
        <w:rPr>
          <w:rFonts w:ascii="Times New Roman" w:eastAsia="Times New Roman" w:hAnsi="Times New Roman" w:cs="Times New Roman"/>
          <w:bCs/>
          <w:kern w:val="0"/>
          <w:sz w:val="28"/>
          <w:szCs w:val="28"/>
          <w:lang w:val="ro-RO"/>
          <w14:ligatures w14:val="none"/>
        </w:rPr>
        <w:t>aprobarea</w:t>
      </w:r>
      <w:r>
        <w:rPr>
          <w:rFonts w:ascii="Times New Roman" w:eastAsia="Times New Roman" w:hAnsi="Times New Roman" w:cs="Times New Roman"/>
          <w:bCs/>
          <w:kern w:val="0"/>
          <w:sz w:val="28"/>
          <w:szCs w:val="28"/>
          <w:lang w:val="ro-RO"/>
          <w14:ligatures w14:val="none"/>
        </w:rPr>
        <w:t xml:space="preserve"> taxelor de intrare și a tarifelor pentru întocmirea studiilor istorico-arhitecturale și arheologice necesare întocmirii P.U.G-urilor și pentru descărcările de sarcină istorică, percepute de Muzeul Vrancei </w:t>
      </w:r>
    </w:p>
    <w:p w14:paraId="3A127EF6" w14:textId="77777777" w:rsidR="001025A0" w:rsidRPr="00D50B6C" w:rsidRDefault="001025A0" w:rsidP="001025A0">
      <w:pPr>
        <w:spacing w:after="0" w:line="264" w:lineRule="auto"/>
        <w:ind w:right="4"/>
        <w:jc w:val="both"/>
        <w:rPr>
          <w:rFonts w:ascii="Times New Roman" w:eastAsia="Times New Roman" w:hAnsi="Times New Roman" w:cs="Times New Roman"/>
          <w:b/>
          <w:kern w:val="0"/>
          <w:sz w:val="28"/>
          <w:szCs w:val="28"/>
          <w:lang w:val="ro-RO"/>
          <w14:ligatures w14:val="none"/>
        </w:rPr>
      </w:pPr>
    </w:p>
    <w:p w14:paraId="729D715E" w14:textId="77777777" w:rsidR="001025A0" w:rsidRPr="00227B1F" w:rsidRDefault="001025A0" w:rsidP="001025A0">
      <w:pPr>
        <w:spacing w:after="0" w:line="240" w:lineRule="auto"/>
        <w:ind w:left="-142"/>
        <w:jc w:val="center"/>
        <w:rPr>
          <w:rFonts w:ascii="Times New Roman" w:eastAsia="Times New Roman" w:hAnsi="Times New Roman" w:cs="Times New Roman"/>
          <w:b/>
          <w:bCs/>
          <w:kern w:val="0"/>
          <w:sz w:val="28"/>
          <w:szCs w:val="28"/>
          <w:lang w:val="ro-RO" w:eastAsia="ro-RO"/>
          <w14:ligatures w14:val="none"/>
        </w:rPr>
      </w:pPr>
    </w:p>
    <w:p w14:paraId="1D13175D" w14:textId="77777777" w:rsidR="001025A0" w:rsidRDefault="001025A0" w:rsidP="001025A0">
      <w:pPr>
        <w:spacing w:after="0" w:line="240" w:lineRule="auto"/>
        <w:ind w:right="29"/>
        <w:jc w:val="both"/>
        <w:rPr>
          <w:rFonts w:ascii="Times New Roman" w:eastAsia="Times New Roman" w:hAnsi="Times New Roman" w:cs="Times New Roman"/>
          <w:bCs/>
          <w:kern w:val="0"/>
          <w:sz w:val="28"/>
          <w:szCs w:val="28"/>
          <w:lang w:val="ro-RO"/>
          <w14:ligatures w14:val="none"/>
        </w:rPr>
      </w:pPr>
      <w:r>
        <w:rPr>
          <w:rFonts w:ascii="Times New Roman" w:eastAsia="Times New Roman" w:hAnsi="Times New Roman" w:cs="Times New Roman"/>
          <w:b/>
          <w:bCs/>
          <w:kern w:val="0"/>
          <w:sz w:val="28"/>
          <w:szCs w:val="28"/>
          <w:lang w:val="ro-RO" w:eastAsia="ro-RO"/>
          <w14:ligatures w14:val="none"/>
        </w:rPr>
        <w:tab/>
      </w:r>
      <w:r>
        <w:rPr>
          <w:rFonts w:ascii="Times New Roman" w:eastAsia="Times New Roman" w:hAnsi="Times New Roman" w:cs="Times New Roman"/>
          <w:kern w:val="0"/>
          <w:sz w:val="28"/>
          <w:szCs w:val="28"/>
          <w:lang w:val="ro-RO" w:eastAsia="ro-RO"/>
          <w14:ligatures w14:val="none"/>
        </w:rPr>
        <w:t>P</w:t>
      </w:r>
      <w:r w:rsidRPr="008B39D2">
        <w:rPr>
          <w:rFonts w:ascii="Times New Roman" w:eastAsia="Times New Roman" w:hAnsi="Times New Roman" w:cs="Times New Roman"/>
          <w:kern w:val="0"/>
          <w:sz w:val="28"/>
          <w:szCs w:val="28"/>
          <w:lang w:val="ro-RO" w:eastAsia="ro-RO"/>
          <w14:ligatures w14:val="none"/>
        </w:rPr>
        <w:t xml:space="preserve">rin adresa nr. 249/26.01.2024 </w:t>
      </w:r>
      <w:r>
        <w:rPr>
          <w:rFonts w:ascii="Times New Roman" w:eastAsia="Times New Roman" w:hAnsi="Times New Roman" w:cs="Times New Roman"/>
          <w:kern w:val="0"/>
          <w:sz w:val="28"/>
          <w:szCs w:val="28"/>
          <w:lang w:val="ro-RO" w:eastAsia="ro-RO"/>
          <w14:ligatures w14:val="none"/>
        </w:rPr>
        <w:t xml:space="preserve">înregistrată la Consiliul Județean Vrancea, </w:t>
      </w:r>
      <w:r w:rsidRPr="008B39D2">
        <w:rPr>
          <w:rFonts w:ascii="Times New Roman" w:eastAsia="Times New Roman" w:hAnsi="Times New Roman" w:cs="Times New Roman"/>
          <w:kern w:val="0"/>
          <w:sz w:val="28"/>
          <w:szCs w:val="28"/>
          <w:lang w:val="ro-RO" w:eastAsia="ro-RO"/>
          <w14:ligatures w14:val="none"/>
        </w:rPr>
        <w:t xml:space="preserve">Muzeul Vrancei </w:t>
      </w:r>
      <w:r>
        <w:rPr>
          <w:rFonts w:ascii="Times New Roman" w:eastAsia="Times New Roman" w:hAnsi="Times New Roman" w:cs="Times New Roman"/>
          <w:kern w:val="0"/>
          <w:sz w:val="28"/>
          <w:szCs w:val="28"/>
          <w:lang w:val="ro-RO" w:eastAsia="ro-RO"/>
          <w14:ligatures w14:val="none"/>
        </w:rPr>
        <w:t xml:space="preserve">propune spre aprobarea Consiliului Județean Vrancea majorarea prețului biletului </w:t>
      </w:r>
      <w:r>
        <w:rPr>
          <w:rFonts w:ascii="Times New Roman" w:eastAsia="Times New Roman" w:hAnsi="Times New Roman" w:cs="Times New Roman"/>
          <w:bCs/>
          <w:kern w:val="0"/>
          <w:sz w:val="28"/>
          <w:szCs w:val="28"/>
          <w:lang w:val="ro-RO"/>
          <w14:ligatures w14:val="none"/>
        </w:rPr>
        <w:t>de intrare și a tarifelor pentru întocmirea studiilor</w:t>
      </w:r>
      <w:r w:rsidRPr="00EC394C">
        <w:rPr>
          <w:rFonts w:ascii="Times New Roman" w:eastAsia="Times New Roman" w:hAnsi="Times New Roman" w:cs="Times New Roman"/>
          <w:bCs/>
          <w:kern w:val="0"/>
          <w:sz w:val="28"/>
          <w:szCs w:val="28"/>
          <w:lang w:val="ro-RO"/>
          <w14:ligatures w14:val="none"/>
        </w:rPr>
        <w:t xml:space="preserve"> </w:t>
      </w:r>
      <w:r>
        <w:rPr>
          <w:rFonts w:ascii="Times New Roman" w:eastAsia="Times New Roman" w:hAnsi="Times New Roman" w:cs="Times New Roman"/>
          <w:bCs/>
          <w:kern w:val="0"/>
          <w:sz w:val="28"/>
          <w:szCs w:val="28"/>
          <w:lang w:val="ro-RO"/>
          <w14:ligatures w14:val="none"/>
        </w:rPr>
        <w:t>istorico-arhitecturale și arheologice necesare întocmirii P.U.G-urilor și pentru</w:t>
      </w:r>
      <w:r w:rsidRPr="00EC394C">
        <w:rPr>
          <w:rFonts w:ascii="Times New Roman" w:eastAsia="Times New Roman" w:hAnsi="Times New Roman" w:cs="Times New Roman"/>
          <w:bCs/>
          <w:kern w:val="0"/>
          <w:sz w:val="28"/>
          <w:szCs w:val="28"/>
          <w:lang w:val="ro-RO"/>
          <w14:ligatures w14:val="none"/>
        </w:rPr>
        <w:t xml:space="preserve"> </w:t>
      </w:r>
      <w:r>
        <w:rPr>
          <w:rFonts w:ascii="Times New Roman" w:eastAsia="Times New Roman" w:hAnsi="Times New Roman" w:cs="Times New Roman"/>
          <w:bCs/>
          <w:kern w:val="0"/>
          <w:sz w:val="28"/>
          <w:szCs w:val="28"/>
          <w:lang w:val="ro-RO"/>
          <w14:ligatures w14:val="none"/>
        </w:rPr>
        <w:t xml:space="preserve">descărcările de sarcină istorică, percepute de Muzeul Vrancei. Această propunere a Muzeului Vrancea a fost aprobată de Consiliul de Administrație al Muzeului Vrancei prin  Hotărârea nr. 2 din 19.01.2024. </w:t>
      </w:r>
    </w:p>
    <w:p w14:paraId="00741A23" w14:textId="77777777" w:rsidR="001025A0" w:rsidRDefault="001025A0" w:rsidP="001025A0">
      <w:pPr>
        <w:shd w:val="clear" w:color="auto" w:fill="FFFFFF"/>
        <w:spacing w:after="0" w:line="240" w:lineRule="auto"/>
        <w:jc w:val="both"/>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bCs/>
          <w:kern w:val="0"/>
          <w:sz w:val="28"/>
          <w:szCs w:val="28"/>
          <w:lang w:val="ro-RO"/>
          <w14:ligatures w14:val="none"/>
        </w:rPr>
        <w:tab/>
        <w:t xml:space="preserve">Potrivit art. 24 din </w:t>
      </w:r>
      <w:r>
        <w:rPr>
          <w:rFonts w:ascii="Times New Roman" w:eastAsia="Times New Roman" w:hAnsi="Times New Roman" w:cs="Times New Roman"/>
          <w:bCs/>
          <w:kern w:val="0"/>
          <w:sz w:val="28"/>
          <w:szCs w:val="28"/>
          <w14:ligatures w14:val="none"/>
        </w:rPr>
        <w:t xml:space="preserve">din Legea nr. 311/2003 privind muzeele și colecțiile </w:t>
      </w:r>
      <w:r w:rsidRPr="00181E14">
        <w:rPr>
          <w:rFonts w:ascii="Times New Roman" w:eastAsia="Times New Roman" w:hAnsi="Times New Roman" w:cs="Times New Roman"/>
          <w:bCs/>
          <w:kern w:val="0"/>
          <w:sz w:val="28"/>
          <w:szCs w:val="28"/>
          <w14:ligatures w14:val="none"/>
        </w:rPr>
        <w:t xml:space="preserve">publice, </w:t>
      </w:r>
      <w:r w:rsidRPr="00181E14">
        <w:rPr>
          <w:rFonts w:ascii="Times New Roman" w:eastAsia="Times New Roman" w:hAnsi="Times New Roman" w:cs="Times New Roman"/>
          <w:color w:val="000000"/>
          <w:kern w:val="0"/>
          <w:sz w:val="28"/>
          <w:szCs w:val="28"/>
          <w14:ligatures w14:val="none"/>
        </w:rPr>
        <w:t>p</w:t>
      </w:r>
      <w:r w:rsidRPr="007C5F85">
        <w:rPr>
          <w:rFonts w:ascii="Times New Roman" w:eastAsia="Times New Roman" w:hAnsi="Times New Roman" w:cs="Times New Roman"/>
          <w:color w:val="000000"/>
          <w:kern w:val="0"/>
          <w:sz w:val="28"/>
          <w:szCs w:val="28"/>
          <w14:ligatures w14:val="none"/>
        </w:rPr>
        <w:t>reţurile şi tarifele pentru serviciile oferite de muzee şi colecţii publice sunt stabilite de conducerea acestora</w:t>
      </w:r>
      <w:r w:rsidRPr="00181E14">
        <w:rPr>
          <w:rFonts w:ascii="Times New Roman" w:eastAsia="Times New Roman" w:hAnsi="Times New Roman" w:cs="Times New Roman"/>
          <w:color w:val="000000"/>
          <w:kern w:val="0"/>
          <w:sz w:val="28"/>
          <w:szCs w:val="28"/>
          <w14:ligatures w14:val="none"/>
        </w:rPr>
        <w:t xml:space="preserve"> iar în cazul </w:t>
      </w:r>
      <w:r w:rsidRPr="007C5F85">
        <w:rPr>
          <w:rFonts w:ascii="Times New Roman" w:eastAsia="Times New Roman" w:hAnsi="Times New Roman" w:cs="Times New Roman"/>
          <w:color w:val="000000"/>
          <w:kern w:val="0"/>
          <w:sz w:val="28"/>
          <w:szCs w:val="28"/>
          <w14:ligatures w14:val="none"/>
        </w:rPr>
        <w:t>muzeelor şi al colecţiilor publice de drept public, tarifele stabilite de acestea sunt aprobate de autoritatea în a cărei subordine se află, conform dispoziţiilor legale în vigoare.</w:t>
      </w:r>
      <w:r>
        <w:rPr>
          <w:rFonts w:ascii="Times New Roman" w:eastAsia="Times New Roman" w:hAnsi="Times New Roman" w:cs="Times New Roman"/>
          <w:color w:val="000000"/>
          <w:kern w:val="0"/>
          <w:sz w:val="28"/>
          <w:szCs w:val="28"/>
          <w14:ligatures w14:val="none"/>
        </w:rPr>
        <w:t xml:space="preserve"> </w:t>
      </w:r>
    </w:p>
    <w:p w14:paraId="011B71E8" w14:textId="77777777" w:rsidR="001025A0" w:rsidRDefault="001025A0" w:rsidP="001025A0">
      <w:pPr>
        <w:shd w:val="clear" w:color="auto" w:fill="FFFFFF"/>
        <w:spacing w:after="0" w:line="240" w:lineRule="auto"/>
        <w:ind w:firstLine="567"/>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color w:val="000000"/>
          <w:kern w:val="0"/>
          <w:sz w:val="28"/>
          <w:szCs w:val="28"/>
          <w14:ligatures w14:val="none"/>
        </w:rPr>
        <w:t xml:space="preserve">De asemenea, art. 486 alin.1 din </w:t>
      </w:r>
      <w:r w:rsidRPr="0010651A">
        <w:rPr>
          <w:rFonts w:ascii="Times New Roman" w:eastAsia="Times New Roman" w:hAnsi="Times New Roman" w:cs="Times New Roman"/>
          <w:bCs/>
          <w:kern w:val="0"/>
          <w:sz w:val="28"/>
          <w:szCs w:val="28"/>
          <w:lang w:val="ro-RO"/>
          <w14:ligatures w14:val="none"/>
        </w:rPr>
        <w:t xml:space="preserve">Legea nr. 227/2015 privind Codul Fiscal, cu modificările și completările ulterioare prevede că, forul deliberativ județean </w:t>
      </w:r>
      <w:r w:rsidRPr="00AD3C3C">
        <w:rPr>
          <w:rFonts w:ascii="Times New Roman" w:eastAsia="Times New Roman" w:hAnsi="Times New Roman" w:cs="Times New Roman"/>
          <w:kern w:val="0"/>
          <w:sz w:val="28"/>
          <w:szCs w:val="28"/>
          <w14:ligatures w14:val="none"/>
        </w:rPr>
        <w:t>po</w:t>
      </w:r>
      <w:r w:rsidRPr="0010651A">
        <w:rPr>
          <w:rFonts w:ascii="Times New Roman" w:eastAsia="Times New Roman" w:hAnsi="Times New Roman" w:cs="Times New Roman"/>
          <w:kern w:val="0"/>
          <w:sz w:val="28"/>
          <w:szCs w:val="28"/>
          <w14:ligatures w14:val="none"/>
        </w:rPr>
        <w:t xml:space="preserve">ate </w:t>
      </w:r>
      <w:r w:rsidRPr="00AD3C3C">
        <w:rPr>
          <w:rFonts w:ascii="Times New Roman" w:eastAsia="Times New Roman" w:hAnsi="Times New Roman" w:cs="Times New Roman"/>
          <w:kern w:val="0"/>
          <w:sz w:val="28"/>
          <w:szCs w:val="28"/>
          <w14:ligatures w14:val="none"/>
        </w:rPr>
        <w:t xml:space="preserve"> institui taxe pentru vizitarea muzeelor, caselor memoriale, monumentelor istorice de arhitectură şi arheologice şi altele asemenea.</w:t>
      </w:r>
    </w:p>
    <w:p w14:paraId="14ED85CF" w14:textId="77777777" w:rsidR="001025A0" w:rsidRPr="005C4CCE" w:rsidRDefault="001025A0" w:rsidP="001025A0">
      <w:pPr>
        <w:shd w:val="clear" w:color="auto" w:fill="FFFFFF"/>
        <w:spacing w:after="0" w:line="240" w:lineRule="auto"/>
        <w:ind w:firstLine="567"/>
        <w:jc w:val="both"/>
        <w:rPr>
          <w:rFonts w:ascii="Times New Roman" w:eastAsia="Times New Roman" w:hAnsi="Times New Roman" w:cs="Times New Roman"/>
          <w:color w:val="000000"/>
          <w:kern w:val="0"/>
          <w:sz w:val="28"/>
          <w:szCs w:val="28"/>
          <w14:ligatures w14:val="none"/>
        </w:rPr>
      </w:pPr>
      <w:r w:rsidRPr="00AD3C3C">
        <w:rPr>
          <w:rFonts w:ascii="Times New Roman" w:eastAsia="Times New Roman" w:hAnsi="Times New Roman" w:cs="Times New Roman"/>
          <w:color w:val="000000"/>
          <w:kern w:val="0"/>
          <w:sz w:val="28"/>
          <w:szCs w:val="28"/>
          <w14:ligatures w14:val="none"/>
        </w:rPr>
        <w:t>Autorităţile deliberative</w:t>
      </w:r>
      <w:r>
        <w:rPr>
          <w:rFonts w:ascii="Times New Roman" w:eastAsia="Times New Roman" w:hAnsi="Times New Roman" w:cs="Times New Roman"/>
          <w:color w:val="000000"/>
          <w:kern w:val="0"/>
          <w:sz w:val="28"/>
          <w:szCs w:val="28"/>
          <w14:ligatures w14:val="none"/>
        </w:rPr>
        <w:t xml:space="preserve">, potrivit art. 487 din </w:t>
      </w:r>
      <w:r w:rsidRPr="0010651A">
        <w:rPr>
          <w:rFonts w:ascii="Times New Roman" w:eastAsia="Times New Roman" w:hAnsi="Times New Roman" w:cs="Times New Roman"/>
          <w:bCs/>
          <w:kern w:val="0"/>
          <w:sz w:val="28"/>
          <w:szCs w:val="28"/>
          <w:lang w:val="ro-RO"/>
          <w14:ligatures w14:val="none"/>
        </w:rPr>
        <w:t>Legea nr. 227/2015 privind Codul Fiscal</w:t>
      </w:r>
      <w:r>
        <w:rPr>
          <w:rFonts w:ascii="Times New Roman" w:eastAsia="Times New Roman" w:hAnsi="Times New Roman" w:cs="Times New Roman"/>
          <w:bCs/>
          <w:kern w:val="0"/>
          <w:sz w:val="28"/>
          <w:szCs w:val="28"/>
          <w:lang w:val="ro-RO"/>
          <w14:ligatures w14:val="none"/>
        </w:rPr>
        <w:t xml:space="preserve">, </w:t>
      </w:r>
      <w:r w:rsidRPr="00AD3C3C">
        <w:rPr>
          <w:rFonts w:ascii="Times New Roman" w:eastAsia="Times New Roman" w:hAnsi="Times New Roman" w:cs="Times New Roman"/>
          <w:color w:val="000000"/>
          <w:kern w:val="0"/>
          <w:sz w:val="28"/>
          <w:szCs w:val="28"/>
          <w14:ligatures w14:val="none"/>
        </w:rPr>
        <w:t xml:space="preserve"> pot acorda reduceri sau scutiri de la plata taxelor instituite conform art. 486</w:t>
      </w:r>
      <w:r>
        <w:rPr>
          <w:rFonts w:ascii="Times New Roman" w:eastAsia="Times New Roman" w:hAnsi="Times New Roman" w:cs="Times New Roman"/>
          <w:color w:val="000000"/>
          <w:kern w:val="0"/>
          <w:sz w:val="28"/>
          <w:szCs w:val="28"/>
          <w14:ligatures w14:val="none"/>
        </w:rPr>
        <w:t>,</w:t>
      </w:r>
      <w:r w:rsidRPr="00AD3C3C">
        <w:rPr>
          <w:rFonts w:ascii="Times New Roman" w:eastAsia="Times New Roman" w:hAnsi="Times New Roman" w:cs="Times New Roman"/>
          <w:color w:val="000000"/>
          <w:kern w:val="0"/>
          <w:sz w:val="28"/>
          <w:szCs w:val="28"/>
          <w14:ligatures w14:val="none"/>
        </w:rPr>
        <w:t xml:space="preserve"> următoarelor persoane fizice sau juridice:</w:t>
      </w:r>
    </w:p>
    <w:p w14:paraId="773321D5" w14:textId="77777777" w:rsidR="001025A0" w:rsidRPr="00AD3C3C" w:rsidRDefault="001025A0" w:rsidP="001025A0">
      <w:pPr>
        <w:shd w:val="clear" w:color="auto" w:fill="FFFFFF"/>
        <w:spacing w:after="0" w:line="240" w:lineRule="auto"/>
        <w:ind w:firstLine="567"/>
        <w:jc w:val="both"/>
        <w:rPr>
          <w:rFonts w:ascii="Times New Roman" w:eastAsia="Times New Roman" w:hAnsi="Times New Roman" w:cs="Times New Roman"/>
          <w:color w:val="000000"/>
          <w:kern w:val="0"/>
          <w:sz w:val="28"/>
          <w:szCs w:val="28"/>
          <w14:ligatures w14:val="none"/>
        </w:rPr>
      </w:pPr>
    </w:p>
    <w:p w14:paraId="7FA5F2CE" w14:textId="77777777" w:rsidR="001025A0" w:rsidRPr="00AD3C3C" w:rsidRDefault="001025A0" w:rsidP="001025A0">
      <w:pPr>
        <w:shd w:val="clear" w:color="auto" w:fill="FFFFFF"/>
        <w:spacing w:after="0" w:line="240" w:lineRule="auto"/>
        <w:jc w:val="both"/>
        <w:rPr>
          <w:rFonts w:ascii="Times New Roman" w:eastAsia="Times New Roman" w:hAnsi="Times New Roman" w:cs="Times New Roman"/>
          <w:kern w:val="0"/>
          <w:sz w:val="28"/>
          <w:szCs w:val="28"/>
          <w14:ligatures w14:val="none"/>
        </w:rPr>
      </w:pPr>
      <w:r w:rsidRPr="00AD3C3C">
        <w:rPr>
          <w:rFonts w:ascii="Times New Roman" w:eastAsia="Times New Roman" w:hAnsi="Times New Roman" w:cs="Times New Roman"/>
          <w:b/>
          <w:bCs/>
          <w:kern w:val="0"/>
          <w:sz w:val="28"/>
          <w:szCs w:val="28"/>
          <w14:ligatures w14:val="none"/>
        </w:rPr>
        <w:t>a)</w:t>
      </w:r>
      <w:r w:rsidRPr="00AD3C3C">
        <w:rPr>
          <w:rFonts w:ascii="Times New Roman" w:eastAsia="Times New Roman" w:hAnsi="Times New Roman" w:cs="Times New Roman"/>
          <w:kern w:val="0"/>
          <w:sz w:val="28"/>
          <w:szCs w:val="28"/>
          <w14:ligatures w14:val="none"/>
        </w:rPr>
        <w:t>veteranii de război, văduvele de război şi văduvele nerecăsătorite ale veteranilor de război;</w:t>
      </w:r>
    </w:p>
    <w:p w14:paraId="1C60CC30" w14:textId="77777777" w:rsidR="001025A0" w:rsidRPr="00AD3C3C" w:rsidRDefault="001025A0" w:rsidP="001025A0">
      <w:pPr>
        <w:shd w:val="clear" w:color="auto" w:fill="FFFFFF"/>
        <w:spacing w:after="0" w:line="240" w:lineRule="auto"/>
        <w:jc w:val="both"/>
        <w:rPr>
          <w:rFonts w:ascii="Times New Roman" w:eastAsia="Times New Roman" w:hAnsi="Times New Roman" w:cs="Times New Roman"/>
          <w:kern w:val="0"/>
          <w:sz w:val="28"/>
          <w:szCs w:val="28"/>
          <w14:ligatures w14:val="none"/>
        </w:rPr>
      </w:pPr>
      <w:r w:rsidRPr="00AD3C3C">
        <w:rPr>
          <w:rFonts w:ascii="Times New Roman" w:eastAsia="Times New Roman" w:hAnsi="Times New Roman" w:cs="Times New Roman"/>
          <w:b/>
          <w:bCs/>
          <w:kern w:val="0"/>
          <w:sz w:val="28"/>
          <w:szCs w:val="28"/>
          <w14:ligatures w14:val="none"/>
        </w:rPr>
        <w:t>b)</w:t>
      </w:r>
      <w:r w:rsidRPr="00AD3C3C">
        <w:rPr>
          <w:rFonts w:ascii="Times New Roman" w:eastAsia="Times New Roman" w:hAnsi="Times New Roman" w:cs="Times New Roman"/>
          <w:kern w:val="0"/>
          <w:sz w:val="28"/>
          <w:szCs w:val="28"/>
          <w14:ligatures w14:val="none"/>
        </w:rPr>
        <w:t>persoanele fizice prevăzute la art. 1 din Decretul-lege nr. </w:t>
      </w:r>
      <w:hyperlink r:id="rId7" w:history="1">
        <w:r w:rsidRPr="00AD3C3C">
          <w:rPr>
            <w:rFonts w:ascii="Times New Roman" w:eastAsia="Times New Roman" w:hAnsi="Times New Roman" w:cs="Times New Roman"/>
            <w:kern w:val="0"/>
            <w:sz w:val="28"/>
            <w:szCs w:val="28"/>
            <w14:ligatures w14:val="none"/>
          </w:rPr>
          <w:t>118/1990</w:t>
        </w:r>
      </w:hyperlink>
      <w:r w:rsidRPr="00AD3C3C">
        <w:rPr>
          <w:rFonts w:ascii="Times New Roman" w:eastAsia="Times New Roman" w:hAnsi="Times New Roman" w:cs="Times New Roman"/>
          <w:kern w:val="0"/>
          <w:sz w:val="28"/>
          <w:szCs w:val="28"/>
          <w14:ligatures w14:val="none"/>
        </w:rPr>
        <w:t>, republicat, cu modificările şi completările ulterioare;</w:t>
      </w:r>
    </w:p>
    <w:p w14:paraId="488610F3" w14:textId="77777777" w:rsidR="001025A0" w:rsidRPr="00AD3C3C" w:rsidRDefault="001025A0" w:rsidP="001025A0">
      <w:pPr>
        <w:shd w:val="clear" w:color="auto" w:fill="FFFFFF"/>
        <w:spacing w:after="0" w:line="240" w:lineRule="auto"/>
        <w:jc w:val="both"/>
        <w:rPr>
          <w:rFonts w:ascii="Times New Roman" w:eastAsia="Times New Roman" w:hAnsi="Times New Roman" w:cs="Times New Roman"/>
          <w:kern w:val="0"/>
          <w:sz w:val="28"/>
          <w:szCs w:val="28"/>
          <w14:ligatures w14:val="none"/>
        </w:rPr>
      </w:pPr>
      <w:r w:rsidRPr="00AD3C3C">
        <w:rPr>
          <w:rFonts w:ascii="Times New Roman" w:eastAsia="Times New Roman" w:hAnsi="Times New Roman" w:cs="Times New Roman"/>
          <w:b/>
          <w:bCs/>
          <w:kern w:val="0"/>
          <w:sz w:val="28"/>
          <w:szCs w:val="28"/>
          <w14:ligatures w14:val="none"/>
        </w:rPr>
        <w:t>c)</w:t>
      </w:r>
      <w:r w:rsidRPr="00AD3C3C">
        <w:rPr>
          <w:rFonts w:ascii="Times New Roman" w:eastAsia="Times New Roman" w:hAnsi="Times New Roman" w:cs="Times New Roman"/>
          <w:kern w:val="0"/>
          <w:sz w:val="28"/>
          <w:szCs w:val="28"/>
          <w14:ligatures w14:val="none"/>
        </w:rPr>
        <w:t>instituţiile sau unităţile care funcţionează sub coordonarea Ministerului Educaţiei şi Cercetării Ştiinţifice sau a Ministerului Tineretului şi Sportului, cu excepţia incintelor folosite pentru activităţi economice;</w:t>
      </w:r>
    </w:p>
    <w:p w14:paraId="5A450701" w14:textId="77777777" w:rsidR="001025A0" w:rsidRPr="00AD3C3C" w:rsidRDefault="001025A0" w:rsidP="001025A0">
      <w:pPr>
        <w:shd w:val="clear" w:color="auto" w:fill="FFFFFF"/>
        <w:spacing w:after="0" w:line="240" w:lineRule="auto"/>
        <w:jc w:val="both"/>
        <w:rPr>
          <w:rFonts w:ascii="Times New Roman" w:eastAsia="Times New Roman" w:hAnsi="Times New Roman" w:cs="Times New Roman"/>
          <w:kern w:val="0"/>
          <w:sz w:val="28"/>
          <w:szCs w:val="28"/>
          <w14:ligatures w14:val="none"/>
        </w:rPr>
      </w:pPr>
      <w:r w:rsidRPr="00AD3C3C">
        <w:rPr>
          <w:rFonts w:ascii="Times New Roman" w:eastAsia="Times New Roman" w:hAnsi="Times New Roman" w:cs="Times New Roman"/>
          <w:b/>
          <w:bCs/>
          <w:kern w:val="0"/>
          <w:sz w:val="28"/>
          <w:szCs w:val="28"/>
          <w14:ligatures w14:val="none"/>
        </w:rPr>
        <w:t>d)</w:t>
      </w:r>
      <w:r w:rsidRPr="00AD3C3C">
        <w:rPr>
          <w:rFonts w:ascii="Times New Roman" w:eastAsia="Times New Roman" w:hAnsi="Times New Roman" w:cs="Times New Roman"/>
          <w:kern w:val="0"/>
          <w:sz w:val="28"/>
          <w:szCs w:val="28"/>
          <w14:ligatures w14:val="none"/>
        </w:rPr>
        <w:t>fundaţiile înfiinţate prin testament, constituite conform legii, cu scopul de a întreţine, dezvolta şi ajuta instituţii de cultură naţională, precum şi de a susţine acţiuni cu caracter umanitar, social şi cultural;</w:t>
      </w:r>
    </w:p>
    <w:p w14:paraId="252A8B34" w14:textId="77777777" w:rsidR="001025A0" w:rsidRPr="0010651A" w:rsidRDefault="001025A0" w:rsidP="001025A0">
      <w:pPr>
        <w:shd w:val="clear" w:color="auto" w:fill="FFFFFF"/>
        <w:spacing w:after="0" w:line="240" w:lineRule="auto"/>
        <w:jc w:val="both"/>
        <w:rPr>
          <w:rFonts w:ascii="Times New Roman" w:eastAsia="Times New Roman" w:hAnsi="Times New Roman" w:cs="Times New Roman"/>
          <w:kern w:val="0"/>
          <w:sz w:val="28"/>
          <w:szCs w:val="28"/>
          <w14:ligatures w14:val="none"/>
        </w:rPr>
      </w:pPr>
      <w:r w:rsidRPr="00AD3C3C">
        <w:rPr>
          <w:rFonts w:ascii="Times New Roman" w:eastAsia="Times New Roman" w:hAnsi="Times New Roman" w:cs="Times New Roman"/>
          <w:b/>
          <w:bCs/>
          <w:kern w:val="0"/>
          <w:sz w:val="28"/>
          <w:szCs w:val="28"/>
          <w14:ligatures w14:val="none"/>
        </w:rPr>
        <w:lastRenderedPageBreak/>
        <w:t>e)</w:t>
      </w:r>
      <w:r w:rsidRPr="00AD3C3C">
        <w:rPr>
          <w:rFonts w:ascii="Times New Roman" w:eastAsia="Times New Roman" w:hAnsi="Times New Roman" w:cs="Times New Roman"/>
          <w:kern w:val="0"/>
          <w:sz w:val="28"/>
          <w:szCs w:val="28"/>
          <w14:ligatures w14:val="none"/>
        </w:rPr>
        <w:t>organizaţiile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14:paraId="6C2B1B8F" w14:textId="5C86281F" w:rsidR="001025A0" w:rsidRDefault="001025A0" w:rsidP="001025A0">
      <w:pPr>
        <w:spacing w:after="0" w:line="264" w:lineRule="auto"/>
        <w:ind w:right="4" w:firstLine="567"/>
        <w:jc w:val="both"/>
        <w:rPr>
          <w:rFonts w:ascii="Times New Roman" w:eastAsia="Times New Roman" w:hAnsi="Times New Roman" w:cs="Times New Roman"/>
          <w:bCs/>
          <w:kern w:val="0"/>
          <w:sz w:val="28"/>
          <w:szCs w:val="28"/>
          <w14:ligatures w14:val="none"/>
        </w:rPr>
      </w:pPr>
      <w:r>
        <w:rPr>
          <w:rFonts w:ascii="Times New Roman" w:eastAsia="Times New Roman" w:hAnsi="Times New Roman" w:cs="Times New Roman"/>
          <w:color w:val="000000"/>
          <w:kern w:val="0"/>
          <w:sz w:val="28"/>
          <w:szCs w:val="28"/>
          <w14:ligatures w14:val="none"/>
        </w:rPr>
        <w:t xml:space="preserve">La baza propunerii de acordare de reduceri și gratuități, Muzeul Vrancei a ținut cont și de dispozițiile </w:t>
      </w:r>
      <w:r>
        <w:rPr>
          <w:rFonts w:ascii="Times New Roman" w:eastAsia="Times New Roman" w:hAnsi="Times New Roman" w:cs="Times New Roman"/>
          <w:bCs/>
          <w:kern w:val="0"/>
          <w:sz w:val="28"/>
          <w:szCs w:val="28"/>
          <w14:ligatures w14:val="none"/>
        </w:rPr>
        <w:t>art.21 alin.3 și 4 din Legea nr. 448/2006 privind protecția și promovarea drepturilor persoanelor cu handicap, republicată, cu modificările și completările ulterioare, dispozițiile art. 83 alin.19 din Legea nr. 198/2023 a învățământului preuniversitar și de dispozițiile art. 128 alin.6 din Legea nr. 199/2023 a învățământului superior prin care au fost stabilite reducerii și gratuități pentru persoane cu handicap, elevi și studenți.</w:t>
      </w:r>
    </w:p>
    <w:p w14:paraId="4CCD3CB4" w14:textId="59A9A75B" w:rsidR="001025A0" w:rsidRDefault="001025A0" w:rsidP="001025A0">
      <w:pPr>
        <w:spacing w:after="0" w:line="264" w:lineRule="auto"/>
        <w:ind w:right="4" w:firstLine="567"/>
        <w:jc w:val="both"/>
        <w:rPr>
          <w:rFonts w:ascii="Times New Roman" w:eastAsia="Times New Roman" w:hAnsi="Times New Roman" w:cs="Times New Roman"/>
          <w:bCs/>
          <w:kern w:val="0"/>
          <w:sz w:val="28"/>
          <w:szCs w:val="28"/>
          <w14:ligatures w14:val="none"/>
        </w:rPr>
      </w:pPr>
      <w:r>
        <w:rPr>
          <w:rFonts w:ascii="Times New Roman" w:eastAsia="Times New Roman" w:hAnsi="Times New Roman" w:cs="Times New Roman"/>
          <w:bCs/>
          <w:kern w:val="0"/>
          <w:sz w:val="28"/>
          <w:szCs w:val="28"/>
          <w14:ligatures w14:val="none"/>
        </w:rPr>
        <w:t xml:space="preserve">Având în vedere cele arătate mai sus, propunem inițierea și supunerea spre aprobarea forului deliberativ, proiectul de hotărâre </w:t>
      </w:r>
      <w:r w:rsidRPr="00D50B6C">
        <w:rPr>
          <w:rFonts w:ascii="Times New Roman" w:eastAsia="Times New Roman" w:hAnsi="Times New Roman" w:cs="Times New Roman"/>
          <w:kern w:val="0"/>
          <w:sz w:val="28"/>
          <w:szCs w:val="28"/>
          <w:lang w:val="ro-RO"/>
          <w14:ligatures w14:val="none"/>
        </w:rPr>
        <w:t xml:space="preserve">privind </w:t>
      </w:r>
      <w:r>
        <w:rPr>
          <w:rFonts w:ascii="Times New Roman" w:eastAsia="Times New Roman" w:hAnsi="Times New Roman" w:cs="Times New Roman"/>
          <w:kern w:val="0"/>
          <w:sz w:val="28"/>
          <w:szCs w:val="28"/>
          <w:lang w:val="ro-RO"/>
          <w14:ligatures w14:val="none"/>
        </w:rPr>
        <w:t xml:space="preserve">aprobarea </w:t>
      </w:r>
      <w:r>
        <w:rPr>
          <w:rFonts w:ascii="Times New Roman" w:eastAsia="Times New Roman" w:hAnsi="Times New Roman" w:cs="Times New Roman"/>
          <w:bCs/>
          <w:kern w:val="0"/>
          <w:sz w:val="28"/>
          <w:szCs w:val="28"/>
          <w:lang w:val="ro-RO"/>
          <w14:ligatures w14:val="none"/>
        </w:rPr>
        <w:t>taxelor de intrare și a tarifelor pentru întocmirea studiilor istorico- arhitecturale și arheologice necesare întocmirii PUG-urilor și</w:t>
      </w:r>
      <w:r w:rsidRPr="00D50B6C">
        <w:rPr>
          <w:rFonts w:ascii="Times New Roman" w:eastAsia="Times New Roman" w:hAnsi="Times New Roman" w:cs="Times New Roman"/>
          <w:bCs/>
          <w:kern w:val="0"/>
          <w:sz w:val="28"/>
          <w:szCs w:val="28"/>
          <w:lang w:val="ro-RO"/>
          <w14:ligatures w14:val="none"/>
        </w:rPr>
        <w:t xml:space="preserve"> </w:t>
      </w:r>
      <w:r>
        <w:rPr>
          <w:rFonts w:ascii="Times New Roman" w:eastAsia="Times New Roman" w:hAnsi="Times New Roman" w:cs="Times New Roman"/>
          <w:bCs/>
          <w:kern w:val="0"/>
          <w:sz w:val="28"/>
          <w:szCs w:val="28"/>
          <w:lang w:val="ro-RO"/>
          <w14:ligatures w14:val="none"/>
        </w:rPr>
        <w:t xml:space="preserve">pentru descărcările de sarcină istorică, percepute de Muzeul Vrancei. </w:t>
      </w:r>
    </w:p>
    <w:p w14:paraId="789E93B0" w14:textId="77777777" w:rsidR="001025A0" w:rsidRDefault="001025A0" w:rsidP="001025A0">
      <w:pPr>
        <w:spacing w:after="0" w:line="264" w:lineRule="auto"/>
        <w:ind w:right="4" w:firstLine="567"/>
        <w:jc w:val="both"/>
        <w:rPr>
          <w:rFonts w:ascii="Times New Roman" w:eastAsia="Times New Roman" w:hAnsi="Times New Roman" w:cs="Times New Roman"/>
          <w:bCs/>
          <w:kern w:val="0"/>
          <w:sz w:val="28"/>
          <w:szCs w:val="28"/>
          <w14:ligatures w14:val="none"/>
        </w:rPr>
      </w:pPr>
    </w:p>
    <w:p w14:paraId="7694C005" w14:textId="77777777" w:rsidR="001025A0" w:rsidRPr="00E42AA8" w:rsidRDefault="001025A0" w:rsidP="001025A0">
      <w:pPr>
        <w:spacing w:after="0" w:line="264" w:lineRule="auto"/>
        <w:ind w:right="4" w:firstLine="567"/>
        <w:jc w:val="both"/>
        <w:rPr>
          <w:rFonts w:ascii="Times New Roman" w:eastAsia="Times New Roman" w:hAnsi="Times New Roman" w:cs="Times New Roman"/>
          <w:b/>
          <w:kern w:val="0"/>
          <w:sz w:val="28"/>
          <w:szCs w:val="28"/>
          <w14:ligatures w14:val="none"/>
        </w:rPr>
      </w:pPr>
    </w:p>
    <w:p w14:paraId="43976E09" w14:textId="77777777" w:rsidR="001025A0" w:rsidRPr="00E42AA8" w:rsidRDefault="001025A0" w:rsidP="001025A0">
      <w:pPr>
        <w:spacing w:after="0" w:line="264" w:lineRule="auto"/>
        <w:ind w:right="4" w:firstLine="567"/>
        <w:jc w:val="both"/>
        <w:rPr>
          <w:rFonts w:ascii="Times New Roman" w:eastAsia="Times New Roman" w:hAnsi="Times New Roman" w:cs="Times New Roman"/>
          <w:b/>
          <w:kern w:val="0"/>
          <w:sz w:val="28"/>
          <w:szCs w:val="28"/>
          <w14:ligatures w14:val="none"/>
        </w:rPr>
      </w:pPr>
      <w:r>
        <w:rPr>
          <w:rFonts w:ascii="Times New Roman" w:eastAsia="Times New Roman" w:hAnsi="Times New Roman" w:cs="Times New Roman"/>
          <w:b/>
          <w:kern w:val="0"/>
          <w:sz w:val="28"/>
          <w:szCs w:val="28"/>
          <w14:ligatures w14:val="none"/>
        </w:rPr>
        <w:t xml:space="preserve">  </w:t>
      </w:r>
      <w:r w:rsidRPr="00E42AA8">
        <w:rPr>
          <w:rFonts w:ascii="Times New Roman" w:eastAsia="Times New Roman" w:hAnsi="Times New Roman" w:cs="Times New Roman"/>
          <w:b/>
          <w:kern w:val="0"/>
          <w:sz w:val="28"/>
          <w:szCs w:val="28"/>
          <w14:ligatures w14:val="none"/>
        </w:rPr>
        <w:t>Director executiv,</w:t>
      </w:r>
      <w:r>
        <w:rPr>
          <w:rFonts w:ascii="Times New Roman" w:eastAsia="Times New Roman" w:hAnsi="Times New Roman" w:cs="Times New Roman"/>
          <w:b/>
          <w:kern w:val="0"/>
          <w:sz w:val="28"/>
          <w:szCs w:val="28"/>
          <w14:ligatures w14:val="none"/>
        </w:rPr>
        <w:t xml:space="preserve">    </w:t>
      </w:r>
      <w:r w:rsidRPr="00E42AA8">
        <w:rPr>
          <w:rFonts w:ascii="Times New Roman" w:eastAsia="Times New Roman" w:hAnsi="Times New Roman" w:cs="Times New Roman"/>
          <w:b/>
          <w:kern w:val="0"/>
          <w:sz w:val="28"/>
          <w:szCs w:val="28"/>
          <w14:ligatures w14:val="none"/>
        </w:rPr>
        <w:t xml:space="preserve">        </w:t>
      </w:r>
      <w:r>
        <w:rPr>
          <w:rFonts w:ascii="Times New Roman" w:eastAsia="Times New Roman" w:hAnsi="Times New Roman" w:cs="Times New Roman"/>
          <w:b/>
          <w:kern w:val="0"/>
          <w:sz w:val="28"/>
          <w:szCs w:val="28"/>
          <w14:ligatures w14:val="none"/>
        </w:rPr>
        <w:t xml:space="preserve">  </w:t>
      </w:r>
      <w:r w:rsidRPr="00E42AA8">
        <w:rPr>
          <w:rFonts w:ascii="Times New Roman" w:eastAsia="Times New Roman" w:hAnsi="Times New Roman" w:cs="Times New Roman"/>
          <w:b/>
          <w:kern w:val="0"/>
          <w:sz w:val="28"/>
          <w:szCs w:val="28"/>
          <w14:ligatures w14:val="none"/>
        </w:rPr>
        <w:t xml:space="preserve">Director executiv,               </w:t>
      </w:r>
      <w:r>
        <w:rPr>
          <w:rFonts w:ascii="Times New Roman" w:eastAsia="Times New Roman" w:hAnsi="Times New Roman" w:cs="Times New Roman"/>
          <w:b/>
          <w:kern w:val="0"/>
          <w:sz w:val="28"/>
          <w:szCs w:val="28"/>
          <w14:ligatures w14:val="none"/>
        </w:rPr>
        <w:t xml:space="preserve">   </w:t>
      </w:r>
      <w:r w:rsidRPr="00E42AA8">
        <w:rPr>
          <w:rFonts w:ascii="Times New Roman" w:eastAsia="Times New Roman" w:hAnsi="Times New Roman" w:cs="Times New Roman"/>
          <w:b/>
          <w:kern w:val="0"/>
          <w:sz w:val="28"/>
          <w:szCs w:val="28"/>
          <w14:ligatures w14:val="none"/>
        </w:rPr>
        <w:t xml:space="preserve">Arhitect Șef,              </w:t>
      </w:r>
    </w:p>
    <w:p w14:paraId="2365309A" w14:textId="77777777" w:rsidR="001025A0" w:rsidRPr="00E42AA8" w:rsidRDefault="001025A0" w:rsidP="001025A0">
      <w:pPr>
        <w:spacing w:after="0" w:line="264" w:lineRule="auto"/>
        <w:ind w:right="4"/>
        <w:jc w:val="both"/>
        <w:rPr>
          <w:rFonts w:ascii="Times New Roman" w:eastAsia="Times New Roman" w:hAnsi="Times New Roman" w:cs="Times New Roman"/>
          <w:b/>
          <w:kern w:val="0"/>
          <w:sz w:val="28"/>
          <w:szCs w:val="28"/>
          <w14:ligatures w14:val="none"/>
        </w:rPr>
      </w:pPr>
      <w:r w:rsidRPr="00E42AA8">
        <w:rPr>
          <w:rFonts w:ascii="Times New Roman" w:eastAsia="Times New Roman" w:hAnsi="Times New Roman" w:cs="Times New Roman"/>
          <w:b/>
          <w:kern w:val="0"/>
          <w:sz w:val="28"/>
          <w:szCs w:val="28"/>
          <w14:ligatures w14:val="none"/>
        </w:rPr>
        <w:t xml:space="preserve">       Rogozeanu Veronica              Diță Dumitru         </w:t>
      </w:r>
      <w:r>
        <w:rPr>
          <w:rFonts w:ascii="Times New Roman" w:eastAsia="Times New Roman" w:hAnsi="Times New Roman" w:cs="Times New Roman"/>
          <w:b/>
          <w:kern w:val="0"/>
          <w:sz w:val="28"/>
          <w:szCs w:val="28"/>
          <w14:ligatures w14:val="none"/>
        </w:rPr>
        <w:t xml:space="preserve">        Oana- Elena Pavel</w:t>
      </w:r>
      <w:r w:rsidRPr="00E42AA8">
        <w:rPr>
          <w:rFonts w:ascii="Times New Roman" w:eastAsia="Times New Roman" w:hAnsi="Times New Roman" w:cs="Times New Roman"/>
          <w:b/>
          <w:kern w:val="0"/>
          <w:sz w:val="28"/>
          <w:szCs w:val="28"/>
          <w14:ligatures w14:val="none"/>
        </w:rPr>
        <w:t xml:space="preserve">               </w:t>
      </w:r>
    </w:p>
    <w:p w14:paraId="7C065BE8" w14:textId="77777777" w:rsidR="001025A0" w:rsidRPr="00E42AA8" w:rsidRDefault="001025A0" w:rsidP="001025A0">
      <w:pPr>
        <w:spacing w:after="0" w:line="264" w:lineRule="auto"/>
        <w:ind w:right="4" w:firstLine="567"/>
        <w:jc w:val="both"/>
        <w:rPr>
          <w:rFonts w:ascii="Times New Roman" w:eastAsia="Times New Roman" w:hAnsi="Times New Roman" w:cs="Times New Roman"/>
          <w:b/>
          <w:kern w:val="0"/>
          <w:sz w:val="28"/>
          <w:szCs w:val="28"/>
          <w14:ligatures w14:val="none"/>
        </w:rPr>
      </w:pPr>
    </w:p>
    <w:p w14:paraId="1B00DCED" w14:textId="77777777" w:rsidR="001025A0" w:rsidRDefault="001025A0" w:rsidP="001025A0">
      <w:pPr>
        <w:spacing w:after="0" w:line="264" w:lineRule="auto"/>
        <w:ind w:right="4"/>
        <w:rPr>
          <w:rFonts w:ascii="Times New Roman" w:eastAsia="Times New Roman" w:hAnsi="Times New Roman" w:cs="Times New Roman"/>
          <w:bCs/>
          <w:kern w:val="0"/>
          <w:sz w:val="28"/>
          <w:szCs w:val="28"/>
          <w:lang w:val="ro-RO"/>
          <w14:ligatures w14:val="none"/>
        </w:rPr>
      </w:pPr>
    </w:p>
    <w:p w14:paraId="0B283D81" w14:textId="77777777" w:rsidR="001025A0" w:rsidRDefault="001025A0" w:rsidP="001025A0">
      <w:pPr>
        <w:spacing w:after="0" w:line="264" w:lineRule="auto"/>
        <w:ind w:right="4"/>
        <w:rPr>
          <w:rFonts w:ascii="Times New Roman" w:eastAsia="Times New Roman" w:hAnsi="Times New Roman" w:cs="Times New Roman"/>
          <w:bCs/>
          <w:kern w:val="0"/>
          <w:sz w:val="28"/>
          <w:szCs w:val="28"/>
          <w:lang w:val="ro-RO"/>
          <w14:ligatures w14:val="none"/>
        </w:rPr>
      </w:pPr>
    </w:p>
    <w:p w14:paraId="21CC2354" w14:textId="77777777" w:rsidR="001025A0" w:rsidRDefault="001025A0" w:rsidP="001025A0">
      <w:pPr>
        <w:spacing w:after="0" w:line="264" w:lineRule="auto"/>
        <w:ind w:right="4"/>
        <w:rPr>
          <w:rFonts w:ascii="Times New Roman" w:eastAsia="Times New Roman" w:hAnsi="Times New Roman" w:cs="Times New Roman"/>
          <w:bCs/>
          <w:kern w:val="0"/>
          <w:sz w:val="28"/>
          <w:szCs w:val="28"/>
          <w:lang w:val="ro-RO"/>
          <w14:ligatures w14:val="none"/>
        </w:rPr>
      </w:pPr>
    </w:p>
    <w:p w14:paraId="2F742076" w14:textId="77777777" w:rsidR="001025A0" w:rsidRDefault="001025A0" w:rsidP="001025A0">
      <w:pPr>
        <w:spacing w:after="0" w:line="264" w:lineRule="auto"/>
        <w:ind w:right="4"/>
        <w:rPr>
          <w:rFonts w:ascii="Times New Roman" w:eastAsia="Times New Roman" w:hAnsi="Times New Roman" w:cs="Times New Roman"/>
          <w:bCs/>
          <w:kern w:val="0"/>
          <w:sz w:val="28"/>
          <w:szCs w:val="28"/>
          <w:lang w:val="ro-RO"/>
          <w14:ligatures w14:val="none"/>
        </w:rPr>
      </w:pPr>
    </w:p>
    <w:p w14:paraId="150E2BA2" w14:textId="77777777" w:rsidR="001025A0" w:rsidRDefault="001025A0" w:rsidP="001025A0">
      <w:pPr>
        <w:spacing w:after="0" w:line="264" w:lineRule="auto"/>
        <w:ind w:right="4"/>
        <w:rPr>
          <w:rFonts w:ascii="Times New Roman" w:eastAsia="Times New Roman" w:hAnsi="Times New Roman" w:cs="Times New Roman"/>
          <w:bCs/>
          <w:kern w:val="0"/>
          <w:sz w:val="28"/>
          <w:szCs w:val="28"/>
          <w:lang w:val="ro-RO"/>
          <w14:ligatures w14:val="none"/>
        </w:rPr>
      </w:pPr>
    </w:p>
    <w:p w14:paraId="5BAC9461" w14:textId="77777777" w:rsidR="001025A0" w:rsidRDefault="001025A0" w:rsidP="001025A0">
      <w:pPr>
        <w:spacing w:after="0" w:line="264" w:lineRule="auto"/>
        <w:ind w:right="4"/>
        <w:rPr>
          <w:rFonts w:ascii="Times New Roman" w:eastAsia="Times New Roman" w:hAnsi="Times New Roman" w:cs="Times New Roman"/>
          <w:bCs/>
          <w:kern w:val="0"/>
          <w:sz w:val="28"/>
          <w:szCs w:val="28"/>
          <w:lang w:val="ro-RO"/>
          <w14:ligatures w14:val="none"/>
        </w:rPr>
      </w:pPr>
    </w:p>
    <w:p w14:paraId="06C545BA" w14:textId="77777777" w:rsidR="001025A0" w:rsidRDefault="001025A0" w:rsidP="001025A0">
      <w:pPr>
        <w:spacing w:after="0" w:line="264" w:lineRule="auto"/>
        <w:ind w:right="4"/>
        <w:rPr>
          <w:rFonts w:ascii="Times New Roman" w:eastAsia="Times New Roman" w:hAnsi="Times New Roman" w:cs="Times New Roman"/>
          <w:bCs/>
          <w:kern w:val="0"/>
          <w:sz w:val="28"/>
          <w:szCs w:val="28"/>
          <w:lang w:val="ro-RO"/>
          <w14:ligatures w14:val="none"/>
        </w:rPr>
      </w:pPr>
    </w:p>
    <w:p w14:paraId="5FCDB4D2" w14:textId="77777777" w:rsidR="001025A0" w:rsidRDefault="001025A0" w:rsidP="00BD3AD1">
      <w:pPr>
        <w:spacing w:after="0" w:line="264" w:lineRule="auto"/>
        <w:ind w:right="4"/>
        <w:rPr>
          <w:rFonts w:ascii="Times New Roman" w:eastAsia="Times New Roman" w:hAnsi="Times New Roman" w:cs="Times New Roman"/>
          <w:kern w:val="0"/>
          <w:sz w:val="28"/>
          <w:szCs w:val="28"/>
          <w:lang w:val="ro-RO"/>
          <w14:ligatures w14:val="none"/>
        </w:rPr>
      </w:pPr>
    </w:p>
    <w:p w14:paraId="7347846E" w14:textId="77777777" w:rsidR="001025A0" w:rsidRDefault="001025A0" w:rsidP="00BD3AD1">
      <w:pPr>
        <w:spacing w:after="0" w:line="264" w:lineRule="auto"/>
        <w:ind w:right="4"/>
        <w:rPr>
          <w:rFonts w:ascii="Times New Roman" w:eastAsia="Times New Roman" w:hAnsi="Times New Roman" w:cs="Times New Roman"/>
          <w:kern w:val="0"/>
          <w:sz w:val="28"/>
          <w:szCs w:val="28"/>
          <w:lang w:val="ro-RO"/>
          <w14:ligatures w14:val="none"/>
        </w:rPr>
      </w:pPr>
    </w:p>
    <w:p w14:paraId="1F226026" w14:textId="77777777" w:rsidR="001025A0" w:rsidRDefault="001025A0" w:rsidP="00BD3AD1">
      <w:pPr>
        <w:spacing w:after="0" w:line="264" w:lineRule="auto"/>
        <w:ind w:right="4"/>
        <w:rPr>
          <w:rFonts w:ascii="Times New Roman" w:eastAsia="Times New Roman" w:hAnsi="Times New Roman" w:cs="Times New Roman"/>
          <w:kern w:val="0"/>
          <w:sz w:val="28"/>
          <w:szCs w:val="28"/>
          <w:lang w:val="ro-RO"/>
          <w14:ligatures w14:val="none"/>
        </w:rPr>
      </w:pPr>
    </w:p>
    <w:p w14:paraId="1F06484E" w14:textId="77777777" w:rsidR="001025A0" w:rsidRDefault="001025A0" w:rsidP="00BD3AD1">
      <w:pPr>
        <w:spacing w:after="0" w:line="264" w:lineRule="auto"/>
        <w:ind w:right="4"/>
        <w:rPr>
          <w:rFonts w:ascii="Times New Roman" w:eastAsia="Times New Roman" w:hAnsi="Times New Roman" w:cs="Times New Roman"/>
          <w:kern w:val="0"/>
          <w:sz w:val="28"/>
          <w:szCs w:val="28"/>
          <w:lang w:val="ro-RO"/>
          <w14:ligatures w14:val="none"/>
        </w:rPr>
      </w:pPr>
    </w:p>
    <w:p w14:paraId="4A20CD1A" w14:textId="77777777" w:rsidR="001025A0" w:rsidRDefault="001025A0" w:rsidP="00BD3AD1">
      <w:pPr>
        <w:spacing w:after="0" w:line="264" w:lineRule="auto"/>
        <w:ind w:right="4"/>
        <w:rPr>
          <w:rFonts w:ascii="Times New Roman" w:eastAsia="Times New Roman" w:hAnsi="Times New Roman" w:cs="Times New Roman"/>
          <w:kern w:val="0"/>
          <w:sz w:val="28"/>
          <w:szCs w:val="28"/>
          <w:lang w:val="ro-RO"/>
          <w14:ligatures w14:val="none"/>
        </w:rPr>
      </w:pPr>
    </w:p>
    <w:p w14:paraId="4D0B1E63" w14:textId="77777777" w:rsidR="001025A0" w:rsidRDefault="001025A0" w:rsidP="00BD3AD1">
      <w:pPr>
        <w:spacing w:after="0" w:line="264" w:lineRule="auto"/>
        <w:ind w:right="4"/>
        <w:rPr>
          <w:rFonts w:ascii="Times New Roman" w:eastAsia="Times New Roman" w:hAnsi="Times New Roman" w:cs="Times New Roman"/>
          <w:kern w:val="0"/>
          <w:sz w:val="28"/>
          <w:szCs w:val="28"/>
          <w:lang w:val="ro-RO"/>
          <w14:ligatures w14:val="none"/>
        </w:rPr>
      </w:pPr>
    </w:p>
    <w:p w14:paraId="2476B89F" w14:textId="77777777" w:rsidR="001025A0" w:rsidRDefault="001025A0" w:rsidP="00BD3AD1">
      <w:pPr>
        <w:spacing w:after="0" w:line="264" w:lineRule="auto"/>
        <w:ind w:right="4"/>
        <w:rPr>
          <w:rFonts w:ascii="Times New Roman" w:eastAsia="Times New Roman" w:hAnsi="Times New Roman" w:cs="Times New Roman"/>
          <w:kern w:val="0"/>
          <w:sz w:val="28"/>
          <w:szCs w:val="28"/>
          <w:lang w:val="ro-RO"/>
          <w14:ligatures w14:val="none"/>
        </w:rPr>
      </w:pPr>
    </w:p>
    <w:p w14:paraId="779ADD78" w14:textId="77777777" w:rsidR="001025A0" w:rsidRDefault="001025A0" w:rsidP="00BD3AD1">
      <w:pPr>
        <w:spacing w:after="0" w:line="264" w:lineRule="auto"/>
        <w:ind w:right="4"/>
        <w:rPr>
          <w:rFonts w:ascii="Times New Roman" w:eastAsia="Times New Roman" w:hAnsi="Times New Roman" w:cs="Times New Roman"/>
          <w:kern w:val="0"/>
          <w:sz w:val="28"/>
          <w:szCs w:val="28"/>
          <w:lang w:val="ro-RO"/>
          <w14:ligatures w14:val="none"/>
        </w:rPr>
      </w:pPr>
    </w:p>
    <w:p w14:paraId="2D9D6CCF" w14:textId="77777777" w:rsidR="001025A0" w:rsidRDefault="001025A0" w:rsidP="00BD3AD1">
      <w:pPr>
        <w:spacing w:after="0" w:line="264" w:lineRule="auto"/>
        <w:ind w:right="4"/>
        <w:rPr>
          <w:rFonts w:ascii="Times New Roman" w:eastAsia="Times New Roman" w:hAnsi="Times New Roman" w:cs="Times New Roman"/>
          <w:kern w:val="0"/>
          <w:sz w:val="28"/>
          <w:szCs w:val="28"/>
          <w:lang w:val="ro-RO"/>
          <w14:ligatures w14:val="none"/>
        </w:rPr>
      </w:pPr>
    </w:p>
    <w:p w14:paraId="17F89CA1" w14:textId="77777777" w:rsidR="001025A0" w:rsidRDefault="001025A0" w:rsidP="00BD3AD1">
      <w:pPr>
        <w:spacing w:after="0" w:line="264" w:lineRule="auto"/>
        <w:ind w:right="4"/>
        <w:rPr>
          <w:rFonts w:ascii="Times New Roman" w:eastAsia="Times New Roman" w:hAnsi="Times New Roman" w:cs="Times New Roman"/>
          <w:kern w:val="0"/>
          <w:sz w:val="28"/>
          <w:szCs w:val="28"/>
          <w:lang w:val="ro-RO"/>
          <w14:ligatures w14:val="none"/>
        </w:rPr>
      </w:pPr>
    </w:p>
    <w:p w14:paraId="3336F664" w14:textId="77777777" w:rsidR="001025A0" w:rsidRDefault="001025A0" w:rsidP="00BD3AD1">
      <w:pPr>
        <w:spacing w:after="0" w:line="264" w:lineRule="auto"/>
        <w:ind w:right="4"/>
        <w:rPr>
          <w:rFonts w:ascii="Times New Roman" w:eastAsia="Times New Roman" w:hAnsi="Times New Roman" w:cs="Times New Roman"/>
          <w:kern w:val="0"/>
          <w:sz w:val="28"/>
          <w:szCs w:val="28"/>
          <w:lang w:val="ro-RO"/>
          <w14:ligatures w14:val="none"/>
        </w:rPr>
      </w:pPr>
    </w:p>
    <w:p w14:paraId="2BF38C72" w14:textId="77777777" w:rsidR="001025A0" w:rsidRPr="00D50B6C" w:rsidRDefault="001025A0" w:rsidP="00BD3AD1">
      <w:pPr>
        <w:spacing w:after="0" w:line="264" w:lineRule="auto"/>
        <w:ind w:right="4"/>
        <w:rPr>
          <w:rFonts w:ascii="Times New Roman" w:eastAsia="Times New Roman" w:hAnsi="Times New Roman" w:cs="Times New Roman"/>
          <w:kern w:val="0"/>
          <w:sz w:val="28"/>
          <w:szCs w:val="28"/>
          <w:lang w:val="ro-RO"/>
          <w14:ligatures w14:val="none"/>
        </w:rPr>
      </w:pPr>
    </w:p>
    <w:sectPr w:rsidR="001025A0" w:rsidRPr="00D50B6C" w:rsidSect="0013676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ACDB" w14:textId="77777777" w:rsidR="0013676A" w:rsidRDefault="0013676A" w:rsidP="00037F03">
      <w:pPr>
        <w:spacing w:after="0" w:line="240" w:lineRule="auto"/>
      </w:pPr>
      <w:r>
        <w:separator/>
      </w:r>
    </w:p>
  </w:endnote>
  <w:endnote w:type="continuationSeparator" w:id="0">
    <w:p w14:paraId="70001657" w14:textId="77777777" w:rsidR="0013676A" w:rsidRDefault="0013676A" w:rsidP="0003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5DC85" w14:textId="77777777" w:rsidR="0013676A" w:rsidRDefault="0013676A" w:rsidP="00037F03">
      <w:pPr>
        <w:spacing w:after="0" w:line="240" w:lineRule="auto"/>
      </w:pPr>
      <w:r>
        <w:separator/>
      </w:r>
    </w:p>
  </w:footnote>
  <w:footnote w:type="continuationSeparator" w:id="0">
    <w:p w14:paraId="4FC3FF45" w14:textId="77777777" w:rsidR="0013676A" w:rsidRDefault="0013676A" w:rsidP="00037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E45F6"/>
    <w:multiLevelType w:val="hybridMultilevel"/>
    <w:tmpl w:val="A2F29E58"/>
    <w:lvl w:ilvl="0" w:tplc="766A25F8">
      <w:start w:val="1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AC16ACE"/>
    <w:multiLevelType w:val="singleLevel"/>
    <w:tmpl w:val="766A25F8"/>
    <w:lvl w:ilvl="0">
      <w:start w:val="100"/>
      <w:numFmt w:val="bullet"/>
      <w:lvlText w:val="-"/>
      <w:lvlJc w:val="left"/>
      <w:pPr>
        <w:tabs>
          <w:tab w:val="num" w:pos="360"/>
        </w:tabs>
        <w:ind w:left="360" w:hanging="360"/>
      </w:pPr>
      <w:rPr>
        <w:rFonts w:hint="default"/>
      </w:rPr>
    </w:lvl>
  </w:abstractNum>
  <w:num w:numId="1" w16cid:durableId="1999452835">
    <w:abstractNumId w:val="1"/>
  </w:num>
  <w:num w:numId="2" w16cid:durableId="1801610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6C"/>
    <w:rsid w:val="00001846"/>
    <w:rsid w:val="00024E25"/>
    <w:rsid w:val="00037F03"/>
    <w:rsid w:val="000414AF"/>
    <w:rsid w:val="00045F58"/>
    <w:rsid w:val="000476B7"/>
    <w:rsid w:val="00053ECC"/>
    <w:rsid w:val="00057CFD"/>
    <w:rsid w:val="000749CE"/>
    <w:rsid w:val="00083102"/>
    <w:rsid w:val="00083671"/>
    <w:rsid w:val="00095FA0"/>
    <w:rsid w:val="000C4F18"/>
    <w:rsid w:val="000D04F0"/>
    <w:rsid w:val="000E0770"/>
    <w:rsid w:val="000F058E"/>
    <w:rsid w:val="000F062E"/>
    <w:rsid w:val="001025A0"/>
    <w:rsid w:val="0010651A"/>
    <w:rsid w:val="001078DC"/>
    <w:rsid w:val="00123B95"/>
    <w:rsid w:val="00127443"/>
    <w:rsid w:val="00134A08"/>
    <w:rsid w:val="0013676A"/>
    <w:rsid w:val="001525DD"/>
    <w:rsid w:val="0015317A"/>
    <w:rsid w:val="00171F8B"/>
    <w:rsid w:val="00181E14"/>
    <w:rsid w:val="001958C0"/>
    <w:rsid w:val="001B58D6"/>
    <w:rsid w:val="001D0025"/>
    <w:rsid w:val="001D081E"/>
    <w:rsid w:val="001E74CD"/>
    <w:rsid w:val="002059A9"/>
    <w:rsid w:val="00210D45"/>
    <w:rsid w:val="0022689B"/>
    <w:rsid w:val="00227B1F"/>
    <w:rsid w:val="00234385"/>
    <w:rsid w:val="0026031F"/>
    <w:rsid w:val="00292838"/>
    <w:rsid w:val="00294654"/>
    <w:rsid w:val="00295507"/>
    <w:rsid w:val="00296783"/>
    <w:rsid w:val="00297350"/>
    <w:rsid w:val="002B33CA"/>
    <w:rsid w:val="002D6825"/>
    <w:rsid w:val="002F16D1"/>
    <w:rsid w:val="002F7B3D"/>
    <w:rsid w:val="0030381F"/>
    <w:rsid w:val="00304E65"/>
    <w:rsid w:val="00357D69"/>
    <w:rsid w:val="003675EC"/>
    <w:rsid w:val="00387DD8"/>
    <w:rsid w:val="003A7157"/>
    <w:rsid w:val="003C49AC"/>
    <w:rsid w:val="003D5851"/>
    <w:rsid w:val="003D6558"/>
    <w:rsid w:val="003E4999"/>
    <w:rsid w:val="003E7CD2"/>
    <w:rsid w:val="00405A83"/>
    <w:rsid w:val="00410F40"/>
    <w:rsid w:val="004153C1"/>
    <w:rsid w:val="00427D6A"/>
    <w:rsid w:val="00441B7A"/>
    <w:rsid w:val="0044729D"/>
    <w:rsid w:val="004478AF"/>
    <w:rsid w:val="00454186"/>
    <w:rsid w:val="00455648"/>
    <w:rsid w:val="00470B5E"/>
    <w:rsid w:val="0047586F"/>
    <w:rsid w:val="00480700"/>
    <w:rsid w:val="004825C1"/>
    <w:rsid w:val="004844C7"/>
    <w:rsid w:val="004A14DE"/>
    <w:rsid w:val="004B090A"/>
    <w:rsid w:val="004D7A8F"/>
    <w:rsid w:val="004E145B"/>
    <w:rsid w:val="00502054"/>
    <w:rsid w:val="00502646"/>
    <w:rsid w:val="00503AA6"/>
    <w:rsid w:val="00516A13"/>
    <w:rsid w:val="00524E16"/>
    <w:rsid w:val="005250CD"/>
    <w:rsid w:val="0055709D"/>
    <w:rsid w:val="00593BA4"/>
    <w:rsid w:val="005A2E9F"/>
    <w:rsid w:val="005C4CCE"/>
    <w:rsid w:val="005F6E37"/>
    <w:rsid w:val="00601BF2"/>
    <w:rsid w:val="00653F4C"/>
    <w:rsid w:val="0066553A"/>
    <w:rsid w:val="00693DF3"/>
    <w:rsid w:val="00695F0B"/>
    <w:rsid w:val="006C69AE"/>
    <w:rsid w:val="006E72B9"/>
    <w:rsid w:val="006F1748"/>
    <w:rsid w:val="007302CD"/>
    <w:rsid w:val="00730701"/>
    <w:rsid w:val="007657AD"/>
    <w:rsid w:val="00784E3A"/>
    <w:rsid w:val="00791FEF"/>
    <w:rsid w:val="007B6597"/>
    <w:rsid w:val="007B7C5E"/>
    <w:rsid w:val="007C5F85"/>
    <w:rsid w:val="007D5DAA"/>
    <w:rsid w:val="007E6312"/>
    <w:rsid w:val="007F3E79"/>
    <w:rsid w:val="00801D44"/>
    <w:rsid w:val="00806A29"/>
    <w:rsid w:val="00807D62"/>
    <w:rsid w:val="00824094"/>
    <w:rsid w:val="00825F88"/>
    <w:rsid w:val="008401EA"/>
    <w:rsid w:val="0084584F"/>
    <w:rsid w:val="008458EF"/>
    <w:rsid w:val="00892BC3"/>
    <w:rsid w:val="008B2EA8"/>
    <w:rsid w:val="008B39D2"/>
    <w:rsid w:val="008E2BE9"/>
    <w:rsid w:val="008E69C7"/>
    <w:rsid w:val="008F0C83"/>
    <w:rsid w:val="008F6159"/>
    <w:rsid w:val="00910A84"/>
    <w:rsid w:val="00931837"/>
    <w:rsid w:val="00940D5A"/>
    <w:rsid w:val="009630C6"/>
    <w:rsid w:val="00966D2B"/>
    <w:rsid w:val="00971633"/>
    <w:rsid w:val="00974B18"/>
    <w:rsid w:val="00990A1D"/>
    <w:rsid w:val="00990B02"/>
    <w:rsid w:val="00993D09"/>
    <w:rsid w:val="009B272F"/>
    <w:rsid w:val="009B5CF2"/>
    <w:rsid w:val="009D272C"/>
    <w:rsid w:val="009D7452"/>
    <w:rsid w:val="009E0175"/>
    <w:rsid w:val="00A02E89"/>
    <w:rsid w:val="00A15639"/>
    <w:rsid w:val="00A178BC"/>
    <w:rsid w:val="00A23E05"/>
    <w:rsid w:val="00A4157B"/>
    <w:rsid w:val="00A4775E"/>
    <w:rsid w:val="00A66190"/>
    <w:rsid w:val="00A67D41"/>
    <w:rsid w:val="00A71860"/>
    <w:rsid w:val="00AB7B16"/>
    <w:rsid w:val="00AD3C3C"/>
    <w:rsid w:val="00AE0323"/>
    <w:rsid w:val="00AE5705"/>
    <w:rsid w:val="00B0393D"/>
    <w:rsid w:val="00B33A81"/>
    <w:rsid w:val="00B5074D"/>
    <w:rsid w:val="00B645C1"/>
    <w:rsid w:val="00B7209A"/>
    <w:rsid w:val="00B825D4"/>
    <w:rsid w:val="00B859C2"/>
    <w:rsid w:val="00B95574"/>
    <w:rsid w:val="00BB09AF"/>
    <w:rsid w:val="00BD3AD1"/>
    <w:rsid w:val="00BE08B2"/>
    <w:rsid w:val="00BF371E"/>
    <w:rsid w:val="00C20448"/>
    <w:rsid w:val="00C329AC"/>
    <w:rsid w:val="00C56AA1"/>
    <w:rsid w:val="00C66AE1"/>
    <w:rsid w:val="00C84F18"/>
    <w:rsid w:val="00CC2D47"/>
    <w:rsid w:val="00CD32FC"/>
    <w:rsid w:val="00CE21F0"/>
    <w:rsid w:val="00CF046E"/>
    <w:rsid w:val="00CF50EF"/>
    <w:rsid w:val="00CF6B05"/>
    <w:rsid w:val="00D066A5"/>
    <w:rsid w:val="00D26079"/>
    <w:rsid w:val="00D27921"/>
    <w:rsid w:val="00D43886"/>
    <w:rsid w:val="00D50B6C"/>
    <w:rsid w:val="00D526C5"/>
    <w:rsid w:val="00D64C6D"/>
    <w:rsid w:val="00D653E4"/>
    <w:rsid w:val="00D9328E"/>
    <w:rsid w:val="00DC1EC1"/>
    <w:rsid w:val="00DD2C8E"/>
    <w:rsid w:val="00DE5E32"/>
    <w:rsid w:val="00DE76AB"/>
    <w:rsid w:val="00E0764F"/>
    <w:rsid w:val="00E11688"/>
    <w:rsid w:val="00E13D13"/>
    <w:rsid w:val="00E24FF8"/>
    <w:rsid w:val="00E30CA4"/>
    <w:rsid w:val="00E42AA8"/>
    <w:rsid w:val="00E6798F"/>
    <w:rsid w:val="00E7498A"/>
    <w:rsid w:val="00E94E7F"/>
    <w:rsid w:val="00EA71E1"/>
    <w:rsid w:val="00EC21DA"/>
    <w:rsid w:val="00EC394C"/>
    <w:rsid w:val="00EC4276"/>
    <w:rsid w:val="00EC477B"/>
    <w:rsid w:val="00F102F5"/>
    <w:rsid w:val="00F135E7"/>
    <w:rsid w:val="00F458DD"/>
    <w:rsid w:val="00F53408"/>
    <w:rsid w:val="00F54A6D"/>
    <w:rsid w:val="00F5763F"/>
    <w:rsid w:val="00F67827"/>
    <w:rsid w:val="00F95204"/>
    <w:rsid w:val="00FD1B0F"/>
    <w:rsid w:val="00FD2C50"/>
    <w:rsid w:val="00FE545C"/>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A1D7"/>
  <w15:chartTrackingRefBased/>
  <w15:docId w15:val="{23F4DB8E-7520-4682-AF60-E962BB82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3D5851"/>
    <w:rPr>
      <w:color w:val="0000FF"/>
      <w:u w:val="single"/>
    </w:rPr>
  </w:style>
  <w:style w:type="numbering" w:customStyle="1" w:styleId="FrListare1">
    <w:name w:val="Fără Listare1"/>
    <w:next w:val="FrListare"/>
    <w:uiPriority w:val="99"/>
    <w:semiHidden/>
    <w:unhideWhenUsed/>
    <w:rsid w:val="00C56AA1"/>
  </w:style>
  <w:style w:type="paragraph" w:styleId="Frspaiere">
    <w:name w:val="No Spacing"/>
    <w:uiPriority w:val="1"/>
    <w:qFormat/>
    <w:rsid w:val="00C56AA1"/>
    <w:pPr>
      <w:spacing w:after="0" w:line="240" w:lineRule="auto"/>
    </w:pPr>
    <w:rPr>
      <w:kern w:val="0"/>
      <w:lang w:val="ro-RO"/>
      <w14:ligatures w14:val="none"/>
    </w:rPr>
  </w:style>
  <w:style w:type="table" w:customStyle="1" w:styleId="Tabelgril1">
    <w:name w:val="Tabel grilă1"/>
    <w:basedOn w:val="TabelNormal"/>
    <w:next w:val="Tabelgril"/>
    <w:uiPriority w:val="59"/>
    <w:rsid w:val="00C56AA1"/>
    <w:pPr>
      <w:spacing w:after="0" w:line="240" w:lineRule="auto"/>
    </w:pPr>
    <w:rPr>
      <w:kern w:val="0"/>
      <w:lang w:val="ro-R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f">
    <w:name w:val="List Paragraph"/>
    <w:basedOn w:val="Normal"/>
    <w:uiPriority w:val="34"/>
    <w:qFormat/>
    <w:rsid w:val="00C56AA1"/>
    <w:pPr>
      <w:spacing w:after="0" w:line="240" w:lineRule="auto"/>
      <w:ind w:left="720"/>
      <w:contextualSpacing/>
    </w:pPr>
    <w:rPr>
      <w:rFonts w:ascii="Times New Roman" w:eastAsia="Times New Roman" w:hAnsi="Times New Roman" w:cs="Times New Roman"/>
      <w:kern w:val="0"/>
      <w:sz w:val="24"/>
      <w:szCs w:val="24"/>
      <w:lang w:val="ro-RO"/>
      <w14:ligatures w14:val="none"/>
    </w:rPr>
  </w:style>
  <w:style w:type="paragraph" w:styleId="Antet">
    <w:name w:val="header"/>
    <w:basedOn w:val="Normal"/>
    <w:link w:val="AntetCaracter"/>
    <w:uiPriority w:val="99"/>
    <w:unhideWhenUsed/>
    <w:rsid w:val="00C56AA1"/>
    <w:pPr>
      <w:tabs>
        <w:tab w:val="center" w:pos="4536"/>
        <w:tab w:val="right" w:pos="9072"/>
      </w:tabs>
      <w:spacing w:after="0" w:line="240" w:lineRule="auto"/>
    </w:pPr>
    <w:rPr>
      <w:rFonts w:ascii="Times New Roman" w:eastAsia="Times New Roman" w:hAnsi="Times New Roman" w:cs="Times New Roman"/>
      <w:kern w:val="0"/>
      <w:sz w:val="24"/>
      <w:szCs w:val="24"/>
      <w:lang w:val="ro-RO"/>
      <w14:ligatures w14:val="none"/>
    </w:rPr>
  </w:style>
  <w:style w:type="character" w:customStyle="1" w:styleId="AntetCaracter">
    <w:name w:val="Antet Caracter"/>
    <w:basedOn w:val="Fontdeparagrafimplicit"/>
    <w:link w:val="Antet"/>
    <w:uiPriority w:val="99"/>
    <w:rsid w:val="00C56AA1"/>
    <w:rPr>
      <w:rFonts w:ascii="Times New Roman" w:eastAsia="Times New Roman" w:hAnsi="Times New Roman" w:cs="Times New Roman"/>
      <w:kern w:val="0"/>
      <w:sz w:val="24"/>
      <w:szCs w:val="24"/>
      <w:lang w:val="ro-RO"/>
      <w14:ligatures w14:val="none"/>
    </w:rPr>
  </w:style>
  <w:style w:type="paragraph" w:styleId="Subsol">
    <w:name w:val="footer"/>
    <w:basedOn w:val="Normal"/>
    <w:link w:val="SubsolCaracter"/>
    <w:uiPriority w:val="99"/>
    <w:unhideWhenUsed/>
    <w:rsid w:val="00C56AA1"/>
    <w:pPr>
      <w:tabs>
        <w:tab w:val="center" w:pos="4536"/>
        <w:tab w:val="right" w:pos="9072"/>
      </w:tabs>
      <w:spacing w:after="0" w:line="240" w:lineRule="auto"/>
    </w:pPr>
    <w:rPr>
      <w:rFonts w:ascii="Times New Roman" w:eastAsia="Times New Roman" w:hAnsi="Times New Roman" w:cs="Times New Roman"/>
      <w:kern w:val="0"/>
      <w:sz w:val="24"/>
      <w:szCs w:val="24"/>
      <w:lang w:val="ro-RO"/>
      <w14:ligatures w14:val="none"/>
    </w:rPr>
  </w:style>
  <w:style w:type="character" w:customStyle="1" w:styleId="SubsolCaracter">
    <w:name w:val="Subsol Caracter"/>
    <w:basedOn w:val="Fontdeparagrafimplicit"/>
    <w:link w:val="Subsol"/>
    <w:uiPriority w:val="99"/>
    <w:rsid w:val="00C56AA1"/>
    <w:rPr>
      <w:rFonts w:ascii="Times New Roman" w:eastAsia="Times New Roman" w:hAnsi="Times New Roman" w:cs="Times New Roman"/>
      <w:kern w:val="0"/>
      <w:sz w:val="24"/>
      <w:szCs w:val="24"/>
      <w:lang w:val="ro-RO"/>
      <w14:ligatures w14:val="none"/>
    </w:rPr>
  </w:style>
  <w:style w:type="paragraph" w:styleId="TextnBalon">
    <w:name w:val="Balloon Text"/>
    <w:basedOn w:val="Normal"/>
    <w:link w:val="TextnBalonCaracter"/>
    <w:uiPriority w:val="99"/>
    <w:semiHidden/>
    <w:unhideWhenUsed/>
    <w:rsid w:val="00C56AA1"/>
    <w:pPr>
      <w:spacing w:after="0" w:line="240" w:lineRule="auto"/>
    </w:pPr>
    <w:rPr>
      <w:rFonts w:ascii="Tahoma" w:eastAsia="Times New Roman" w:hAnsi="Tahoma" w:cs="Tahoma"/>
      <w:kern w:val="0"/>
      <w:sz w:val="16"/>
      <w:szCs w:val="16"/>
      <w:lang w:val="ro-RO"/>
      <w14:ligatures w14:val="none"/>
    </w:rPr>
  </w:style>
  <w:style w:type="character" w:customStyle="1" w:styleId="TextnBalonCaracter">
    <w:name w:val="Text în Balon Caracter"/>
    <w:basedOn w:val="Fontdeparagrafimplicit"/>
    <w:link w:val="TextnBalon"/>
    <w:uiPriority w:val="99"/>
    <w:semiHidden/>
    <w:rsid w:val="00C56AA1"/>
    <w:rPr>
      <w:rFonts w:ascii="Tahoma" w:eastAsia="Times New Roman" w:hAnsi="Tahoma" w:cs="Tahoma"/>
      <w:kern w:val="0"/>
      <w:sz w:val="16"/>
      <w:szCs w:val="16"/>
      <w:lang w:val="ro-RO"/>
      <w14:ligatures w14:val="none"/>
    </w:rPr>
  </w:style>
  <w:style w:type="table" w:styleId="Tabelgril">
    <w:name w:val="Table Grid"/>
    <w:basedOn w:val="TabelNormal"/>
    <w:uiPriority w:val="39"/>
    <w:rsid w:val="00C56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
    <w:name w:val="al"/>
    <w:basedOn w:val="Fontdeparagrafimplicit"/>
    <w:rsid w:val="00CC2D47"/>
  </w:style>
  <w:style w:type="character" w:customStyle="1" w:styleId="tal">
    <w:name w:val="tal"/>
    <w:basedOn w:val="Fontdeparagrafimplicit"/>
    <w:rsid w:val="00CC2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8737">
      <w:bodyDiv w:val="1"/>
      <w:marLeft w:val="0"/>
      <w:marRight w:val="0"/>
      <w:marTop w:val="0"/>
      <w:marBottom w:val="0"/>
      <w:divBdr>
        <w:top w:val="none" w:sz="0" w:space="0" w:color="auto"/>
        <w:left w:val="none" w:sz="0" w:space="0" w:color="auto"/>
        <w:bottom w:val="none" w:sz="0" w:space="0" w:color="auto"/>
        <w:right w:val="none" w:sz="0" w:space="0" w:color="auto"/>
      </w:divBdr>
      <w:divsChild>
        <w:div w:id="1415976659">
          <w:marLeft w:val="0"/>
          <w:marRight w:val="0"/>
          <w:marTop w:val="0"/>
          <w:marBottom w:val="0"/>
          <w:divBdr>
            <w:top w:val="dashed" w:sz="2" w:space="0" w:color="FFFFFF"/>
            <w:left w:val="dashed" w:sz="2" w:space="0" w:color="FFFFFF"/>
            <w:bottom w:val="dashed" w:sz="2" w:space="0" w:color="FFFFFF"/>
            <w:right w:val="dashed" w:sz="2" w:space="0" w:color="FFFFFF"/>
          </w:divBdr>
        </w:div>
        <w:div w:id="2044548036">
          <w:marLeft w:val="0"/>
          <w:marRight w:val="0"/>
          <w:marTop w:val="0"/>
          <w:marBottom w:val="0"/>
          <w:divBdr>
            <w:top w:val="dashed" w:sz="2" w:space="0" w:color="FFFFFF"/>
            <w:left w:val="dashed" w:sz="2" w:space="0" w:color="FFFFFF"/>
            <w:bottom w:val="dashed" w:sz="2" w:space="0" w:color="FFFFFF"/>
            <w:right w:val="dashed" w:sz="2" w:space="0" w:color="FFFFFF"/>
          </w:divBdr>
          <w:divsChild>
            <w:div w:id="990717278">
              <w:marLeft w:val="0"/>
              <w:marRight w:val="0"/>
              <w:marTop w:val="0"/>
              <w:marBottom w:val="0"/>
              <w:divBdr>
                <w:top w:val="dashed" w:sz="2" w:space="0" w:color="FFFFFF"/>
                <w:left w:val="dashed" w:sz="2" w:space="0" w:color="FFFFFF"/>
                <w:bottom w:val="dashed" w:sz="2" w:space="0" w:color="FFFFFF"/>
                <w:right w:val="dashed" w:sz="2" w:space="0" w:color="FFFFFF"/>
              </w:divBdr>
            </w:div>
            <w:div w:id="402262725">
              <w:marLeft w:val="0"/>
              <w:marRight w:val="0"/>
              <w:marTop w:val="0"/>
              <w:marBottom w:val="0"/>
              <w:divBdr>
                <w:top w:val="dashed" w:sz="2" w:space="0" w:color="FFFFFF"/>
                <w:left w:val="dashed" w:sz="2" w:space="0" w:color="FFFFFF"/>
                <w:bottom w:val="dashed" w:sz="2" w:space="0" w:color="FFFFFF"/>
                <w:right w:val="dashed" w:sz="2" w:space="0" w:color="FFFFFF"/>
              </w:divBdr>
            </w:div>
            <w:div w:id="1164274265">
              <w:marLeft w:val="0"/>
              <w:marRight w:val="0"/>
              <w:marTop w:val="0"/>
              <w:marBottom w:val="0"/>
              <w:divBdr>
                <w:top w:val="dashed" w:sz="2" w:space="0" w:color="FFFFFF"/>
                <w:left w:val="dashed" w:sz="2" w:space="0" w:color="FFFFFF"/>
                <w:bottom w:val="dashed" w:sz="2" w:space="0" w:color="FFFFFF"/>
                <w:right w:val="dashed" w:sz="2" w:space="0" w:color="FFFFFF"/>
              </w:divBdr>
            </w:div>
            <w:div w:id="311638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4103081">
          <w:marLeft w:val="345"/>
          <w:marRight w:val="345"/>
          <w:marTop w:val="60"/>
          <w:marBottom w:val="0"/>
          <w:divBdr>
            <w:top w:val="single" w:sz="6" w:space="3" w:color="1D8FCE"/>
            <w:left w:val="single" w:sz="6" w:space="8" w:color="1D8FCE"/>
            <w:bottom w:val="single" w:sz="6" w:space="3" w:color="1D8FCE"/>
            <w:right w:val="single" w:sz="6" w:space="8" w:color="1D8FCE"/>
          </w:divBdr>
        </w:div>
        <w:div w:id="1540823577">
          <w:marLeft w:val="345"/>
          <w:marRight w:val="345"/>
          <w:marTop w:val="60"/>
          <w:marBottom w:val="0"/>
          <w:divBdr>
            <w:top w:val="single" w:sz="6" w:space="3" w:color="1D8FCE"/>
            <w:left w:val="single" w:sz="6" w:space="8" w:color="1D8FCE"/>
            <w:bottom w:val="single" w:sz="6" w:space="3" w:color="1D8FCE"/>
            <w:right w:val="single" w:sz="6" w:space="8" w:color="1D8FCE"/>
          </w:divBdr>
        </w:div>
        <w:div w:id="1051928671">
          <w:marLeft w:val="0"/>
          <w:marRight w:val="0"/>
          <w:marTop w:val="0"/>
          <w:marBottom w:val="0"/>
          <w:divBdr>
            <w:top w:val="dashed" w:sz="2" w:space="0" w:color="FFFFFF"/>
            <w:left w:val="dashed" w:sz="2" w:space="0" w:color="FFFFFF"/>
            <w:bottom w:val="dashed" w:sz="2" w:space="0" w:color="FFFFFF"/>
            <w:right w:val="dashed" w:sz="2" w:space="0" w:color="FFFFFF"/>
          </w:divBdr>
        </w:div>
        <w:div w:id="1188835190">
          <w:marLeft w:val="0"/>
          <w:marRight w:val="0"/>
          <w:marTop w:val="0"/>
          <w:marBottom w:val="0"/>
          <w:divBdr>
            <w:top w:val="dashed" w:sz="2" w:space="0" w:color="FFFFFF"/>
            <w:left w:val="dashed" w:sz="2" w:space="0" w:color="FFFFFF"/>
            <w:bottom w:val="dashed" w:sz="2" w:space="0" w:color="FFFFFF"/>
            <w:right w:val="dashed" w:sz="2" w:space="0" w:color="FFFFFF"/>
          </w:divBdr>
          <w:divsChild>
            <w:div w:id="1737122650">
              <w:marLeft w:val="0"/>
              <w:marRight w:val="0"/>
              <w:marTop w:val="0"/>
              <w:marBottom w:val="0"/>
              <w:divBdr>
                <w:top w:val="dashed" w:sz="2" w:space="0" w:color="FFFFFF"/>
                <w:left w:val="dashed" w:sz="2" w:space="0" w:color="FFFFFF"/>
                <w:bottom w:val="dashed" w:sz="2" w:space="0" w:color="FFFFFF"/>
                <w:right w:val="dashed" w:sz="2" w:space="0" w:color="FFFFFF"/>
              </w:divBdr>
            </w:div>
            <w:div w:id="252711861">
              <w:marLeft w:val="0"/>
              <w:marRight w:val="0"/>
              <w:marTop w:val="0"/>
              <w:marBottom w:val="0"/>
              <w:divBdr>
                <w:top w:val="dashed" w:sz="2" w:space="0" w:color="FFFFFF"/>
                <w:left w:val="dashed" w:sz="2" w:space="0" w:color="FFFFFF"/>
                <w:bottom w:val="dashed" w:sz="2" w:space="0" w:color="FFFFFF"/>
                <w:right w:val="dashed" w:sz="2" w:space="0" w:color="FFFFFF"/>
              </w:divBdr>
            </w:div>
            <w:div w:id="647319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3766626">
          <w:marLeft w:val="0"/>
          <w:marRight w:val="0"/>
          <w:marTop w:val="0"/>
          <w:marBottom w:val="0"/>
          <w:divBdr>
            <w:top w:val="dashed" w:sz="2" w:space="0" w:color="FFFFFF"/>
            <w:left w:val="dashed" w:sz="2" w:space="0" w:color="FFFFFF"/>
            <w:bottom w:val="dashed" w:sz="2" w:space="0" w:color="FFFFFF"/>
            <w:right w:val="dashed" w:sz="2" w:space="0" w:color="FFFFFF"/>
          </w:divBdr>
        </w:div>
        <w:div w:id="1438602600">
          <w:marLeft w:val="0"/>
          <w:marRight w:val="0"/>
          <w:marTop w:val="0"/>
          <w:marBottom w:val="0"/>
          <w:divBdr>
            <w:top w:val="dashed" w:sz="2" w:space="0" w:color="FFFFFF"/>
            <w:left w:val="dashed" w:sz="2" w:space="0" w:color="FFFFFF"/>
            <w:bottom w:val="dashed" w:sz="2" w:space="0" w:color="FFFFFF"/>
            <w:right w:val="dashed" w:sz="2" w:space="0" w:color="FFFFFF"/>
          </w:divBdr>
          <w:divsChild>
            <w:div w:id="2014527302">
              <w:marLeft w:val="0"/>
              <w:marRight w:val="0"/>
              <w:marTop w:val="0"/>
              <w:marBottom w:val="0"/>
              <w:divBdr>
                <w:top w:val="dashed" w:sz="2" w:space="0" w:color="FFFFFF"/>
                <w:left w:val="dashed" w:sz="2" w:space="0" w:color="FFFFFF"/>
                <w:bottom w:val="dashed" w:sz="2" w:space="0" w:color="FFFFFF"/>
                <w:right w:val="dashed" w:sz="2" w:space="0" w:color="FFFFFF"/>
              </w:divBdr>
            </w:div>
            <w:div w:id="660743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4973912">
      <w:bodyDiv w:val="1"/>
      <w:marLeft w:val="0"/>
      <w:marRight w:val="0"/>
      <w:marTop w:val="0"/>
      <w:marBottom w:val="0"/>
      <w:divBdr>
        <w:top w:val="none" w:sz="0" w:space="0" w:color="auto"/>
        <w:left w:val="none" w:sz="0" w:space="0" w:color="auto"/>
        <w:bottom w:val="none" w:sz="0" w:space="0" w:color="auto"/>
        <w:right w:val="none" w:sz="0" w:space="0" w:color="auto"/>
      </w:divBdr>
      <w:divsChild>
        <w:div w:id="1394616852">
          <w:marLeft w:val="0"/>
          <w:marRight w:val="0"/>
          <w:marTop w:val="0"/>
          <w:marBottom w:val="0"/>
          <w:divBdr>
            <w:top w:val="dashed" w:sz="2" w:space="0" w:color="FFFFFF"/>
            <w:left w:val="dashed" w:sz="2" w:space="0" w:color="FFFFFF"/>
            <w:bottom w:val="dashed" w:sz="2" w:space="0" w:color="FFFFFF"/>
            <w:right w:val="dashed" w:sz="2" w:space="0" w:color="FFFFFF"/>
          </w:divBdr>
        </w:div>
        <w:div w:id="1242249925">
          <w:marLeft w:val="0"/>
          <w:marRight w:val="0"/>
          <w:marTop w:val="0"/>
          <w:marBottom w:val="0"/>
          <w:divBdr>
            <w:top w:val="dashed" w:sz="2" w:space="0" w:color="FFFFFF"/>
            <w:left w:val="dashed" w:sz="2" w:space="0" w:color="FFFFFF"/>
            <w:bottom w:val="dashed" w:sz="2" w:space="0" w:color="FFFFFF"/>
            <w:right w:val="dashed" w:sz="2" w:space="0" w:color="FFFFFF"/>
          </w:divBdr>
          <w:divsChild>
            <w:div w:id="1436175494">
              <w:marLeft w:val="0"/>
              <w:marRight w:val="0"/>
              <w:marTop w:val="0"/>
              <w:marBottom w:val="0"/>
              <w:divBdr>
                <w:top w:val="dashed" w:sz="2" w:space="0" w:color="FFFFFF"/>
                <w:left w:val="dashed" w:sz="2" w:space="0" w:color="FFFFFF"/>
                <w:bottom w:val="dashed" w:sz="2" w:space="0" w:color="FFFFFF"/>
                <w:right w:val="dashed" w:sz="2" w:space="0" w:color="FFFFFF"/>
              </w:divBdr>
            </w:div>
            <w:div w:id="1512253992">
              <w:marLeft w:val="0"/>
              <w:marRight w:val="0"/>
              <w:marTop w:val="0"/>
              <w:marBottom w:val="0"/>
              <w:divBdr>
                <w:top w:val="dashed" w:sz="2" w:space="0" w:color="FFFFFF"/>
                <w:left w:val="dashed" w:sz="2" w:space="0" w:color="FFFFFF"/>
                <w:bottom w:val="dashed" w:sz="2" w:space="0" w:color="FFFFFF"/>
                <w:right w:val="dashed" w:sz="2" w:space="0" w:color="FFFFFF"/>
              </w:divBdr>
            </w:div>
            <w:div w:id="1552422540">
              <w:marLeft w:val="0"/>
              <w:marRight w:val="0"/>
              <w:marTop w:val="0"/>
              <w:marBottom w:val="0"/>
              <w:divBdr>
                <w:top w:val="dashed" w:sz="2" w:space="0" w:color="FFFFFF"/>
                <w:left w:val="dashed" w:sz="2" w:space="0" w:color="FFFFFF"/>
                <w:bottom w:val="dashed" w:sz="2" w:space="0" w:color="FFFFFF"/>
                <w:right w:val="dashed" w:sz="2" w:space="0" w:color="FFFFFF"/>
              </w:divBdr>
            </w:div>
            <w:div w:id="412749226">
              <w:marLeft w:val="0"/>
              <w:marRight w:val="0"/>
              <w:marTop w:val="0"/>
              <w:marBottom w:val="0"/>
              <w:divBdr>
                <w:top w:val="dashed" w:sz="2" w:space="0" w:color="FFFFFF"/>
                <w:left w:val="dashed" w:sz="2" w:space="0" w:color="FFFFFF"/>
                <w:bottom w:val="dashed" w:sz="2" w:space="0" w:color="FFFFFF"/>
                <w:right w:val="dashed" w:sz="2" w:space="0" w:color="FFFFFF"/>
              </w:divBdr>
            </w:div>
            <w:div w:id="1114131540">
              <w:marLeft w:val="0"/>
              <w:marRight w:val="0"/>
              <w:marTop w:val="0"/>
              <w:marBottom w:val="0"/>
              <w:divBdr>
                <w:top w:val="dashed" w:sz="2" w:space="0" w:color="FFFFFF"/>
                <w:left w:val="dashed" w:sz="2" w:space="0" w:color="FFFFFF"/>
                <w:bottom w:val="dashed" w:sz="2" w:space="0" w:color="FFFFFF"/>
                <w:right w:val="dashed" w:sz="2" w:space="0" w:color="FFFFFF"/>
              </w:divBdr>
            </w:div>
            <w:div w:id="1163736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5302356">
          <w:marLeft w:val="345"/>
          <w:marRight w:val="345"/>
          <w:marTop w:val="60"/>
          <w:marBottom w:val="0"/>
          <w:divBdr>
            <w:top w:val="single" w:sz="6" w:space="3" w:color="1D8FCE"/>
            <w:left w:val="single" w:sz="6" w:space="8" w:color="1D8FCE"/>
            <w:bottom w:val="single" w:sz="6" w:space="3" w:color="1D8FCE"/>
            <w:right w:val="single" w:sz="6" w:space="8" w:color="1D8FCE"/>
          </w:divBdr>
        </w:div>
        <w:div w:id="536427005">
          <w:marLeft w:val="345"/>
          <w:marRight w:val="345"/>
          <w:marTop w:val="60"/>
          <w:marBottom w:val="0"/>
          <w:divBdr>
            <w:top w:val="single" w:sz="6" w:space="3" w:color="1D8FCE"/>
            <w:left w:val="single" w:sz="6" w:space="8" w:color="1D8FCE"/>
            <w:bottom w:val="single" w:sz="6" w:space="3" w:color="1D8FCE"/>
            <w:right w:val="single" w:sz="6" w:space="8" w:color="1D8FCE"/>
          </w:divBdr>
        </w:div>
        <w:div w:id="589655898">
          <w:marLeft w:val="345"/>
          <w:marRight w:val="345"/>
          <w:marTop w:val="60"/>
          <w:marBottom w:val="0"/>
          <w:divBdr>
            <w:top w:val="single" w:sz="6" w:space="3" w:color="8FB26B"/>
            <w:left w:val="double" w:sz="2" w:space="8" w:color="8FB26B"/>
            <w:bottom w:val="inset" w:sz="24" w:space="3" w:color="8FB26B"/>
            <w:right w:val="inset" w:sz="24" w:space="8" w:color="8FB26B"/>
          </w:divBdr>
          <w:divsChild>
            <w:div w:id="870848661">
              <w:marLeft w:val="0"/>
              <w:marRight w:val="0"/>
              <w:marTop w:val="0"/>
              <w:marBottom w:val="0"/>
              <w:divBdr>
                <w:top w:val="none" w:sz="0" w:space="0" w:color="auto"/>
                <w:left w:val="none" w:sz="0" w:space="0" w:color="auto"/>
                <w:bottom w:val="none" w:sz="0" w:space="0" w:color="auto"/>
                <w:right w:val="none" w:sz="0" w:space="0" w:color="auto"/>
              </w:divBdr>
            </w:div>
          </w:divsChild>
        </w:div>
        <w:div w:id="1145898832">
          <w:marLeft w:val="345"/>
          <w:marRight w:val="345"/>
          <w:marTop w:val="60"/>
          <w:marBottom w:val="0"/>
          <w:divBdr>
            <w:top w:val="single" w:sz="6" w:space="3" w:color="1CC7FF"/>
            <w:left w:val="double" w:sz="2" w:space="8" w:color="1CC7FF"/>
            <w:bottom w:val="inset" w:sz="24" w:space="3" w:color="1CC7FF"/>
            <w:right w:val="inset" w:sz="24" w:space="8" w:color="1CC7FF"/>
          </w:divBdr>
          <w:divsChild>
            <w:div w:id="134107157">
              <w:marLeft w:val="0"/>
              <w:marRight w:val="0"/>
              <w:marTop w:val="0"/>
              <w:marBottom w:val="0"/>
              <w:divBdr>
                <w:top w:val="none" w:sz="0" w:space="0" w:color="auto"/>
                <w:left w:val="none" w:sz="0" w:space="0" w:color="auto"/>
                <w:bottom w:val="none" w:sz="0" w:space="0" w:color="auto"/>
                <w:right w:val="none" w:sz="0" w:space="0" w:color="auto"/>
              </w:divBdr>
            </w:div>
          </w:divsChild>
        </w:div>
        <w:div w:id="1778403536">
          <w:marLeft w:val="345"/>
          <w:marRight w:val="345"/>
          <w:marTop w:val="60"/>
          <w:marBottom w:val="0"/>
          <w:divBdr>
            <w:top w:val="single" w:sz="6" w:space="3" w:color="FFA07A"/>
            <w:left w:val="double" w:sz="2" w:space="8" w:color="FFA07A"/>
            <w:bottom w:val="inset" w:sz="24" w:space="3" w:color="FFB193"/>
            <w:right w:val="inset" w:sz="24" w:space="8" w:color="FFB193"/>
          </w:divBdr>
          <w:divsChild>
            <w:div w:id="2147383904">
              <w:marLeft w:val="0"/>
              <w:marRight w:val="0"/>
              <w:marTop w:val="0"/>
              <w:marBottom w:val="0"/>
              <w:divBdr>
                <w:top w:val="none" w:sz="0" w:space="0" w:color="auto"/>
                <w:left w:val="none" w:sz="0" w:space="0" w:color="auto"/>
                <w:bottom w:val="none" w:sz="0" w:space="0" w:color="auto"/>
                <w:right w:val="none" w:sz="0" w:space="0" w:color="auto"/>
              </w:divBdr>
            </w:div>
          </w:divsChild>
        </w:div>
        <w:div w:id="1775632852">
          <w:marLeft w:val="0"/>
          <w:marRight w:val="0"/>
          <w:marTop w:val="0"/>
          <w:marBottom w:val="0"/>
          <w:divBdr>
            <w:top w:val="dashed" w:sz="2" w:space="0" w:color="FFFFFF"/>
            <w:left w:val="dashed" w:sz="2" w:space="0" w:color="FFFFFF"/>
            <w:bottom w:val="dashed" w:sz="2" w:space="0" w:color="FFFFFF"/>
            <w:right w:val="dashed" w:sz="2" w:space="0" w:color="FFFFFF"/>
          </w:divBdr>
        </w:div>
        <w:div w:id="724722256">
          <w:marLeft w:val="0"/>
          <w:marRight w:val="0"/>
          <w:marTop w:val="0"/>
          <w:marBottom w:val="0"/>
          <w:divBdr>
            <w:top w:val="dashed" w:sz="2" w:space="0" w:color="FFFFFF"/>
            <w:left w:val="dashed" w:sz="2" w:space="0" w:color="FFFFFF"/>
            <w:bottom w:val="dashed" w:sz="2" w:space="0" w:color="FFFFFF"/>
            <w:right w:val="dashed" w:sz="2" w:space="0" w:color="FFFFFF"/>
          </w:divBdr>
          <w:divsChild>
            <w:div w:id="843668790">
              <w:marLeft w:val="0"/>
              <w:marRight w:val="0"/>
              <w:marTop w:val="0"/>
              <w:marBottom w:val="0"/>
              <w:divBdr>
                <w:top w:val="dashed" w:sz="2" w:space="0" w:color="FFFFFF"/>
                <w:left w:val="dashed" w:sz="2" w:space="0" w:color="FFFFFF"/>
                <w:bottom w:val="dashed" w:sz="2" w:space="0" w:color="FFFFFF"/>
                <w:right w:val="dashed" w:sz="2" w:space="0" w:color="FFFFFF"/>
              </w:divBdr>
            </w:div>
            <w:div w:id="378744208">
              <w:marLeft w:val="0"/>
              <w:marRight w:val="0"/>
              <w:marTop w:val="0"/>
              <w:marBottom w:val="0"/>
              <w:divBdr>
                <w:top w:val="dashed" w:sz="2" w:space="0" w:color="FFFFFF"/>
                <w:left w:val="dashed" w:sz="2" w:space="0" w:color="FFFFFF"/>
                <w:bottom w:val="dashed" w:sz="2" w:space="0" w:color="FFFFFF"/>
                <w:right w:val="dashed" w:sz="2" w:space="0" w:color="FFFFFF"/>
              </w:divBdr>
            </w:div>
            <w:div w:id="54936494">
              <w:marLeft w:val="0"/>
              <w:marRight w:val="0"/>
              <w:marTop w:val="0"/>
              <w:marBottom w:val="0"/>
              <w:divBdr>
                <w:top w:val="dashed" w:sz="2" w:space="0" w:color="FFFFFF"/>
                <w:left w:val="dashed" w:sz="2" w:space="0" w:color="FFFFFF"/>
                <w:bottom w:val="dashed" w:sz="2" w:space="0" w:color="FFFFFF"/>
                <w:right w:val="dashed" w:sz="2" w:space="0" w:color="FFFFFF"/>
              </w:divBdr>
            </w:div>
            <w:div w:id="40638267">
              <w:marLeft w:val="0"/>
              <w:marRight w:val="0"/>
              <w:marTop w:val="0"/>
              <w:marBottom w:val="0"/>
              <w:divBdr>
                <w:top w:val="dashed" w:sz="2" w:space="0" w:color="FFFFFF"/>
                <w:left w:val="dashed" w:sz="2" w:space="0" w:color="FFFFFF"/>
                <w:bottom w:val="dashed" w:sz="2" w:space="0" w:color="FFFFFF"/>
                <w:right w:val="dashed" w:sz="2" w:space="0" w:color="FFFFFF"/>
              </w:divBdr>
            </w:div>
            <w:div w:id="1074014690">
              <w:marLeft w:val="0"/>
              <w:marRight w:val="0"/>
              <w:marTop w:val="0"/>
              <w:marBottom w:val="0"/>
              <w:divBdr>
                <w:top w:val="dashed" w:sz="2" w:space="0" w:color="FFFFFF"/>
                <w:left w:val="dashed" w:sz="2" w:space="0" w:color="FFFFFF"/>
                <w:bottom w:val="dashed" w:sz="2" w:space="0" w:color="FFFFFF"/>
                <w:right w:val="dashed" w:sz="2" w:space="0" w:color="FFFFFF"/>
              </w:divBdr>
            </w:div>
            <w:div w:id="1198591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9206013">
          <w:marLeft w:val="345"/>
          <w:marRight w:val="345"/>
          <w:marTop w:val="60"/>
          <w:marBottom w:val="0"/>
          <w:divBdr>
            <w:top w:val="single" w:sz="6" w:space="3" w:color="1CC7FF"/>
            <w:left w:val="double" w:sz="2" w:space="8" w:color="1CC7FF"/>
            <w:bottom w:val="inset" w:sz="24" w:space="3" w:color="1CC7FF"/>
            <w:right w:val="inset" w:sz="24" w:space="8" w:color="1CC7FF"/>
          </w:divBdr>
          <w:divsChild>
            <w:div w:id="928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103">
      <w:bodyDiv w:val="1"/>
      <w:marLeft w:val="0"/>
      <w:marRight w:val="0"/>
      <w:marTop w:val="0"/>
      <w:marBottom w:val="0"/>
      <w:divBdr>
        <w:top w:val="none" w:sz="0" w:space="0" w:color="auto"/>
        <w:left w:val="none" w:sz="0" w:space="0" w:color="auto"/>
        <w:bottom w:val="none" w:sz="0" w:space="0" w:color="auto"/>
        <w:right w:val="none" w:sz="0" w:space="0" w:color="auto"/>
      </w:divBdr>
      <w:divsChild>
        <w:div w:id="334766624">
          <w:marLeft w:val="0"/>
          <w:marRight w:val="0"/>
          <w:marTop w:val="0"/>
          <w:marBottom w:val="0"/>
          <w:divBdr>
            <w:top w:val="dashed" w:sz="2" w:space="0" w:color="FFFFFF"/>
            <w:left w:val="dashed" w:sz="2" w:space="0" w:color="FFFFFF"/>
            <w:bottom w:val="dashed" w:sz="2" w:space="0" w:color="FFFFFF"/>
            <w:right w:val="dashed" w:sz="2" w:space="0" w:color="FFFFFF"/>
          </w:divBdr>
        </w:div>
        <w:div w:id="926692455">
          <w:marLeft w:val="0"/>
          <w:marRight w:val="0"/>
          <w:marTop w:val="0"/>
          <w:marBottom w:val="0"/>
          <w:divBdr>
            <w:top w:val="dashed" w:sz="2" w:space="0" w:color="FFFFFF"/>
            <w:left w:val="dashed" w:sz="2" w:space="0" w:color="FFFFFF"/>
            <w:bottom w:val="dashed" w:sz="2" w:space="0" w:color="FFFFFF"/>
            <w:right w:val="dashed" w:sz="2" w:space="0" w:color="FFFFFF"/>
          </w:divBdr>
          <w:divsChild>
            <w:div w:id="1246257170">
              <w:marLeft w:val="0"/>
              <w:marRight w:val="0"/>
              <w:marTop w:val="0"/>
              <w:marBottom w:val="0"/>
              <w:divBdr>
                <w:top w:val="dashed" w:sz="2" w:space="0" w:color="FFFFFF"/>
                <w:left w:val="dashed" w:sz="2" w:space="0" w:color="FFFFFF"/>
                <w:bottom w:val="dashed" w:sz="2" w:space="0" w:color="FFFFFF"/>
                <w:right w:val="dashed" w:sz="2" w:space="0" w:color="FFFFFF"/>
              </w:divBdr>
            </w:div>
            <w:div w:id="939722026">
              <w:marLeft w:val="0"/>
              <w:marRight w:val="0"/>
              <w:marTop w:val="0"/>
              <w:marBottom w:val="0"/>
              <w:divBdr>
                <w:top w:val="dashed" w:sz="2" w:space="0" w:color="FFFFFF"/>
                <w:left w:val="dashed" w:sz="2" w:space="0" w:color="FFFFFF"/>
                <w:bottom w:val="dashed" w:sz="2" w:space="0" w:color="FFFFFF"/>
                <w:right w:val="dashed" w:sz="2" w:space="0" w:color="FFFFFF"/>
              </w:divBdr>
            </w:div>
            <w:div w:id="1400786750">
              <w:marLeft w:val="0"/>
              <w:marRight w:val="0"/>
              <w:marTop w:val="0"/>
              <w:marBottom w:val="0"/>
              <w:divBdr>
                <w:top w:val="dashed" w:sz="2" w:space="0" w:color="FFFFFF"/>
                <w:left w:val="dashed" w:sz="2" w:space="0" w:color="FFFFFF"/>
                <w:bottom w:val="dashed" w:sz="2" w:space="0" w:color="FFFFFF"/>
                <w:right w:val="dashed" w:sz="2" w:space="0" w:color="FFFFFF"/>
              </w:divBdr>
              <w:divsChild>
                <w:div w:id="935331457">
                  <w:marLeft w:val="0"/>
                  <w:marRight w:val="0"/>
                  <w:marTop w:val="0"/>
                  <w:marBottom w:val="0"/>
                  <w:divBdr>
                    <w:top w:val="dashed" w:sz="2" w:space="0" w:color="FFFFFF"/>
                    <w:left w:val="dashed" w:sz="2" w:space="0" w:color="FFFFFF"/>
                    <w:bottom w:val="dashed" w:sz="2" w:space="0" w:color="FFFFFF"/>
                    <w:right w:val="dashed" w:sz="2" w:space="0" w:color="FFFFFF"/>
                  </w:divBdr>
                </w:div>
                <w:div w:id="2104956750">
                  <w:marLeft w:val="0"/>
                  <w:marRight w:val="0"/>
                  <w:marTop w:val="0"/>
                  <w:marBottom w:val="0"/>
                  <w:divBdr>
                    <w:top w:val="dashed" w:sz="2" w:space="0" w:color="FFFFFF"/>
                    <w:left w:val="dashed" w:sz="2" w:space="0" w:color="FFFFFF"/>
                    <w:bottom w:val="dashed" w:sz="2" w:space="0" w:color="FFFFFF"/>
                    <w:right w:val="dashed" w:sz="2" w:space="0" w:color="FFFFFF"/>
                  </w:divBdr>
                </w:div>
                <w:div w:id="589654076">
                  <w:marLeft w:val="0"/>
                  <w:marRight w:val="0"/>
                  <w:marTop w:val="0"/>
                  <w:marBottom w:val="0"/>
                  <w:divBdr>
                    <w:top w:val="dashed" w:sz="2" w:space="0" w:color="FFFFFF"/>
                    <w:left w:val="dashed" w:sz="2" w:space="0" w:color="FFFFFF"/>
                    <w:bottom w:val="dashed" w:sz="2" w:space="0" w:color="FFFFFF"/>
                    <w:right w:val="dashed" w:sz="2" w:space="0" w:color="FFFFFF"/>
                  </w:divBdr>
                </w:div>
                <w:div w:id="2078896001">
                  <w:marLeft w:val="0"/>
                  <w:marRight w:val="0"/>
                  <w:marTop w:val="0"/>
                  <w:marBottom w:val="0"/>
                  <w:divBdr>
                    <w:top w:val="dashed" w:sz="2" w:space="0" w:color="FFFFFF"/>
                    <w:left w:val="dashed" w:sz="2" w:space="0" w:color="FFFFFF"/>
                    <w:bottom w:val="dashed" w:sz="2" w:space="0" w:color="FFFFFF"/>
                    <w:right w:val="dashed" w:sz="2" w:space="0" w:color="FFFFFF"/>
                  </w:divBdr>
                </w:div>
                <w:div w:id="1136412727">
                  <w:marLeft w:val="0"/>
                  <w:marRight w:val="0"/>
                  <w:marTop w:val="0"/>
                  <w:marBottom w:val="0"/>
                  <w:divBdr>
                    <w:top w:val="dashed" w:sz="2" w:space="0" w:color="FFFFFF"/>
                    <w:left w:val="dashed" w:sz="2" w:space="0" w:color="FFFFFF"/>
                    <w:bottom w:val="dashed" w:sz="2" w:space="0" w:color="FFFFFF"/>
                    <w:right w:val="dashed" w:sz="2" w:space="0" w:color="FFFFFF"/>
                  </w:divBdr>
                </w:div>
                <w:div w:id="2146658903">
                  <w:marLeft w:val="0"/>
                  <w:marRight w:val="0"/>
                  <w:marTop w:val="0"/>
                  <w:marBottom w:val="0"/>
                  <w:divBdr>
                    <w:top w:val="dashed" w:sz="2" w:space="0" w:color="FFFFFF"/>
                    <w:left w:val="dashed" w:sz="2" w:space="0" w:color="FFFFFF"/>
                    <w:bottom w:val="dashed" w:sz="2" w:space="0" w:color="FFFFFF"/>
                    <w:right w:val="dashed" w:sz="2" w:space="0" w:color="FFFFFF"/>
                  </w:divBdr>
                  <w:divsChild>
                    <w:div w:id="2017002105">
                      <w:marLeft w:val="0"/>
                      <w:marRight w:val="0"/>
                      <w:marTop w:val="0"/>
                      <w:marBottom w:val="0"/>
                      <w:divBdr>
                        <w:top w:val="dashed" w:sz="2" w:space="0" w:color="FFFFFF"/>
                        <w:left w:val="dashed" w:sz="2" w:space="0" w:color="FFFFFF"/>
                        <w:bottom w:val="dashed" w:sz="2" w:space="0" w:color="FFFFFF"/>
                        <w:right w:val="dashed" w:sz="2" w:space="0" w:color="FFFFFF"/>
                      </w:divBdr>
                    </w:div>
                    <w:div w:id="1524057171">
                      <w:marLeft w:val="0"/>
                      <w:marRight w:val="0"/>
                      <w:marTop w:val="0"/>
                      <w:marBottom w:val="0"/>
                      <w:divBdr>
                        <w:top w:val="dashed" w:sz="2" w:space="0" w:color="FFFFFF"/>
                        <w:left w:val="dashed" w:sz="2" w:space="0" w:color="FFFFFF"/>
                        <w:bottom w:val="dashed" w:sz="2" w:space="0" w:color="FFFFFF"/>
                        <w:right w:val="dashed" w:sz="2" w:space="0" w:color="FFFFFF"/>
                      </w:divBdr>
                    </w:div>
                    <w:div w:id="1171722887">
                      <w:marLeft w:val="0"/>
                      <w:marRight w:val="0"/>
                      <w:marTop w:val="0"/>
                      <w:marBottom w:val="0"/>
                      <w:divBdr>
                        <w:top w:val="dashed" w:sz="2" w:space="0" w:color="FFFFFF"/>
                        <w:left w:val="dashed" w:sz="2" w:space="0" w:color="FFFFFF"/>
                        <w:bottom w:val="dashed" w:sz="2" w:space="0" w:color="FFFFFF"/>
                        <w:right w:val="dashed" w:sz="2" w:space="0" w:color="FFFFFF"/>
                      </w:divBdr>
                    </w:div>
                    <w:div w:id="1409771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74439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4711499">
              <w:marLeft w:val="0"/>
              <w:marRight w:val="0"/>
              <w:marTop w:val="0"/>
              <w:marBottom w:val="0"/>
              <w:divBdr>
                <w:top w:val="dashed" w:sz="2" w:space="0" w:color="FFFFFF"/>
                <w:left w:val="dashed" w:sz="2" w:space="0" w:color="FFFFFF"/>
                <w:bottom w:val="dashed" w:sz="2" w:space="0" w:color="FFFFFF"/>
                <w:right w:val="dashed" w:sz="2" w:space="0" w:color="FFFFFF"/>
              </w:divBdr>
            </w:div>
            <w:div w:id="1239366000">
              <w:marLeft w:val="345"/>
              <w:marRight w:val="345"/>
              <w:marTop w:val="60"/>
              <w:marBottom w:val="0"/>
              <w:divBdr>
                <w:top w:val="single" w:sz="6" w:space="3" w:color="FFA07A"/>
                <w:left w:val="double" w:sz="2" w:space="8" w:color="FFA07A"/>
                <w:bottom w:val="inset" w:sz="24" w:space="3" w:color="FFB193"/>
                <w:right w:val="inset" w:sz="24" w:space="8" w:color="FFB193"/>
              </w:divBdr>
              <w:divsChild>
                <w:div w:id="2045666456">
                  <w:marLeft w:val="0"/>
                  <w:marRight w:val="0"/>
                  <w:marTop w:val="0"/>
                  <w:marBottom w:val="0"/>
                  <w:divBdr>
                    <w:top w:val="none" w:sz="0" w:space="0" w:color="auto"/>
                    <w:left w:val="none" w:sz="0" w:space="0" w:color="auto"/>
                    <w:bottom w:val="none" w:sz="0" w:space="0" w:color="auto"/>
                    <w:right w:val="none" w:sz="0" w:space="0" w:color="auto"/>
                  </w:divBdr>
                </w:div>
              </w:divsChild>
            </w:div>
            <w:div w:id="403379692">
              <w:marLeft w:val="0"/>
              <w:marRight w:val="0"/>
              <w:marTop w:val="0"/>
              <w:marBottom w:val="0"/>
              <w:divBdr>
                <w:top w:val="dashed" w:sz="2" w:space="0" w:color="FFFFFF"/>
                <w:left w:val="dashed" w:sz="2" w:space="0" w:color="FFFFFF"/>
                <w:bottom w:val="dashed" w:sz="2" w:space="0" w:color="FFFFFF"/>
                <w:right w:val="dashed" w:sz="2" w:space="0" w:color="FFFFFF"/>
              </w:divBdr>
            </w:div>
            <w:div w:id="1282540302">
              <w:marLeft w:val="0"/>
              <w:marRight w:val="0"/>
              <w:marTop w:val="0"/>
              <w:marBottom w:val="0"/>
              <w:divBdr>
                <w:top w:val="dashed" w:sz="2" w:space="0" w:color="FFFFFF"/>
                <w:left w:val="dashed" w:sz="2" w:space="0" w:color="FFFFFF"/>
                <w:bottom w:val="dashed" w:sz="2" w:space="0" w:color="FFFFFF"/>
                <w:right w:val="dashed" w:sz="2" w:space="0" w:color="FFFFFF"/>
              </w:divBdr>
              <w:divsChild>
                <w:div w:id="298070638">
                  <w:marLeft w:val="0"/>
                  <w:marRight w:val="0"/>
                  <w:marTop w:val="0"/>
                  <w:marBottom w:val="0"/>
                  <w:divBdr>
                    <w:top w:val="dashed" w:sz="2" w:space="0" w:color="FFFFFF"/>
                    <w:left w:val="dashed" w:sz="2" w:space="0" w:color="FFFFFF"/>
                    <w:bottom w:val="dashed" w:sz="2" w:space="0" w:color="FFFFFF"/>
                    <w:right w:val="dashed" w:sz="2" w:space="0" w:color="FFFFFF"/>
                  </w:divBdr>
                </w:div>
                <w:div w:id="819422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rept.ro/0012521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618</Words>
  <Characters>3590</Characters>
  <Application>Microsoft Office Word</Application>
  <DocSecurity>0</DocSecurity>
  <Lines>29</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Hingulesteanu Costelus</dc:creator>
  <cp:keywords/>
  <dc:description/>
  <cp:lastModifiedBy>TULBURE MIHAELA</cp:lastModifiedBy>
  <cp:revision>5</cp:revision>
  <cp:lastPrinted>2024-02-08T06:38:00Z</cp:lastPrinted>
  <dcterms:created xsi:type="dcterms:W3CDTF">2024-02-08T07:12:00Z</dcterms:created>
  <dcterms:modified xsi:type="dcterms:W3CDTF">2024-02-08T07:18:00Z</dcterms:modified>
</cp:coreProperties>
</file>