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1B61" w14:textId="0E35AA34" w:rsidR="00BE29EE" w:rsidRDefault="005D541B" w:rsidP="005D54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lang w:val="en-US"/>
          <w14:ligatures w14:val="non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kern w:val="0"/>
          <w:sz w:val="26"/>
          <w:szCs w:val="26"/>
          <w:lang w:val="en-US"/>
          <w14:ligatures w14:val="none"/>
        </w:rPr>
        <w:drawing>
          <wp:inline distT="0" distB="0" distL="0" distR="0" wp14:anchorId="3E9EAE85" wp14:editId="508B02A1">
            <wp:extent cx="5944235" cy="1304925"/>
            <wp:effectExtent l="0" t="0" r="0" b="0"/>
            <wp:docPr id="1677539625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do|ax1|pa2"/>
      <w:bookmarkEnd w:id="0"/>
      <w:r>
        <w:rPr>
          <w:rFonts w:ascii="Verdana" w:eastAsia="Times New Roman" w:hAnsi="Verdana" w:cs="Times New Roman"/>
          <w:color w:val="000000"/>
          <w:kern w:val="0"/>
          <w:lang w:val="en-US"/>
          <w14:ligatures w14:val="none"/>
        </w:rPr>
        <w:t xml:space="preserve"> </w:t>
      </w:r>
    </w:p>
    <w:p w14:paraId="450A6AB2" w14:textId="5CD1C572" w:rsidR="00D30757" w:rsidRDefault="00ED3182" w:rsidP="00E96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                                                                                                  </w:t>
      </w:r>
      <w:r w:rsidR="00417CE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</w:p>
    <w:p w14:paraId="5A877D11" w14:textId="1289402B" w:rsidR="00D30757" w:rsidRPr="00E96B50" w:rsidRDefault="00D30757" w:rsidP="00A61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  <w:t>BIBLIOGRAFIE</w:t>
      </w:r>
    </w:p>
    <w:p w14:paraId="389755AE" w14:textId="0DE247B1" w:rsidR="00D30757" w:rsidRPr="00E96B50" w:rsidRDefault="00D30757" w:rsidP="00D3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pentru concursul organizat de ocupare</w:t>
      </w:r>
      <w:r w:rsidR="00620F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</w:t>
      </w: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a postului de director</w:t>
      </w:r>
      <w:r w:rsid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 executiv</w:t>
      </w:r>
    </w:p>
    <w:p w14:paraId="50CF3A0B" w14:textId="72A1C407" w:rsidR="00D30757" w:rsidRPr="00E96B50" w:rsidRDefault="00D30757" w:rsidP="00D3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al Asociației de Dezvoltare Intercomunitară </w:t>
      </w:r>
      <w:r w:rsidR="00333502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“VRANCEA CURATĂ”</w:t>
      </w:r>
    </w:p>
    <w:p w14:paraId="4FF94C13" w14:textId="77777777" w:rsidR="00D30757" w:rsidRPr="00E96B50" w:rsidRDefault="00D30757" w:rsidP="00BE2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p w14:paraId="59C2DD78" w14:textId="77777777" w:rsidR="00D30757" w:rsidRPr="00E96B50" w:rsidRDefault="00D30757" w:rsidP="00D3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p w14:paraId="46B5536C" w14:textId="0BDAAD46" w:rsidR="00D30757" w:rsidRPr="00E96B50" w:rsidRDefault="00D30757" w:rsidP="007B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• </w:t>
      </w:r>
      <w:r w:rsidR="007B02A1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Ordonanţa nr. 26/2000 cu privire la asociaţii şi fundaţii, </w:t>
      </w:r>
      <w:bookmarkStart w:id="1" w:name="_Hlk151489228"/>
      <w:r w:rsidR="007B02A1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cu modificările și completările ulterioare</w:t>
      </w: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;</w:t>
      </w:r>
    </w:p>
    <w:bookmarkEnd w:id="1"/>
    <w:p w14:paraId="1F24E471" w14:textId="6650086C" w:rsidR="007B02A1" w:rsidRPr="00E96B50" w:rsidRDefault="00D30757" w:rsidP="007B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• Ordonanta de </w:t>
      </w:r>
      <w:r w:rsid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U</w:t>
      </w: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rgenta a </w:t>
      </w:r>
      <w:r w:rsid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G</w:t>
      </w: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uvernului nr. 57/2019 privind Codul administrativ, </w:t>
      </w:r>
      <w:r w:rsidR="007B02A1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cu modificările și completările ulterioare;</w:t>
      </w:r>
    </w:p>
    <w:p w14:paraId="1A65AC8B" w14:textId="09CE3B1E" w:rsidR="007B02A1" w:rsidRPr="00E96B50" w:rsidRDefault="00D30757" w:rsidP="007B0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• </w:t>
      </w:r>
      <w:r w:rsidR="007B02A1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Legea nr. </w:t>
      </w:r>
      <w:hyperlink r:id="rId6" w:history="1">
        <w:r w:rsidR="007B02A1" w:rsidRPr="00E96B50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val="en-US"/>
            <w14:ligatures w14:val="none"/>
          </w:rPr>
          <w:t>51/2006</w:t>
        </w:r>
      </w:hyperlink>
      <w:r w:rsidR="007B02A1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 a serviciilor comunitare de utilităţi publice - Republicare*), cu modificările și completările ulterioare;</w:t>
      </w:r>
    </w:p>
    <w:p w14:paraId="5F7BC398" w14:textId="49991E7F" w:rsidR="00D30757" w:rsidRPr="00E96B50" w:rsidRDefault="00D30757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• Acordul de Parteneriat privind gestionarea fondurilor europene pentru perioada 2021-2027;</w:t>
      </w:r>
    </w:p>
    <w:p w14:paraId="3CF1A8F8" w14:textId="0CBCA6BD" w:rsidR="00D30757" w:rsidRPr="00E96B50" w:rsidRDefault="00D30757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• </w:t>
      </w:r>
      <w:r w:rsidR="00417CE2"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Ordonanţa de Urgenţă nr. 133/2021 privind gestionarea financiară a fondurilor europene pentru perioada de programare 2021-2027 alocate României din Fondul european de dezvoltare regională, Fondul de coeziune, Fondul social european Plus, Fondul pentru o tranziţie justă</w:t>
      </w: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;</w:t>
      </w:r>
    </w:p>
    <w:p w14:paraId="4403DE8C" w14:textId="797FF547" w:rsidR="00ED3182" w:rsidRPr="00E96B50" w:rsidRDefault="00D30757" w:rsidP="00D307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B50">
        <w:rPr>
          <w:rFonts w:ascii="Times New Roman" w:hAnsi="Times New Roman" w:cs="Times New Roman"/>
          <w:sz w:val="28"/>
          <w:szCs w:val="28"/>
        </w:rPr>
        <w:t>• Constituția României, republicată.</w:t>
      </w:r>
    </w:p>
    <w:p w14:paraId="65F3AD8E" w14:textId="77777777" w:rsidR="00D30757" w:rsidRPr="00E96B50" w:rsidRDefault="00D30757" w:rsidP="00D307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D4C44" w14:textId="77777777" w:rsidR="00D30757" w:rsidRPr="00E96B50" w:rsidRDefault="00D30757" w:rsidP="00D307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96CCD" w14:textId="77777777" w:rsidR="00D30757" w:rsidRPr="00E96B50" w:rsidRDefault="00D30757" w:rsidP="00D3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en-US"/>
          <w14:ligatures w14:val="none"/>
        </w:rPr>
        <w:t>TEMATICA CONCURSULUI</w:t>
      </w:r>
    </w:p>
    <w:p w14:paraId="269FA212" w14:textId="77777777" w:rsidR="00D30757" w:rsidRPr="00E96B50" w:rsidRDefault="00D30757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1. Organizarea și funcționarea asocierilor unităților administrativ-teritoriale;</w:t>
      </w:r>
    </w:p>
    <w:p w14:paraId="5519411A" w14:textId="77777777" w:rsidR="00D30757" w:rsidRPr="00E96B50" w:rsidRDefault="00D30757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2. Programe cu finanțare europeană pentru ADI-uri: obiective generale, categorii de intervenție,</w:t>
      </w:r>
    </w:p>
    <w:p w14:paraId="44E35940" w14:textId="77777777" w:rsidR="00D30757" w:rsidRPr="00E96B50" w:rsidRDefault="00D30757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principii orizontale.</w:t>
      </w:r>
    </w:p>
    <w:p w14:paraId="60E3C377" w14:textId="77777777" w:rsidR="00D30757" w:rsidRPr="00E96B50" w:rsidRDefault="00D30757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  <w:r w:rsidRPr="00E9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3. Surse de finanțare pentru ONG-uri.</w:t>
      </w:r>
    </w:p>
    <w:p w14:paraId="57311550" w14:textId="77777777" w:rsidR="00EA6CA9" w:rsidRPr="00E96B50" w:rsidRDefault="00EA6CA9" w:rsidP="00417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p w14:paraId="1CCE968E" w14:textId="77777777" w:rsidR="00D30757" w:rsidRPr="00E96B50" w:rsidRDefault="00D30757" w:rsidP="00D3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p w14:paraId="1F687EB9" w14:textId="522516B7" w:rsidR="00BD0061" w:rsidRPr="00E96B50" w:rsidRDefault="00BD0061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Presedinte,</w:t>
      </w:r>
    </w:p>
    <w:p w14:paraId="7589D83F" w14:textId="62B561F9" w:rsidR="00BD0061" w:rsidRPr="00E96B50" w:rsidRDefault="00E96B50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Cătălin</w:t>
      </w:r>
      <w:r w:rsidR="00BD0061"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TOMA</w:t>
      </w:r>
    </w:p>
    <w:p w14:paraId="4439EA70" w14:textId="77777777" w:rsidR="00BD0061" w:rsidRPr="00E96B50" w:rsidRDefault="00BD0061" w:rsidP="00E9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3144E4B" w14:textId="08270AB0" w:rsidR="00D30757" w:rsidRPr="00E96B50" w:rsidRDefault="00BD0061" w:rsidP="00E96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  <w:r w:rsidRPr="00E96B5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ab/>
      </w:r>
    </w:p>
    <w:sectPr w:rsidR="00D30757" w:rsidRPr="00E9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A47"/>
    <w:multiLevelType w:val="hybridMultilevel"/>
    <w:tmpl w:val="5404B174"/>
    <w:lvl w:ilvl="0" w:tplc="98B047D2">
      <w:start w:val="1"/>
      <w:numFmt w:val="upperRoman"/>
      <w:lvlText w:val="%1."/>
      <w:lvlJc w:val="right"/>
      <w:pPr>
        <w:ind w:left="1440" w:hanging="360"/>
      </w:pPr>
      <w:rPr>
        <w:i w:val="0"/>
      </w:rPr>
    </w:lvl>
    <w:lvl w:ilvl="1" w:tplc="66D0C2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41BBE"/>
    <w:multiLevelType w:val="hybridMultilevel"/>
    <w:tmpl w:val="5F84BD38"/>
    <w:lvl w:ilvl="0" w:tplc="5E96F5A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254BF3"/>
    <w:multiLevelType w:val="hybridMultilevel"/>
    <w:tmpl w:val="1A1296D8"/>
    <w:lvl w:ilvl="0" w:tplc="041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3829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2754A"/>
    <w:multiLevelType w:val="hybridMultilevel"/>
    <w:tmpl w:val="F1AE62A6"/>
    <w:lvl w:ilvl="0" w:tplc="A530CD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2358C0"/>
    <w:multiLevelType w:val="hybridMultilevel"/>
    <w:tmpl w:val="33709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6054F"/>
    <w:multiLevelType w:val="multilevel"/>
    <w:tmpl w:val="507E53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85663392">
    <w:abstractNumId w:val="5"/>
  </w:num>
  <w:num w:numId="2" w16cid:durableId="1336111861">
    <w:abstractNumId w:val="1"/>
  </w:num>
  <w:num w:numId="3" w16cid:durableId="1980180748">
    <w:abstractNumId w:val="0"/>
  </w:num>
  <w:num w:numId="4" w16cid:durableId="1333950382">
    <w:abstractNumId w:val="3"/>
  </w:num>
  <w:num w:numId="5" w16cid:durableId="1329141177">
    <w:abstractNumId w:val="2"/>
  </w:num>
  <w:num w:numId="6" w16cid:durableId="1619682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D4"/>
    <w:rsid w:val="000E24C6"/>
    <w:rsid w:val="001374C5"/>
    <w:rsid w:val="00333502"/>
    <w:rsid w:val="00417CE2"/>
    <w:rsid w:val="004505FD"/>
    <w:rsid w:val="00453577"/>
    <w:rsid w:val="00573DBC"/>
    <w:rsid w:val="005D541B"/>
    <w:rsid w:val="00620F85"/>
    <w:rsid w:val="006647D4"/>
    <w:rsid w:val="00737CBD"/>
    <w:rsid w:val="007B02A1"/>
    <w:rsid w:val="007B71EE"/>
    <w:rsid w:val="009D0AA9"/>
    <w:rsid w:val="00A614E4"/>
    <w:rsid w:val="00AE5E13"/>
    <w:rsid w:val="00B21BA6"/>
    <w:rsid w:val="00BD0061"/>
    <w:rsid w:val="00BE29EE"/>
    <w:rsid w:val="00D30757"/>
    <w:rsid w:val="00E73B28"/>
    <w:rsid w:val="00E749CE"/>
    <w:rsid w:val="00E96B50"/>
    <w:rsid w:val="00EA6CA9"/>
    <w:rsid w:val="00ED3182"/>
    <w:rsid w:val="00F323AC"/>
    <w:rsid w:val="00F42DD5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9326"/>
  <w15:chartTrackingRefBased/>
  <w15:docId w15:val="{F5EE9870-D54D-43B3-8AE1-7D8A2A06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37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4C5"/>
    <w:rPr>
      <w:lang w:val="ro-RO"/>
    </w:rPr>
  </w:style>
  <w:style w:type="paragraph" w:styleId="ListParagraph">
    <w:name w:val="List Paragraph"/>
    <w:basedOn w:val="Normal"/>
    <w:uiPriority w:val="34"/>
    <w:qFormat/>
    <w:rsid w:val="00AE5E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0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0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1033299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687096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56836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0395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9999039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49897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401559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64096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658204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973370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711053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194288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2023153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156371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410740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017054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068396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3311517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374864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5271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455609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35443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31773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78110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359221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20553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678543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4986181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340566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36975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063845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284253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475851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84269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341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65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674700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43340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4176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65563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29528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89517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43079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55280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73040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5992287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085493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8474016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96681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713381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305337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86824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4280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6643562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463644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692406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85155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372965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42384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93423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190214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135647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23547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26647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  <w:div w:id="128060619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51111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0414384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04608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645601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566043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513459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641330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908636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02099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62690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57441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40103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20062378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008263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3843394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089580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66858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03483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49381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1131614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60660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394131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4531292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796811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751796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867140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009568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609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rept.ro/00091204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Bobeica Iuliana</cp:lastModifiedBy>
  <cp:revision>2</cp:revision>
  <cp:lastPrinted>2023-11-21T17:50:00Z</cp:lastPrinted>
  <dcterms:created xsi:type="dcterms:W3CDTF">2023-12-18T07:40:00Z</dcterms:created>
  <dcterms:modified xsi:type="dcterms:W3CDTF">2023-12-18T07:40:00Z</dcterms:modified>
</cp:coreProperties>
</file>