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345A" w14:textId="46085670" w:rsidR="005846E4" w:rsidRPr="003835B7" w:rsidRDefault="005846E4" w:rsidP="005A0AB1">
      <w:pPr>
        <w:tabs>
          <w:tab w:val="left" w:pos="3540"/>
        </w:tabs>
        <w:spacing w:line="276" w:lineRule="auto"/>
        <w:rPr>
          <w:b/>
          <w:bCs/>
          <w:sz w:val="16"/>
          <w:szCs w:val="16"/>
        </w:rPr>
      </w:pPr>
    </w:p>
    <w:p w14:paraId="0D02FCAA" w14:textId="77777777" w:rsidR="009C5B43" w:rsidRPr="003835B7" w:rsidRDefault="009C5B43" w:rsidP="009C5B43">
      <w:pPr>
        <w:keepNext/>
        <w:jc w:val="both"/>
        <w:outlineLvl w:val="0"/>
        <w:rPr>
          <w:b/>
          <w:sz w:val="28"/>
          <w:szCs w:val="28"/>
          <w:lang w:eastAsia="en-US"/>
        </w:rPr>
      </w:pPr>
    </w:p>
    <w:p w14:paraId="26AF620C" w14:textId="5F4BA79A" w:rsidR="009C5B43" w:rsidRPr="003835B7" w:rsidRDefault="009C5B43" w:rsidP="009C5B43">
      <w:pPr>
        <w:keepNext/>
        <w:jc w:val="both"/>
        <w:outlineLvl w:val="0"/>
        <w:rPr>
          <w:b/>
          <w:sz w:val="28"/>
          <w:szCs w:val="28"/>
          <w:lang w:eastAsia="en-US"/>
        </w:rPr>
      </w:pPr>
      <w:r w:rsidRPr="003835B7">
        <w:rPr>
          <w:b/>
          <w:sz w:val="28"/>
          <w:szCs w:val="28"/>
          <w:lang w:eastAsia="en-US"/>
        </w:rPr>
        <w:t xml:space="preserve">                                                                                                  </w:t>
      </w:r>
      <w:r w:rsidR="00FC5D5B">
        <w:rPr>
          <w:b/>
          <w:sz w:val="28"/>
          <w:szCs w:val="28"/>
          <w:lang w:eastAsia="en-US"/>
        </w:rPr>
        <w:t xml:space="preserve">    </w:t>
      </w:r>
      <w:r w:rsidRPr="003835B7">
        <w:rPr>
          <w:b/>
          <w:sz w:val="28"/>
          <w:szCs w:val="28"/>
          <w:lang w:eastAsia="en-US"/>
        </w:rPr>
        <w:t xml:space="preserve"> </w:t>
      </w:r>
      <w:r w:rsidR="00FC5D5B">
        <w:rPr>
          <w:b/>
          <w:sz w:val="28"/>
          <w:szCs w:val="28"/>
          <w:lang w:eastAsia="en-US"/>
        </w:rPr>
        <w:t xml:space="preserve">   </w:t>
      </w:r>
      <w:r w:rsidRPr="003835B7">
        <w:rPr>
          <w:b/>
          <w:sz w:val="28"/>
          <w:szCs w:val="28"/>
          <w:lang w:eastAsia="en-US"/>
        </w:rPr>
        <w:t xml:space="preserve"> </w:t>
      </w:r>
      <w:bookmarkStart w:id="0" w:name="_Hlk99532025"/>
      <w:r w:rsidRPr="00FF5216">
        <w:rPr>
          <w:b/>
          <w:sz w:val="28"/>
          <w:szCs w:val="28"/>
          <w:lang w:eastAsia="en-US"/>
        </w:rPr>
        <w:t>Anexa nr.</w:t>
      </w:r>
      <w:r w:rsidR="00FC5D5B">
        <w:rPr>
          <w:b/>
          <w:sz w:val="28"/>
          <w:szCs w:val="28"/>
          <w:lang w:eastAsia="en-US"/>
        </w:rPr>
        <w:t xml:space="preserve"> </w:t>
      </w:r>
      <w:r w:rsidR="00780451">
        <w:rPr>
          <w:b/>
          <w:sz w:val="28"/>
          <w:szCs w:val="28"/>
          <w:lang w:eastAsia="en-US"/>
        </w:rPr>
        <w:t>1</w:t>
      </w:r>
      <w:r w:rsidRPr="00FF5216">
        <w:rPr>
          <w:b/>
          <w:sz w:val="28"/>
          <w:szCs w:val="28"/>
          <w:lang w:eastAsia="en-US"/>
        </w:rPr>
        <w:t xml:space="preserve"> </w:t>
      </w:r>
    </w:p>
    <w:p w14:paraId="315129DF" w14:textId="59172F1F" w:rsidR="009C5B43" w:rsidRPr="003835B7" w:rsidRDefault="009C5B43" w:rsidP="009C5B43">
      <w:pPr>
        <w:keepNext/>
        <w:outlineLvl w:val="4"/>
        <w:rPr>
          <w:b/>
          <w:sz w:val="28"/>
          <w:szCs w:val="28"/>
          <w:lang w:eastAsia="en-US"/>
        </w:rPr>
      </w:pPr>
      <w:r w:rsidRPr="003835B7">
        <w:rPr>
          <w:b/>
          <w:sz w:val="28"/>
          <w:szCs w:val="28"/>
          <w:lang w:eastAsia="en-US"/>
        </w:rPr>
        <w:t xml:space="preserve">                                                                                           </w:t>
      </w:r>
      <w:r w:rsidR="00FC5D5B">
        <w:rPr>
          <w:b/>
          <w:sz w:val="28"/>
          <w:szCs w:val="28"/>
          <w:lang w:eastAsia="en-US"/>
        </w:rPr>
        <w:t xml:space="preserve">      </w:t>
      </w:r>
      <w:r w:rsidRPr="003835B7">
        <w:rPr>
          <w:b/>
          <w:sz w:val="28"/>
          <w:szCs w:val="28"/>
          <w:lang w:eastAsia="en-US"/>
        </w:rPr>
        <w:t xml:space="preserve">   la Dispoziția nr. </w:t>
      </w:r>
      <w:r w:rsidR="00FC5D5B">
        <w:rPr>
          <w:b/>
          <w:sz w:val="28"/>
          <w:szCs w:val="28"/>
          <w:lang w:eastAsia="en-US"/>
        </w:rPr>
        <w:t>616</w:t>
      </w:r>
    </w:p>
    <w:p w14:paraId="11C01CBE" w14:textId="61B82BFB" w:rsidR="009C5B43" w:rsidRPr="003835B7" w:rsidRDefault="009C5B43" w:rsidP="009C5B43">
      <w:pPr>
        <w:rPr>
          <w:b/>
          <w:sz w:val="28"/>
          <w:szCs w:val="28"/>
          <w:lang w:eastAsia="en-US"/>
        </w:rPr>
      </w:pPr>
      <w:r w:rsidRPr="003835B7">
        <w:rPr>
          <w:b/>
          <w:sz w:val="28"/>
          <w:szCs w:val="28"/>
          <w:lang w:eastAsia="en-US"/>
        </w:rPr>
        <w:t xml:space="preserve">                                                                                            </w:t>
      </w:r>
      <w:r w:rsidR="00FC5D5B">
        <w:rPr>
          <w:b/>
          <w:sz w:val="28"/>
          <w:szCs w:val="28"/>
          <w:lang w:eastAsia="en-US"/>
        </w:rPr>
        <w:t xml:space="preserve">           </w:t>
      </w:r>
      <w:r w:rsidRPr="003835B7">
        <w:rPr>
          <w:b/>
          <w:sz w:val="28"/>
          <w:szCs w:val="28"/>
          <w:lang w:eastAsia="en-US"/>
        </w:rPr>
        <w:t xml:space="preserve"> din </w:t>
      </w:r>
      <w:bookmarkEnd w:id="0"/>
      <w:r w:rsidR="00FC5D5B">
        <w:rPr>
          <w:b/>
          <w:sz w:val="28"/>
          <w:szCs w:val="28"/>
          <w:lang w:eastAsia="en-US"/>
        </w:rPr>
        <w:t xml:space="preserve">12 iulie </w:t>
      </w:r>
      <w:r w:rsidRPr="003835B7">
        <w:rPr>
          <w:b/>
          <w:sz w:val="28"/>
          <w:szCs w:val="28"/>
          <w:lang w:eastAsia="en-US"/>
        </w:rPr>
        <w:t>202</w:t>
      </w:r>
      <w:r w:rsidR="00AC2C2C" w:rsidRPr="003835B7">
        <w:rPr>
          <w:b/>
          <w:sz w:val="28"/>
          <w:szCs w:val="28"/>
          <w:lang w:eastAsia="en-US"/>
        </w:rPr>
        <w:t>3</w:t>
      </w:r>
    </w:p>
    <w:p w14:paraId="121B5881" w14:textId="37F23A4E" w:rsidR="009C5B43" w:rsidRPr="003835B7" w:rsidRDefault="00FC5D5B" w:rsidP="009C5B43">
      <w:pPr>
        <w:spacing w:line="360" w:lineRule="auto"/>
        <w:rPr>
          <w:sz w:val="16"/>
          <w:szCs w:val="16"/>
          <w:lang w:eastAsia="en-US"/>
        </w:rPr>
      </w:pPr>
      <w:r>
        <w:rPr>
          <w:sz w:val="16"/>
          <w:szCs w:val="16"/>
          <w:lang w:eastAsia="en-US"/>
        </w:rPr>
        <w:t xml:space="preserve">     </w:t>
      </w:r>
    </w:p>
    <w:p w14:paraId="1385C335" w14:textId="77777777" w:rsidR="009C5B43" w:rsidRPr="003835B7" w:rsidRDefault="009C5B43" w:rsidP="009C5B43">
      <w:pPr>
        <w:jc w:val="center"/>
        <w:rPr>
          <w:b/>
          <w:sz w:val="28"/>
          <w:szCs w:val="28"/>
          <w:lang w:eastAsia="en-US"/>
        </w:rPr>
      </w:pPr>
    </w:p>
    <w:p w14:paraId="3E1EF82C" w14:textId="46A3C33D" w:rsidR="009C5B43" w:rsidRPr="003835B7" w:rsidRDefault="009C5B43" w:rsidP="009C5B43">
      <w:pPr>
        <w:jc w:val="center"/>
        <w:rPr>
          <w:b/>
          <w:sz w:val="28"/>
          <w:szCs w:val="28"/>
          <w:lang w:eastAsia="en-US"/>
        </w:rPr>
      </w:pPr>
      <w:r w:rsidRPr="003835B7">
        <w:rPr>
          <w:b/>
          <w:sz w:val="28"/>
          <w:szCs w:val="28"/>
          <w:lang w:eastAsia="en-US"/>
        </w:rPr>
        <w:t>SCRISOARE DE AŞTEPTĂRI</w:t>
      </w:r>
    </w:p>
    <w:p w14:paraId="45238960" w14:textId="77777777" w:rsidR="009C5B43" w:rsidRPr="003835B7" w:rsidRDefault="009C5B43" w:rsidP="009C5B43">
      <w:pPr>
        <w:jc w:val="center"/>
        <w:rPr>
          <w:sz w:val="28"/>
          <w:szCs w:val="28"/>
          <w:lang w:eastAsia="en-US"/>
        </w:rPr>
      </w:pPr>
      <w:r w:rsidRPr="003835B7">
        <w:rPr>
          <w:sz w:val="28"/>
          <w:szCs w:val="28"/>
          <w:lang w:eastAsia="en-US"/>
        </w:rPr>
        <w:tab/>
        <w:t>Referitor la: stabilirea performanţelor aşteptate de la administratorul</w:t>
      </w:r>
    </w:p>
    <w:p w14:paraId="7F59F619" w14:textId="77777777" w:rsidR="009C5B43" w:rsidRPr="003835B7" w:rsidRDefault="009C5B43" w:rsidP="009C5B43">
      <w:pPr>
        <w:jc w:val="center"/>
        <w:rPr>
          <w:sz w:val="28"/>
          <w:szCs w:val="28"/>
          <w:lang w:eastAsia="en-US"/>
        </w:rPr>
      </w:pPr>
      <w:bookmarkStart w:id="1" w:name="_Hlk99457276"/>
      <w:r w:rsidRPr="003835B7">
        <w:rPr>
          <w:sz w:val="28"/>
          <w:szCs w:val="28"/>
          <w:lang w:eastAsia="en-US"/>
        </w:rPr>
        <w:t xml:space="preserve">societății </w:t>
      </w:r>
      <w:bookmarkStart w:id="2" w:name="_Hlk99457492"/>
      <w:r w:rsidRPr="003835B7">
        <w:rPr>
          <w:sz w:val="28"/>
          <w:szCs w:val="28"/>
          <w:lang w:eastAsia="en-US"/>
        </w:rPr>
        <w:t>PARC INDUSTRIAL VRANCEA S.R.L.</w:t>
      </w:r>
    </w:p>
    <w:bookmarkEnd w:id="1"/>
    <w:bookmarkEnd w:id="2"/>
    <w:p w14:paraId="39430F33" w14:textId="77777777" w:rsidR="009C5B43" w:rsidRPr="003835B7" w:rsidRDefault="009C5B43" w:rsidP="009C5B43">
      <w:pPr>
        <w:spacing w:line="276" w:lineRule="auto"/>
        <w:jc w:val="center"/>
        <w:rPr>
          <w:b/>
          <w:sz w:val="16"/>
          <w:szCs w:val="16"/>
          <w:u w:val="single"/>
          <w:lang w:eastAsia="en-US"/>
        </w:rPr>
      </w:pPr>
    </w:p>
    <w:p w14:paraId="5CAAE394" w14:textId="77777777" w:rsidR="009C5B43" w:rsidRPr="00C60A4F" w:rsidRDefault="009C5B43" w:rsidP="009C5B43">
      <w:pPr>
        <w:spacing w:line="276" w:lineRule="auto"/>
        <w:jc w:val="center"/>
        <w:rPr>
          <w:b/>
          <w:sz w:val="28"/>
          <w:szCs w:val="28"/>
          <w:lang w:eastAsia="en-US"/>
        </w:rPr>
      </w:pPr>
      <w:r w:rsidRPr="00C60A4F">
        <w:rPr>
          <w:b/>
          <w:sz w:val="28"/>
          <w:szCs w:val="28"/>
          <w:lang w:eastAsia="en-US"/>
        </w:rPr>
        <w:t>Introducere</w:t>
      </w:r>
    </w:p>
    <w:p w14:paraId="22E98C9E" w14:textId="77777777" w:rsidR="009C5B43" w:rsidRPr="003835B7" w:rsidRDefault="009C5B43" w:rsidP="009C5B43">
      <w:pPr>
        <w:spacing w:line="276" w:lineRule="auto"/>
        <w:rPr>
          <w:sz w:val="16"/>
          <w:szCs w:val="16"/>
          <w:u w:val="single"/>
          <w:lang w:eastAsia="en-US"/>
        </w:rPr>
      </w:pPr>
    </w:p>
    <w:p w14:paraId="64CFD284" w14:textId="77777777" w:rsidR="00FC5D5B" w:rsidRDefault="00FC5D5B" w:rsidP="00C12784">
      <w:pPr>
        <w:shd w:val="clear" w:color="auto" w:fill="FFFFFF"/>
        <w:ind w:firstLine="708"/>
        <w:jc w:val="both"/>
        <w:rPr>
          <w:sz w:val="28"/>
          <w:szCs w:val="28"/>
          <w:lang w:eastAsia="en-US"/>
        </w:rPr>
      </w:pPr>
    </w:p>
    <w:p w14:paraId="74C459CB" w14:textId="57FECB73" w:rsidR="009C5B43" w:rsidRPr="003835B7" w:rsidRDefault="009C5B43" w:rsidP="00C12784">
      <w:pPr>
        <w:shd w:val="clear" w:color="auto" w:fill="FFFFFF"/>
        <w:ind w:firstLine="708"/>
        <w:jc w:val="both"/>
        <w:rPr>
          <w:sz w:val="28"/>
          <w:szCs w:val="28"/>
          <w:lang w:eastAsia="en-US"/>
        </w:rPr>
      </w:pPr>
      <w:r w:rsidRPr="003835B7">
        <w:rPr>
          <w:sz w:val="28"/>
          <w:szCs w:val="28"/>
          <w:lang w:eastAsia="en-US"/>
        </w:rPr>
        <w:t xml:space="preserve">Prezentul document a fost întocmit în conformitate cu prevederile Ordonanţei de Urgenţă a Guvernului nr.109/2011 privind guvernanţa corporativă a întreprinderilor publice, aprobată cu modificări şi completări prin Legea nr. 111/2016, precum şi cu prevederile cuprinse în </w:t>
      </w:r>
      <w:r w:rsidR="00C12784" w:rsidRPr="006E4A81">
        <w:rPr>
          <w:sz w:val="28"/>
          <w:szCs w:val="28"/>
          <w:shd w:val="clear" w:color="auto" w:fill="FFFFFF"/>
        </w:rPr>
        <w:t>L</w:t>
      </w:r>
      <w:r w:rsidR="00C12784">
        <w:rPr>
          <w:sz w:val="28"/>
          <w:szCs w:val="28"/>
          <w:shd w:val="clear" w:color="auto" w:fill="FFFFFF"/>
        </w:rPr>
        <w:t>egea</w:t>
      </w:r>
      <w:r w:rsidR="00C12784" w:rsidRPr="006E4A81">
        <w:rPr>
          <w:sz w:val="28"/>
          <w:szCs w:val="28"/>
          <w:shd w:val="clear" w:color="auto" w:fill="FFFFFF"/>
        </w:rPr>
        <w:t xml:space="preserve"> nr. 187 din 28 iunie 2023 pentru modificarea și completarea Ordonanței de urgență a Guvernului nr. </w:t>
      </w:r>
      <w:hyperlink r:id="rId8" w:history="1">
        <w:r w:rsidR="00C12784" w:rsidRPr="00483FDA">
          <w:rPr>
            <w:rStyle w:val="Hyperlink"/>
            <w:color w:val="auto"/>
            <w:sz w:val="28"/>
            <w:szCs w:val="28"/>
            <w:u w:val="none"/>
            <w:shd w:val="clear" w:color="auto" w:fill="FFFFFF"/>
          </w:rPr>
          <w:t>109/2011</w:t>
        </w:r>
      </w:hyperlink>
      <w:r w:rsidR="00C12784" w:rsidRPr="006E4A81">
        <w:rPr>
          <w:sz w:val="28"/>
          <w:szCs w:val="28"/>
          <w:shd w:val="clear" w:color="auto" w:fill="FFFFFF"/>
        </w:rPr>
        <w:t> privind guvernanța corporativă a întreprinderilor publice</w:t>
      </w:r>
      <w:r w:rsidR="00C12784">
        <w:rPr>
          <w:sz w:val="28"/>
          <w:szCs w:val="28"/>
          <w:shd w:val="clear" w:color="auto" w:fill="FFFFFF"/>
        </w:rPr>
        <w:t xml:space="preserve">, a </w:t>
      </w:r>
      <w:r w:rsidRPr="003835B7">
        <w:rPr>
          <w:sz w:val="28"/>
          <w:szCs w:val="28"/>
          <w:lang w:eastAsia="en-US"/>
        </w:rPr>
        <w:t>Hotărâr</w:t>
      </w:r>
      <w:r w:rsidR="00C12784">
        <w:rPr>
          <w:sz w:val="28"/>
          <w:szCs w:val="28"/>
          <w:lang w:eastAsia="en-US"/>
        </w:rPr>
        <w:t>ii</w:t>
      </w:r>
      <w:r w:rsidRPr="003835B7">
        <w:rPr>
          <w:sz w:val="28"/>
          <w:szCs w:val="28"/>
          <w:lang w:eastAsia="en-US"/>
        </w:rPr>
        <w:t xml:space="preserve"> Guvernului nr.722/2016 pentru aprobarea Normelor metodologice de aplicare a unor prevederi ale O.U.G. nr.109/2011 privind guvernanţa corporativă a întreprinderilor publice, coroborat cu legislaţia în vigoare. </w:t>
      </w:r>
    </w:p>
    <w:p w14:paraId="2BB5BD21" w14:textId="77777777" w:rsidR="009C5B43" w:rsidRPr="003835B7" w:rsidRDefault="009C5B43" w:rsidP="00F34B95">
      <w:pPr>
        <w:ind w:firstLine="720"/>
        <w:jc w:val="both"/>
        <w:rPr>
          <w:sz w:val="28"/>
          <w:szCs w:val="28"/>
          <w:lang w:eastAsia="en-US"/>
        </w:rPr>
      </w:pPr>
      <w:r w:rsidRPr="003835B7">
        <w:rPr>
          <w:sz w:val="28"/>
          <w:szCs w:val="28"/>
          <w:lang w:eastAsia="en-US"/>
        </w:rPr>
        <w:t xml:space="preserve">Acesta reprezintă un document cu statut orientativ, care exprimă aşteptările autorității publică tutelare de reglementare în domeniu pentru </w:t>
      </w:r>
      <w:bookmarkStart w:id="3" w:name="_Hlk99457331"/>
      <w:r w:rsidRPr="003835B7">
        <w:rPr>
          <w:sz w:val="28"/>
          <w:szCs w:val="28"/>
          <w:lang w:eastAsia="en-US"/>
        </w:rPr>
        <w:t>societatea PARC INDUSTRIAL VRANCEA S.R.L.</w:t>
      </w:r>
    </w:p>
    <w:bookmarkEnd w:id="3"/>
    <w:p w14:paraId="7625628B" w14:textId="77777777" w:rsidR="009C5B43" w:rsidRPr="003835B7" w:rsidRDefault="009C5B43" w:rsidP="00F34B95">
      <w:pPr>
        <w:ind w:firstLine="720"/>
        <w:jc w:val="both"/>
        <w:rPr>
          <w:sz w:val="28"/>
          <w:szCs w:val="28"/>
          <w:lang w:eastAsia="en-US"/>
        </w:rPr>
      </w:pPr>
      <w:r w:rsidRPr="003835B7">
        <w:rPr>
          <w:sz w:val="28"/>
          <w:szCs w:val="28"/>
          <w:lang w:eastAsia="en-US"/>
        </w:rPr>
        <w:t>Scopul Scrisorii de aşteptări este acela de a:</w:t>
      </w:r>
    </w:p>
    <w:p w14:paraId="13425A3F" w14:textId="5EE73BD4" w:rsidR="009C5B43" w:rsidRPr="003835B7" w:rsidRDefault="009C5B43" w:rsidP="009C5B43">
      <w:pPr>
        <w:ind w:firstLine="720"/>
        <w:jc w:val="both"/>
        <w:rPr>
          <w:sz w:val="28"/>
          <w:szCs w:val="28"/>
          <w:lang w:eastAsia="en-US"/>
        </w:rPr>
      </w:pPr>
      <w:r w:rsidRPr="003835B7">
        <w:rPr>
          <w:sz w:val="28"/>
          <w:szCs w:val="28"/>
          <w:lang w:eastAsia="en-US"/>
        </w:rPr>
        <w:t>- defini principiile de lucru şi conduita aşteptată din partea candidaţilor înscrişi pentru funcţia de administrator la societatea PARC INDUSTRIAL VRANCEA S.R.L</w:t>
      </w:r>
      <w:r w:rsidR="003835B7" w:rsidRPr="003835B7">
        <w:rPr>
          <w:sz w:val="28"/>
          <w:szCs w:val="28"/>
          <w:lang w:eastAsia="en-US"/>
        </w:rPr>
        <w:t xml:space="preserve"> </w:t>
      </w:r>
      <w:r w:rsidRPr="003835B7">
        <w:rPr>
          <w:sz w:val="28"/>
          <w:szCs w:val="28"/>
          <w:lang w:eastAsia="en-US"/>
        </w:rPr>
        <w:t xml:space="preserve">; </w:t>
      </w:r>
    </w:p>
    <w:p w14:paraId="738CDE27" w14:textId="77777777" w:rsidR="009C5B43" w:rsidRPr="003835B7" w:rsidRDefault="009C5B43" w:rsidP="009C5B43">
      <w:pPr>
        <w:ind w:firstLine="720"/>
        <w:jc w:val="both"/>
        <w:rPr>
          <w:sz w:val="28"/>
          <w:szCs w:val="28"/>
          <w:lang w:eastAsia="en-US"/>
        </w:rPr>
      </w:pPr>
      <w:r w:rsidRPr="003835B7">
        <w:rPr>
          <w:sz w:val="28"/>
          <w:szCs w:val="28"/>
          <w:lang w:eastAsia="en-US"/>
        </w:rPr>
        <w:t>- facilita înţelegerea standardelor aşteptate din partea acestora de către autoritatea publică tutelară;</w:t>
      </w:r>
    </w:p>
    <w:p w14:paraId="7E337201" w14:textId="77777777" w:rsidR="009C5B43" w:rsidRDefault="009C5B43" w:rsidP="009C5B43">
      <w:pPr>
        <w:ind w:firstLine="720"/>
        <w:jc w:val="both"/>
        <w:rPr>
          <w:sz w:val="28"/>
          <w:szCs w:val="28"/>
          <w:lang w:eastAsia="en-US"/>
        </w:rPr>
      </w:pPr>
      <w:r w:rsidRPr="003835B7">
        <w:rPr>
          <w:sz w:val="28"/>
          <w:szCs w:val="28"/>
          <w:lang w:eastAsia="en-US"/>
        </w:rPr>
        <w:t>- consolida încrederea beneficiarilor şi cetăţenilor în ceea ce priveşte capacitatea de a furniza servicii de calitate;</w:t>
      </w:r>
    </w:p>
    <w:p w14:paraId="1F5BA23F" w14:textId="77777777" w:rsidR="0078063B" w:rsidRPr="003835B7" w:rsidRDefault="0078063B" w:rsidP="009C5B43">
      <w:pPr>
        <w:ind w:firstLine="720"/>
        <w:jc w:val="both"/>
        <w:rPr>
          <w:sz w:val="28"/>
          <w:szCs w:val="28"/>
          <w:lang w:eastAsia="en-US"/>
        </w:rPr>
      </w:pPr>
    </w:p>
    <w:p w14:paraId="16A989AD" w14:textId="0D9E815A" w:rsidR="009C5B43" w:rsidRPr="003835B7" w:rsidRDefault="009C5B43" w:rsidP="009C5B43">
      <w:pPr>
        <w:jc w:val="both"/>
        <w:rPr>
          <w:sz w:val="28"/>
          <w:szCs w:val="28"/>
          <w:lang w:eastAsia="en-US"/>
        </w:rPr>
      </w:pPr>
      <w:r w:rsidRPr="003835B7">
        <w:rPr>
          <w:sz w:val="28"/>
          <w:szCs w:val="28"/>
          <w:lang w:eastAsia="en-US"/>
        </w:rPr>
        <w:t>Funcţional, Scrisoarea de Aşteptări are rolul de a ghida administratorul în redactarea Planului de administrare.</w:t>
      </w:r>
    </w:p>
    <w:p w14:paraId="14D51CE9" w14:textId="4EC2C77F" w:rsidR="009C5B43" w:rsidRPr="003835B7" w:rsidRDefault="009C5B43" w:rsidP="009C5B43">
      <w:pPr>
        <w:jc w:val="both"/>
        <w:rPr>
          <w:sz w:val="28"/>
          <w:szCs w:val="28"/>
          <w:lang w:eastAsia="en-US"/>
        </w:rPr>
      </w:pPr>
    </w:p>
    <w:p w14:paraId="216C3D76" w14:textId="507EA80A" w:rsidR="009C5B43" w:rsidRDefault="009C5B43" w:rsidP="009C5B43">
      <w:pPr>
        <w:jc w:val="both"/>
        <w:rPr>
          <w:sz w:val="28"/>
          <w:szCs w:val="28"/>
          <w:lang w:eastAsia="en-US"/>
        </w:rPr>
      </w:pPr>
    </w:p>
    <w:p w14:paraId="05020C9D" w14:textId="77777777" w:rsidR="00FC5D5B" w:rsidRDefault="00FC5D5B" w:rsidP="009C5B43">
      <w:pPr>
        <w:jc w:val="both"/>
        <w:rPr>
          <w:sz w:val="28"/>
          <w:szCs w:val="28"/>
          <w:lang w:eastAsia="en-US"/>
        </w:rPr>
      </w:pPr>
    </w:p>
    <w:p w14:paraId="3E93634B" w14:textId="77777777" w:rsidR="00FC5D5B" w:rsidRPr="003835B7" w:rsidRDefault="00FC5D5B" w:rsidP="009C5B43">
      <w:pPr>
        <w:jc w:val="both"/>
        <w:rPr>
          <w:sz w:val="28"/>
          <w:szCs w:val="28"/>
          <w:lang w:eastAsia="en-US"/>
        </w:rPr>
      </w:pPr>
    </w:p>
    <w:p w14:paraId="26016F1C" w14:textId="20105918" w:rsidR="009C5B43" w:rsidRPr="003835B7" w:rsidRDefault="009C5B43" w:rsidP="009C5B43">
      <w:pPr>
        <w:jc w:val="both"/>
        <w:rPr>
          <w:sz w:val="28"/>
          <w:szCs w:val="28"/>
          <w:lang w:eastAsia="en-US"/>
        </w:rPr>
      </w:pPr>
    </w:p>
    <w:p w14:paraId="2E36B1FB" w14:textId="0356AFDF" w:rsidR="009C5B43" w:rsidRPr="003835B7" w:rsidRDefault="009C5B43" w:rsidP="009C5B43">
      <w:pPr>
        <w:jc w:val="both"/>
        <w:rPr>
          <w:sz w:val="28"/>
          <w:szCs w:val="28"/>
          <w:lang w:eastAsia="en-US"/>
        </w:rPr>
      </w:pPr>
    </w:p>
    <w:p w14:paraId="01136853" w14:textId="77777777" w:rsidR="009C5B43" w:rsidRPr="003835B7" w:rsidRDefault="009C5B43" w:rsidP="009C5B43">
      <w:pPr>
        <w:rPr>
          <w:b/>
          <w:sz w:val="28"/>
          <w:szCs w:val="28"/>
          <w:u w:val="single"/>
          <w:lang w:eastAsia="en-US"/>
        </w:rPr>
      </w:pPr>
    </w:p>
    <w:p w14:paraId="6095EDA6" w14:textId="77777777" w:rsidR="009C5B43" w:rsidRPr="003835B7" w:rsidRDefault="009C5B43" w:rsidP="009C5B43">
      <w:pPr>
        <w:jc w:val="center"/>
        <w:rPr>
          <w:b/>
          <w:sz w:val="28"/>
          <w:szCs w:val="28"/>
          <w:u w:val="single"/>
          <w:lang w:eastAsia="en-US"/>
        </w:rPr>
      </w:pPr>
      <w:r w:rsidRPr="003835B7">
        <w:rPr>
          <w:b/>
          <w:sz w:val="28"/>
          <w:szCs w:val="28"/>
          <w:u w:val="single"/>
          <w:lang w:eastAsia="en-US"/>
        </w:rPr>
        <w:t>Cadrul legal în baza căruia funcţionează societatea PARC INDUSTRIAL VRANCEA S.R.L.</w:t>
      </w:r>
    </w:p>
    <w:p w14:paraId="72CAEDAB" w14:textId="77777777" w:rsidR="009C5B43" w:rsidRPr="003835B7" w:rsidRDefault="009C5B43" w:rsidP="009C5B43">
      <w:pPr>
        <w:jc w:val="center"/>
        <w:rPr>
          <w:sz w:val="28"/>
          <w:szCs w:val="28"/>
          <w:u w:val="single"/>
          <w:lang w:eastAsia="en-US"/>
        </w:rPr>
      </w:pPr>
    </w:p>
    <w:p w14:paraId="6E0CA1CB" w14:textId="77777777" w:rsidR="009C5B43" w:rsidRPr="003835B7" w:rsidRDefault="009C5B43" w:rsidP="00F34B95">
      <w:pPr>
        <w:ind w:firstLine="720"/>
        <w:rPr>
          <w:sz w:val="28"/>
          <w:szCs w:val="28"/>
          <w:lang w:eastAsia="en-US"/>
        </w:rPr>
      </w:pPr>
      <w:r w:rsidRPr="003835B7">
        <w:rPr>
          <w:sz w:val="28"/>
          <w:szCs w:val="28"/>
          <w:lang w:eastAsia="en-US"/>
        </w:rPr>
        <w:t xml:space="preserve">Activitatea societății PARC INDUSTRIAL VRANCEA S.R.L.este reglementată prin legislaţia specifică, respectiv: </w:t>
      </w:r>
    </w:p>
    <w:p w14:paraId="44365452" w14:textId="77777777" w:rsidR="009C5B43" w:rsidRPr="003835B7" w:rsidRDefault="009C5B43" w:rsidP="009C5B43">
      <w:pPr>
        <w:rPr>
          <w:sz w:val="28"/>
          <w:szCs w:val="28"/>
          <w:lang w:eastAsia="en-US"/>
        </w:rPr>
      </w:pPr>
    </w:p>
    <w:p w14:paraId="03757090" w14:textId="1753547D" w:rsidR="009C5B43" w:rsidRPr="00FC5D5B" w:rsidRDefault="009C5B43" w:rsidP="00FC5D5B">
      <w:pPr>
        <w:pStyle w:val="ListParagraph"/>
        <w:numPr>
          <w:ilvl w:val="0"/>
          <w:numId w:val="30"/>
        </w:numPr>
        <w:jc w:val="both"/>
        <w:rPr>
          <w:sz w:val="28"/>
          <w:szCs w:val="28"/>
          <w:lang w:eastAsia="en-US"/>
        </w:rPr>
      </w:pPr>
      <w:r w:rsidRPr="00FC5D5B">
        <w:rPr>
          <w:sz w:val="28"/>
          <w:szCs w:val="28"/>
          <w:lang w:eastAsia="en-US"/>
        </w:rPr>
        <w:t xml:space="preserve">Legea nr. 186/2013 </w:t>
      </w:r>
      <w:bookmarkStart w:id="4" w:name="_Hlk99459798"/>
      <w:r w:rsidRPr="00FC5D5B">
        <w:rPr>
          <w:sz w:val="28"/>
          <w:szCs w:val="28"/>
          <w:lang w:eastAsia="en-US"/>
        </w:rPr>
        <w:t>privind constituirea și funcționarea parcurilor industriale, cu modificările și completările ulterioare;</w:t>
      </w:r>
    </w:p>
    <w:p w14:paraId="436505E4" w14:textId="1237AE07" w:rsidR="00C12784" w:rsidRPr="00FC5D5B" w:rsidRDefault="00C12784" w:rsidP="00FC5D5B">
      <w:pPr>
        <w:pStyle w:val="ListParagraph"/>
        <w:numPr>
          <w:ilvl w:val="0"/>
          <w:numId w:val="30"/>
        </w:numPr>
        <w:shd w:val="clear" w:color="auto" w:fill="FFFFFF"/>
        <w:jc w:val="both"/>
        <w:rPr>
          <w:color w:val="000000"/>
          <w:sz w:val="28"/>
          <w:szCs w:val="28"/>
        </w:rPr>
      </w:pPr>
      <w:r w:rsidRPr="00FC5D5B">
        <w:rPr>
          <w:sz w:val="28"/>
          <w:szCs w:val="28"/>
          <w:shd w:val="clear" w:color="auto" w:fill="FFFFFF"/>
        </w:rPr>
        <w:t>Legea nr. 187 din 28 iunie 2023 pentru modificarea și completarea Ordonanței de urgență a Guvernului nr. </w:t>
      </w:r>
      <w:hyperlink r:id="rId9" w:history="1">
        <w:r w:rsidRPr="00FC5D5B">
          <w:rPr>
            <w:rStyle w:val="Hyperlink"/>
            <w:color w:val="auto"/>
            <w:sz w:val="28"/>
            <w:szCs w:val="28"/>
            <w:u w:val="none"/>
            <w:shd w:val="clear" w:color="auto" w:fill="FFFFFF"/>
          </w:rPr>
          <w:t>109/2011</w:t>
        </w:r>
      </w:hyperlink>
      <w:r w:rsidRPr="00FC5D5B">
        <w:rPr>
          <w:sz w:val="28"/>
          <w:szCs w:val="28"/>
          <w:shd w:val="clear" w:color="auto" w:fill="FFFFFF"/>
        </w:rPr>
        <w:t> privind guvernanța corporativă a întreprinderilor publice;</w:t>
      </w:r>
    </w:p>
    <w:bookmarkEnd w:id="4"/>
    <w:p w14:paraId="4B6BFBAF" w14:textId="58E6718D" w:rsidR="009C5B43" w:rsidRPr="00FC5D5B" w:rsidRDefault="009C5B43" w:rsidP="00FC5D5B">
      <w:pPr>
        <w:pStyle w:val="ListParagraph"/>
        <w:numPr>
          <w:ilvl w:val="0"/>
          <w:numId w:val="30"/>
        </w:numPr>
        <w:jc w:val="both"/>
        <w:rPr>
          <w:sz w:val="28"/>
          <w:szCs w:val="28"/>
          <w:lang w:eastAsia="en-US"/>
        </w:rPr>
      </w:pPr>
      <w:r w:rsidRPr="00FC5D5B">
        <w:rPr>
          <w:sz w:val="28"/>
          <w:szCs w:val="28"/>
          <w:lang w:eastAsia="en-US"/>
        </w:rPr>
        <w:t>O.U.G. nr. 109/2011 privind guvernanţa corporativă a întreprinderilor publice, aprobată cu modificări şi completări prin Legea nr. 111/2016;</w:t>
      </w:r>
    </w:p>
    <w:p w14:paraId="08A34B55" w14:textId="77777777" w:rsidR="009C5B43" w:rsidRPr="00FC5D5B" w:rsidRDefault="009C5B43" w:rsidP="00FC5D5B">
      <w:pPr>
        <w:pStyle w:val="ListParagraph"/>
        <w:numPr>
          <w:ilvl w:val="0"/>
          <w:numId w:val="30"/>
        </w:numPr>
        <w:jc w:val="both"/>
        <w:rPr>
          <w:sz w:val="28"/>
          <w:szCs w:val="28"/>
          <w:lang w:eastAsia="en-US"/>
        </w:rPr>
      </w:pPr>
      <w:r w:rsidRPr="00FC5D5B">
        <w:rPr>
          <w:sz w:val="28"/>
          <w:szCs w:val="28"/>
          <w:lang w:eastAsia="en-US"/>
        </w:rPr>
        <w:t>- H.G. nr.</w:t>
      </w:r>
      <w:r w:rsidRPr="00FC5D5B">
        <w:rPr>
          <w:bCs/>
          <w:sz w:val="28"/>
          <w:szCs w:val="28"/>
          <w:lang w:eastAsia="en-US"/>
        </w:rPr>
        <w:t>722/2016</w:t>
      </w:r>
      <w:r w:rsidRPr="00FC5D5B">
        <w:rPr>
          <w:sz w:val="28"/>
          <w:szCs w:val="28"/>
          <w:lang w:eastAsia="en-US"/>
        </w:rPr>
        <w:t xml:space="preserve"> pentru aprobarea Normelor metodologice de aplicare a unor prevederi din </w:t>
      </w:r>
      <w:r w:rsidRPr="00FC5D5B">
        <w:rPr>
          <w:vanish/>
          <w:sz w:val="28"/>
          <w:szCs w:val="28"/>
          <w:lang w:eastAsia="en-US"/>
        </w:rPr>
        <w:t>&lt;LLNK 12011   109180 301   0 46&gt;</w:t>
      </w:r>
      <w:r w:rsidRPr="00FC5D5B">
        <w:rPr>
          <w:sz w:val="28"/>
          <w:szCs w:val="28"/>
          <w:lang w:eastAsia="en-US"/>
        </w:rPr>
        <w:t>Ordonanţa de urgenţă a Guvernului nr. 109/2011 privind guvernanţa corporativă a întreprinderilor publice.</w:t>
      </w:r>
    </w:p>
    <w:p w14:paraId="230B8C4C" w14:textId="23BC70F7" w:rsidR="00483FDA" w:rsidRPr="00FC5D5B" w:rsidRDefault="00483FDA" w:rsidP="00FC5D5B">
      <w:pPr>
        <w:pStyle w:val="ListParagraph"/>
        <w:numPr>
          <w:ilvl w:val="0"/>
          <w:numId w:val="30"/>
        </w:numPr>
        <w:rPr>
          <w:sz w:val="28"/>
          <w:szCs w:val="28"/>
          <w:lang w:eastAsia="en-US"/>
        </w:rPr>
      </w:pPr>
      <w:r w:rsidRPr="00FC5D5B">
        <w:rPr>
          <w:sz w:val="28"/>
          <w:szCs w:val="28"/>
          <w:lang w:eastAsia="en-US"/>
        </w:rPr>
        <w:t>Legea nr. 31/1990 privind  societăţile, republicată, cu modificările şi completările ulterioare;</w:t>
      </w:r>
    </w:p>
    <w:p w14:paraId="7B8DBEC9" w14:textId="77777777" w:rsidR="009C5B43" w:rsidRPr="003835B7" w:rsidRDefault="009C5B43" w:rsidP="009C5B43">
      <w:pPr>
        <w:tabs>
          <w:tab w:val="left" w:pos="0"/>
        </w:tabs>
        <w:jc w:val="center"/>
        <w:rPr>
          <w:b/>
          <w:sz w:val="28"/>
          <w:szCs w:val="28"/>
          <w:u w:val="single"/>
          <w:lang w:eastAsia="en-US"/>
        </w:rPr>
      </w:pPr>
    </w:p>
    <w:p w14:paraId="07DD2D18" w14:textId="77777777" w:rsidR="009C5B43" w:rsidRPr="003835B7" w:rsidRDefault="009C5B43" w:rsidP="009C5B43">
      <w:pPr>
        <w:tabs>
          <w:tab w:val="left" w:pos="0"/>
        </w:tabs>
        <w:jc w:val="center"/>
        <w:rPr>
          <w:b/>
          <w:sz w:val="28"/>
          <w:szCs w:val="28"/>
          <w:u w:val="single"/>
          <w:lang w:eastAsia="en-US"/>
        </w:rPr>
      </w:pPr>
      <w:r w:rsidRPr="003835B7">
        <w:rPr>
          <w:b/>
          <w:sz w:val="28"/>
          <w:szCs w:val="28"/>
          <w:u w:val="single"/>
          <w:lang w:eastAsia="en-US"/>
        </w:rPr>
        <w:t>Prezentarea societăţii</w:t>
      </w:r>
    </w:p>
    <w:p w14:paraId="4B179FCD" w14:textId="77777777" w:rsidR="009C5B43" w:rsidRPr="003835B7" w:rsidRDefault="009C5B43" w:rsidP="009C5B43">
      <w:pPr>
        <w:rPr>
          <w:sz w:val="28"/>
          <w:szCs w:val="28"/>
          <w:u w:val="single"/>
          <w:lang w:eastAsia="en-US"/>
        </w:rPr>
      </w:pPr>
    </w:p>
    <w:p w14:paraId="645A4A25" w14:textId="77777777" w:rsidR="009C5B43" w:rsidRDefault="009C5B43" w:rsidP="00F34B95">
      <w:pPr>
        <w:ind w:firstLine="720"/>
        <w:jc w:val="both"/>
        <w:rPr>
          <w:sz w:val="28"/>
          <w:szCs w:val="28"/>
          <w:lang w:eastAsia="en-US"/>
        </w:rPr>
      </w:pPr>
      <w:bookmarkStart w:id="5" w:name="_Hlk99459982"/>
      <w:r w:rsidRPr="003835B7">
        <w:rPr>
          <w:sz w:val="28"/>
          <w:szCs w:val="28"/>
          <w:lang w:eastAsia="en-US"/>
        </w:rPr>
        <w:t xml:space="preserve">Societatea PARC INDUSTRIAL VRANCEA S.R.L. </w:t>
      </w:r>
      <w:bookmarkEnd w:id="5"/>
      <w:r w:rsidRPr="003835B7">
        <w:rPr>
          <w:sz w:val="28"/>
          <w:szCs w:val="28"/>
          <w:lang w:eastAsia="en-US"/>
        </w:rPr>
        <w:t>s-a înfiinţat prin Hotărârea Consiliului Județean Vrancea nr. 89 din 16 aprilie 2021, ca persoană juridică de drept privat, cu asociat unic Unitatea Administrativ Teritorială - Județul Vrancea prin Consiliul Județean Vrancea în scopul de a constitui parcuri industrial, de a dobândi și deține titluri de parc industrial, de a gestiona și administra, în conformitate cu prevederile legale, parcuri industrial.</w:t>
      </w:r>
    </w:p>
    <w:p w14:paraId="45C260AC" w14:textId="25C1B243" w:rsidR="003F7D42" w:rsidRPr="003835B7" w:rsidRDefault="003F7D42" w:rsidP="00F34B95">
      <w:pPr>
        <w:ind w:firstLine="720"/>
        <w:jc w:val="both"/>
        <w:rPr>
          <w:sz w:val="28"/>
          <w:szCs w:val="28"/>
          <w:lang w:eastAsia="en-US"/>
        </w:rPr>
      </w:pPr>
      <w:r>
        <w:rPr>
          <w:sz w:val="28"/>
          <w:szCs w:val="28"/>
          <w:lang w:eastAsia="en-US"/>
        </w:rPr>
        <w:t>În Județul Vrancea activitatea de administrare a PARCULUI INDUSTRIAL VRANCEA S.R.L este realizată conform HCJ nr.89/16.04.2021</w:t>
      </w:r>
      <w:r w:rsidR="00694787">
        <w:rPr>
          <w:sz w:val="28"/>
          <w:szCs w:val="28"/>
          <w:lang w:eastAsia="en-US"/>
        </w:rPr>
        <w:t>, HCJ nr. 84/07.04.2022 și HCJ nr.86/27.04.2023.</w:t>
      </w:r>
    </w:p>
    <w:p w14:paraId="76DB6300" w14:textId="77777777" w:rsidR="009C5B43" w:rsidRDefault="009C5B43" w:rsidP="00F34B95">
      <w:pPr>
        <w:ind w:firstLine="720"/>
        <w:jc w:val="both"/>
        <w:rPr>
          <w:sz w:val="28"/>
          <w:szCs w:val="28"/>
          <w:lang w:eastAsia="en-US"/>
        </w:rPr>
      </w:pPr>
      <w:r w:rsidRPr="003835B7">
        <w:rPr>
          <w:sz w:val="28"/>
          <w:szCs w:val="28"/>
          <w:lang w:eastAsia="en-US"/>
        </w:rPr>
        <w:t>Parcul industrial este definit ca fiind o zonă delimitată în care se desfăşoară activităţi economice, de cercetare ştiinţifică, de producţie industrială şi servicii, de valorificare a cercetării ştiinţifice şi/sau de dezvoltare tehnologică, într-un regim de facilităţi specifice, în vederea valorificării potenţialului uman şi material al zonei.</w:t>
      </w:r>
    </w:p>
    <w:p w14:paraId="19C2D93A" w14:textId="77777777" w:rsidR="006A1F25" w:rsidRDefault="006A1F25" w:rsidP="009C5B43">
      <w:pPr>
        <w:jc w:val="both"/>
        <w:rPr>
          <w:sz w:val="28"/>
          <w:szCs w:val="28"/>
          <w:lang w:eastAsia="en-US"/>
        </w:rPr>
      </w:pPr>
    </w:p>
    <w:p w14:paraId="57435A0E" w14:textId="77777777" w:rsidR="00FC5D5B" w:rsidRDefault="00FC5D5B"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Cs/>
          <w:sz w:val="28"/>
          <w:szCs w:val="28"/>
        </w:rPr>
      </w:pPr>
    </w:p>
    <w:p w14:paraId="0EFFBA2E" w14:textId="77777777" w:rsidR="00FC5D5B" w:rsidRDefault="00FC5D5B"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Cs/>
          <w:sz w:val="28"/>
          <w:szCs w:val="28"/>
        </w:rPr>
      </w:pPr>
    </w:p>
    <w:p w14:paraId="4262DDFC" w14:textId="77777777" w:rsidR="00FC5D5B" w:rsidRDefault="00FC5D5B"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Cs/>
          <w:sz w:val="28"/>
          <w:szCs w:val="28"/>
        </w:rPr>
      </w:pPr>
    </w:p>
    <w:p w14:paraId="4BC8E25F" w14:textId="1295A301" w:rsidR="006A1F25" w:rsidRDefault="00FC5D5B" w:rsidP="00FC5D5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Cs/>
          <w:sz w:val="28"/>
          <w:szCs w:val="28"/>
        </w:rPr>
      </w:pPr>
      <w:r w:rsidRPr="00705757">
        <w:rPr>
          <w:b/>
          <w:iCs/>
          <w:sz w:val="28"/>
          <w:szCs w:val="28"/>
        </w:rPr>
        <w:t>DENUMIREA</w:t>
      </w:r>
    </w:p>
    <w:p w14:paraId="00756B8E" w14:textId="77777777" w:rsidR="00FC5D5B" w:rsidRPr="00705757" w:rsidRDefault="00FC5D5B" w:rsidP="00FC5D5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Cs/>
          <w:sz w:val="28"/>
          <w:szCs w:val="28"/>
          <w:u w:val="single"/>
        </w:rPr>
      </w:pPr>
    </w:p>
    <w:p w14:paraId="74A128C8" w14:textId="119B1B08" w:rsidR="006A1F25" w:rsidRPr="002A6681" w:rsidRDefault="006A1F25"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 w:val="28"/>
          <w:szCs w:val="28"/>
        </w:rPr>
      </w:pPr>
      <w:r w:rsidRPr="002A6681">
        <w:rPr>
          <w:iCs/>
          <w:sz w:val="28"/>
          <w:szCs w:val="28"/>
        </w:rPr>
        <w:t xml:space="preserve">Se constituie de către Unitatea Administrativ Teritorială - JUDEȚUL VRANCEA prin </w:t>
      </w:r>
      <w:r w:rsidRPr="002A6681">
        <w:rPr>
          <w:sz w:val="28"/>
          <w:szCs w:val="28"/>
        </w:rPr>
        <w:t>Consiliul Judeţean Vrancea, reprezentată de Cătălin  TOMA în calitate de preşedinte al Consiliului Județean Vrancea</w:t>
      </w:r>
      <w:r w:rsidRPr="002A6681">
        <w:rPr>
          <w:iCs/>
          <w:sz w:val="28"/>
          <w:szCs w:val="28"/>
        </w:rPr>
        <w:t xml:space="preserve"> o societate a cărei denumire este </w:t>
      </w:r>
      <w:r w:rsidRPr="002A6681">
        <w:rPr>
          <w:sz w:val="28"/>
          <w:szCs w:val="28"/>
        </w:rPr>
        <w:t>PARC INDUSTRIAL VRANCEA S.R.L.,</w:t>
      </w:r>
      <w:r w:rsidRPr="002A6681">
        <w:rPr>
          <w:iCs/>
          <w:sz w:val="28"/>
          <w:szCs w:val="28"/>
        </w:rPr>
        <w:t xml:space="preserve"> conform dovezii privind disponibilitatea denumirii nr. 4380 din 05.03.2021, eliberată de Oficiul Registrului Comerţului de pe lângă Tribunalul Vrancea.</w:t>
      </w:r>
    </w:p>
    <w:p w14:paraId="7CD4C1CF" w14:textId="77777777" w:rsidR="00FC5D5B" w:rsidRPr="00FC5D5B" w:rsidRDefault="00FC5D5B" w:rsidP="00FC5D5B">
      <w:pPr>
        <w:jc w:val="both"/>
        <w:rPr>
          <w:sz w:val="16"/>
          <w:szCs w:val="16"/>
        </w:rPr>
      </w:pPr>
    </w:p>
    <w:p w14:paraId="65A66B6D" w14:textId="0668C831" w:rsidR="006A1F25" w:rsidRPr="00705757" w:rsidRDefault="006A1F25" w:rsidP="00FC5D5B">
      <w:pPr>
        <w:jc w:val="both"/>
        <w:rPr>
          <w:bCs/>
          <w:sz w:val="28"/>
          <w:szCs w:val="28"/>
        </w:rPr>
      </w:pPr>
      <w:r w:rsidRPr="002A6681">
        <w:rPr>
          <w:sz w:val="28"/>
          <w:szCs w:val="28"/>
        </w:rPr>
        <w:t>Societatea PARC INDUSTRIAL VRANCEA S.R.L,</w:t>
      </w:r>
      <w:r w:rsidRPr="00705757">
        <w:rPr>
          <w:bCs/>
          <w:sz w:val="28"/>
          <w:szCs w:val="28"/>
        </w:rPr>
        <w:t xml:space="preserve"> este persoană fizică română, având forma juridică de societate cu răspundere limitată și având drept asociat unic  Consiliul Județean Vrancea, al cărui plen îndeplinește și prerogativele de for superior de conducere a societății. </w:t>
      </w:r>
    </w:p>
    <w:p w14:paraId="1785F969" w14:textId="77777777" w:rsidR="00FC5D5B" w:rsidRPr="00FC5D5B" w:rsidRDefault="00FC5D5B" w:rsidP="00FC5D5B">
      <w:pPr>
        <w:jc w:val="both"/>
        <w:rPr>
          <w:iCs/>
          <w:sz w:val="16"/>
          <w:szCs w:val="16"/>
        </w:rPr>
      </w:pPr>
    </w:p>
    <w:p w14:paraId="3C742EA8" w14:textId="091C2361" w:rsidR="006A1F25" w:rsidRPr="00705757" w:rsidRDefault="006A1F25" w:rsidP="00FC5D5B">
      <w:pPr>
        <w:jc w:val="both"/>
        <w:rPr>
          <w:iCs/>
          <w:sz w:val="28"/>
          <w:szCs w:val="28"/>
        </w:rPr>
      </w:pPr>
      <w:r w:rsidRPr="00705757">
        <w:rPr>
          <w:iCs/>
          <w:sz w:val="28"/>
          <w:szCs w:val="28"/>
        </w:rPr>
        <w:t>În toate actele - facturi, oferte, comenzi, tarife, prospecte şi alte documente întrebuinţate în activitatea proprie, em</w:t>
      </w:r>
      <w:r w:rsidR="0078063B">
        <w:rPr>
          <w:iCs/>
          <w:sz w:val="28"/>
          <w:szCs w:val="28"/>
        </w:rPr>
        <w:t>ise</w:t>
      </w:r>
      <w:r w:rsidRPr="00705757">
        <w:rPr>
          <w:iCs/>
          <w:sz w:val="28"/>
          <w:szCs w:val="28"/>
        </w:rPr>
        <w:t xml:space="preserve"> de la societate, trebuie să se menţioneze denumirea, forma juridică, sediul social, numărul de înregistrare în registrul comerţului, codul unic de înregistrare şi capitalul social. Sunt exceptate bonurile fiscale, emise de aparatele de marcat electronice, care vor cuprinde elementele prevăzute de legislaţia din domeniu.</w:t>
      </w:r>
    </w:p>
    <w:p w14:paraId="60AEC595" w14:textId="77777777" w:rsidR="00FC5D5B" w:rsidRPr="00FC5D5B" w:rsidRDefault="00FC5D5B"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 w:val="16"/>
          <w:szCs w:val="16"/>
        </w:rPr>
      </w:pPr>
    </w:p>
    <w:p w14:paraId="502EB8C0" w14:textId="585F723F" w:rsidR="006A1F25" w:rsidRPr="00705757" w:rsidRDefault="006A1F25"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 w:val="28"/>
          <w:szCs w:val="28"/>
        </w:rPr>
      </w:pPr>
      <w:r w:rsidRPr="00705757">
        <w:rPr>
          <w:iCs/>
          <w:sz w:val="28"/>
          <w:szCs w:val="28"/>
        </w:rPr>
        <w:t>Durata de funcţionare a societăţii este nedeterminată, cu începere de la data înregistrării la Registrul Comerțului, ea putând fi modificată prin hotărârea asociatului unic.</w:t>
      </w:r>
    </w:p>
    <w:p w14:paraId="4A2890DB" w14:textId="77777777" w:rsidR="00FC5D5B" w:rsidRPr="00FC5D5B" w:rsidRDefault="00FC5D5B"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 w:val="16"/>
          <w:szCs w:val="16"/>
        </w:rPr>
      </w:pPr>
    </w:p>
    <w:p w14:paraId="2B726FCC" w14:textId="1F16D650" w:rsidR="006A1F25" w:rsidRPr="00705757" w:rsidRDefault="006A1F25"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sz w:val="28"/>
          <w:szCs w:val="28"/>
        </w:rPr>
      </w:pPr>
      <w:r w:rsidRPr="00705757">
        <w:rPr>
          <w:iCs/>
          <w:sz w:val="28"/>
          <w:szCs w:val="28"/>
        </w:rPr>
        <w:t xml:space="preserve">Sediul societății este </w:t>
      </w:r>
      <w:r w:rsidRPr="00705757">
        <w:rPr>
          <w:bCs/>
          <w:iCs/>
          <w:sz w:val="28"/>
          <w:szCs w:val="28"/>
        </w:rPr>
        <w:t xml:space="preserve">în România, Municipiul Focșani, Str. Bucegi, nr.21, </w:t>
      </w:r>
      <w:r w:rsidRPr="00705757">
        <w:rPr>
          <w:iCs/>
          <w:sz w:val="28"/>
          <w:szCs w:val="28"/>
        </w:rPr>
        <w:t>județul Vrancea.</w:t>
      </w:r>
    </w:p>
    <w:p w14:paraId="6037BAFA" w14:textId="1149FA94" w:rsidR="006A1F25" w:rsidRPr="00705757" w:rsidRDefault="006A1F25"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 w:val="28"/>
          <w:szCs w:val="28"/>
        </w:rPr>
      </w:pPr>
      <w:r w:rsidRPr="00705757">
        <w:rPr>
          <w:iCs/>
          <w:sz w:val="28"/>
          <w:szCs w:val="28"/>
        </w:rPr>
        <w:t>Prin voinţa asociatului unic, sediul societăţii poate fi mutat în orice loc, cu respectarea condiţiilor prevăzute de lege.</w:t>
      </w:r>
    </w:p>
    <w:p w14:paraId="550CE8CD" w14:textId="5E1EAB26" w:rsidR="006A1F25" w:rsidRPr="00705757" w:rsidRDefault="006A1F25" w:rsidP="006A1F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 w:val="28"/>
          <w:szCs w:val="28"/>
        </w:rPr>
      </w:pPr>
      <w:r w:rsidRPr="00705757">
        <w:rPr>
          <w:iCs/>
          <w:sz w:val="28"/>
          <w:szCs w:val="28"/>
        </w:rPr>
        <w:t>Societatea va putea înfiinţa sedii secundare - sucursale, agenţii, reprezentanţe sau alte asemenea unităţi fără personalitate juridică – şi la alte adrese, în alte localităţi din România, în baza hotărârii asociatului unic, cu respectarea prevederilor legale în materie.</w:t>
      </w:r>
    </w:p>
    <w:p w14:paraId="4B371255" w14:textId="77777777" w:rsidR="00694787" w:rsidRPr="00FC5D5B" w:rsidRDefault="00694787" w:rsidP="009C5B43">
      <w:pPr>
        <w:jc w:val="both"/>
        <w:rPr>
          <w:sz w:val="16"/>
          <w:szCs w:val="16"/>
          <w:lang w:eastAsia="en-US"/>
        </w:rPr>
      </w:pPr>
    </w:p>
    <w:p w14:paraId="5971F6FA" w14:textId="04E2B301" w:rsidR="009C5B43" w:rsidRPr="003835B7" w:rsidRDefault="009C5B43" w:rsidP="00FC5D5B">
      <w:pPr>
        <w:jc w:val="both"/>
        <w:rPr>
          <w:sz w:val="28"/>
          <w:szCs w:val="28"/>
          <w:lang w:eastAsia="en-US"/>
        </w:rPr>
      </w:pPr>
      <w:r w:rsidRPr="003835B7">
        <w:rPr>
          <w:sz w:val="28"/>
          <w:szCs w:val="28"/>
          <w:lang w:eastAsia="en-US"/>
        </w:rPr>
        <w:t>Obiectul principal de activitate se încadrează la grupa CAEN 683 – activități imobiliare pe bază de commision sau contract, respectiv Cod CAEN 6832 – “Administrarea imobilelor pe bază de comision sau contract.”</w:t>
      </w:r>
    </w:p>
    <w:p w14:paraId="5B439FBA" w14:textId="77777777" w:rsidR="009C5B43" w:rsidRPr="00FC5D5B" w:rsidRDefault="009C5B43" w:rsidP="009C5B43">
      <w:pPr>
        <w:jc w:val="both"/>
        <w:rPr>
          <w:sz w:val="16"/>
          <w:szCs w:val="16"/>
          <w:lang w:eastAsia="en-US"/>
        </w:rPr>
      </w:pPr>
    </w:p>
    <w:p w14:paraId="041CB7F4" w14:textId="455609DB" w:rsidR="009C5B43" w:rsidRPr="00FC5D5B" w:rsidRDefault="009C5B43" w:rsidP="00FC5D5B">
      <w:pPr>
        <w:jc w:val="both"/>
        <w:rPr>
          <w:sz w:val="28"/>
          <w:szCs w:val="28"/>
          <w:lang w:val="en-US" w:eastAsia="en-US"/>
        </w:rPr>
      </w:pPr>
      <w:r w:rsidRPr="003835B7">
        <w:rPr>
          <w:sz w:val="28"/>
          <w:szCs w:val="28"/>
          <w:lang w:eastAsia="en-US"/>
        </w:rPr>
        <w:t>Pe lângă activitatea de bază societatea poate desfășura și următoarele activități secundare</w:t>
      </w:r>
      <w:r w:rsidR="00FC5D5B">
        <w:rPr>
          <w:sz w:val="28"/>
          <w:szCs w:val="28"/>
          <w:lang w:val="en-US" w:eastAsia="en-US"/>
        </w:rPr>
        <w:t>:</w:t>
      </w:r>
    </w:p>
    <w:p w14:paraId="5CC9CB07" w14:textId="77777777" w:rsidR="009C5B43" w:rsidRPr="003835B7" w:rsidRDefault="009C5B43" w:rsidP="009C5B43">
      <w:pPr>
        <w:jc w:val="both"/>
        <w:rPr>
          <w:sz w:val="28"/>
          <w:szCs w:val="28"/>
          <w:lang w:eastAsia="en-US"/>
        </w:rPr>
      </w:pPr>
      <w:r w:rsidRPr="003835B7">
        <w:rPr>
          <w:sz w:val="28"/>
          <w:szCs w:val="28"/>
          <w:lang w:eastAsia="en-US"/>
        </w:rPr>
        <w:t>7112 - Activități de inginerie si consultanta tehnica legate de acestea</w:t>
      </w:r>
    </w:p>
    <w:p w14:paraId="447EBF02" w14:textId="77777777" w:rsidR="009C5B43" w:rsidRPr="003835B7" w:rsidRDefault="009C5B43" w:rsidP="009C5B43">
      <w:pPr>
        <w:jc w:val="both"/>
        <w:rPr>
          <w:sz w:val="28"/>
          <w:szCs w:val="28"/>
          <w:lang w:eastAsia="en-US"/>
        </w:rPr>
      </w:pPr>
      <w:r w:rsidRPr="003835B7">
        <w:rPr>
          <w:sz w:val="28"/>
          <w:szCs w:val="28"/>
          <w:lang w:eastAsia="en-US"/>
        </w:rPr>
        <w:t>7219 - Cercetare- dezvoltare in alte stiinte naturale si inginerie</w:t>
      </w:r>
    </w:p>
    <w:p w14:paraId="4D72860B" w14:textId="77777777" w:rsidR="009C5B43" w:rsidRPr="003835B7" w:rsidRDefault="009C5B43" w:rsidP="009C5B43">
      <w:pPr>
        <w:jc w:val="both"/>
        <w:rPr>
          <w:sz w:val="28"/>
          <w:szCs w:val="28"/>
          <w:lang w:eastAsia="en-US"/>
        </w:rPr>
      </w:pPr>
      <w:r w:rsidRPr="003835B7">
        <w:rPr>
          <w:sz w:val="28"/>
          <w:szCs w:val="28"/>
          <w:lang w:eastAsia="en-US"/>
        </w:rPr>
        <w:t>7490 -</w:t>
      </w:r>
      <w:r w:rsidRPr="003835B7">
        <w:t xml:space="preserve"> </w:t>
      </w:r>
      <w:r w:rsidRPr="003835B7">
        <w:rPr>
          <w:sz w:val="28"/>
          <w:szCs w:val="28"/>
          <w:lang w:eastAsia="en-US"/>
        </w:rPr>
        <w:t>Alte activități profesionale, stiintifice si tehnice n.c.a.</w:t>
      </w:r>
    </w:p>
    <w:p w14:paraId="3D8D376D" w14:textId="77777777" w:rsidR="009C5B43" w:rsidRDefault="009C5B43" w:rsidP="009C5B43">
      <w:pPr>
        <w:jc w:val="both"/>
        <w:rPr>
          <w:sz w:val="28"/>
          <w:szCs w:val="28"/>
          <w:lang w:eastAsia="en-US"/>
        </w:rPr>
      </w:pPr>
      <w:r w:rsidRPr="003835B7">
        <w:rPr>
          <w:sz w:val="28"/>
          <w:szCs w:val="28"/>
          <w:lang w:eastAsia="en-US"/>
        </w:rPr>
        <w:t>8110 -</w:t>
      </w:r>
      <w:r w:rsidRPr="003835B7">
        <w:t xml:space="preserve"> </w:t>
      </w:r>
      <w:r w:rsidRPr="003835B7">
        <w:rPr>
          <w:sz w:val="28"/>
          <w:szCs w:val="28"/>
          <w:lang w:eastAsia="en-US"/>
        </w:rPr>
        <w:t>Activități de servicii suport combinate</w:t>
      </w:r>
    </w:p>
    <w:p w14:paraId="6FC9E94B" w14:textId="77777777" w:rsidR="00FC5D5B" w:rsidRDefault="00FC5D5B" w:rsidP="009C5B43">
      <w:pPr>
        <w:jc w:val="both"/>
        <w:rPr>
          <w:sz w:val="28"/>
          <w:szCs w:val="28"/>
          <w:lang w:eastAsia="en-US"/>
        </w:rPr>
      </w:pPr>
    </w:p>
    <w:p w14:paraId="365C8BFF" w14:textId="77777777" w:rsidR="00FC5D5B" w:rsidRDefault="00FC5D5B" w:rsidP="009C5B43">
      <w:pPr>
        <w:jc w:val="both"/>
        <w:rPr>
          <w:sz w:val="28"/>
          <w:szCs w:val="28"/>
          <w:lang w:eastAsia="en-US"/>
        </w:rPr>
      </w:pPr>
    </w:p>
    <w:p w14:paraId="443D908F" w14:textId="77777777" w:rsidR="00FC5D5B" w:rsidRPr="003835B7" w:rsidRDefault="00FC5D5B" w:rsidP="009C5B43">
      <w:pPr>
        <w:jc w:val="both"/>
        <w:rPr>
          <w:sz w:val="28"/>
          <w:szCs w:val="28"/>
          <w:lang w:eastAsia="en-US"/>
        </w:rPr>
      </w:pPr>
    </w:p>
    <w:p w14:paraId="6D942BDC" w14:textId="77777777" w:rsidR="009C5B43" w:rsidRPr="003835B7" w:rsidRDefault="009C5B43" w:rsidP="009C5B43">
      <w:pPr>
        <w:jc w:val="both"/>
        <w:rPr>
          <w:sz w:val="28"/>
          <w:szCs w:val="28"/>
          <w:lang w:eastAsia="en-US"/>
        </w:rPr>
      </w:pPr>
      <w:r w:rsidRPr="003835B7">
        <w:rPr>
          <w:sz w:val="28"/>
          <w:szCs w:val="28"/>
          <w:lang w:eastAsia="en-US"/>
        </w:rPr>
        <w:t>3320 -</w:t>
      </w:r>
      <w:r w:rsidRPr="003835B7">
        <w:t xml:space="preserve"> </w:t>
      </w:r>
      <w:r w:rsidRPr="003835B7">
        <w:rPr>
          <w:sz w:val="28"/>
          <w:szCs w:val="28"/>
          <w:lang w:eastAsia="en-US"/>
        </w:rPr>
        <w:t>Instalarea mașinilor si echipamentelor industriale</w:t>
      </w:r>
    </w:p>
    <w:p w14:paraId="686379E6" w14:textId="77777777" w:rsidR="009C5B43" w:rsidRPr="003835B7" w:rsidRDefault="009C5B43" w:rsidP="009C5B43">
      <w:pPr>
        <w:jc w:val="both"/>
        <w:rPr>
          <w:sz w:val="28"/>
          <w:szCs w:val="28"/>
          <w:lang w:eastAsia="en-US"/>
        </w:rPr>
      </w:pPr>
      <w:r w:rsidRPr="003835B7">
        <w:rPr>
          <w:sz w:val="28"/>
          <w:szCs w:val="28"/>
          <w:lang w:eastAsia="en-US"/>
        </w:rPr>
        <w:t>3511 -</w:t>
      </w:r>
      <w:r w:rsidRPr="003835B7">
        <w:t xml:space="preserve"> </w:t>
      </w:r>
      <w:r w:rsidRPr="003835B7">
        <w:rPr>
          <w:sz w:val="28"/>
          <w:szCs w:val="28"/>
          <w:lang w:eastAsia="en-US"/>
        </w:rPr>
        <w:t>Producția de energie electrica</w:t>
      </w:r>
    </w:p>
    <w:p w14:paraId="4B486ACF" w14:textId="77777777" w:rsidR="009C5B43" w:rsidRPr="003835B7" w:rsidRDefault="009C5B43" w:rsidP="009C5B43">
      <w:pPr>
        <w:jc w:val="both"/>
        <w:rPr>
          <w:sz w:val="28"/>
          <w:szCs w:val="28"/>
          <w:lang w:eastAsia="en-US"/>
        </w:rPr>
      </w:pPr>
      <w:r w:rsidRPr="003835B7">
        <w:rPr>
          <w:sz w:val="28"/>
          <w:szCs w:val="28"/>
          <w:lang w:eastAsia="en-US"/>
        </w:rPr>
        <w:t>3512 - Transportul energiei electrice</w:t>
      </w:r>
    </w:p>
    <w:p w14:paraId="34366383" w14:textId="77777777" w:rsidR="009C5B43" w:rsidRPr="003835B7" w:rsidRDefault="009C5B43" w:rsidP="009C5B43">
      <w:pPr>
        <w:jc w:val="both"/>
        <w:rPr>
          <w:sz w:val="28"/>
          <w:szCs w:val="28"/>
          <w:lang w:eastAsia="en-US"/>
        </w:rPr>
      </w:pPr>
      <w:r w:rsidRPr="003835B7">
        <w:rPr>
          <w:sz w:val="28"/>
          <w:szCs w:val="28"/>
          <w:lang w:eastAsia="en-US"/>
        </w:rPr>
        <w:t>3513 -</w:t>
      </w:r>
      <w:r w:rsidRPr="003835B7">
        <w:t xml:space="preserve"> </w:t>
      </w:r>
      <w:r w:rsidRPr="003835B7">
        <w:rPr>
          <w:sz w:val="28"/>
          <w:szCs w:val="28"/>
          <w:lang w:eastAsia="en-US"/>
        </w:rPr>
        <w:t>Distributia energiei electrice</w:t>
      </w:r>
    </w:p>
    <w:p w14:paraId="25946A0A" w14:textId="77777777" w:rsidR="009C5B43" w:rsidRPr="003835B7" w:rsidRDefault="009C5B43" w:rsidP="009C5B43">
      <w:pPr>
        <w:jc w:val="both"/>
        <w:rPr>
          <w:sz w:val="28"/>
          <w:szCs w:val="28"/>
          <w:lang w:eastAsia="en-US"/>
        </w:rPr>
      </w:pPr>
      <w:r w:rsidRPr="003835B7">
        <w:rPr>
          <w:sz w:val="28"/>
          <w:szCs w:val="28"/>
          <w:lang w:eastAsia="en-US"/>
        </w:rPr>
        <w:t>3514 -</w:t>
      </w:r>
      <w:r w:rsidRPr="003835B7">
        <w:t xml:space="preserve"> </w:t>
      </w:r>
      <w:r w:rsidRPr="003835B7">
        <w:rPr>
          <w:sz w:val="28"/>
          <w:szCs w:val="28"/>
          <w:lang w:eastAsia="en-US"/>
        </w:rPr>
        <w:t>Comercializarea energiei electrice</w:t>
      </w:r>
    </w:p>
    <w:p w14:paraId="021A313A" w14:textId="77777777" w:rsidR="00FC5D5B" w:rsidRDefault="00FC5D5B" w:rsidP="00FC5D5B">
      <w:pPr>
        <w:jc w:val="both"/>
        <w:rPr>
          <w:sz w:val="28"/>
          <w:szCs w:val="28"/>
          <w:lang w:eastAsia="en-US"/>
        </w:rPr>
      </w:pPr>
    </w:p>
    <w:p w14:paraId="3721477D" w14:textId="08DF85BC" w:rsidR="009C5B43" w:rsidRPr="003835B7" w:rsidRDefault="009C5B43" w:rsidP="00FC5D5B">
      <w:pPr>
        <w:jc w:val="both"/>
        <w:rPr>
          <w:sz w:val="28"/>
          <w:szCs w:val="28"/>
          <w:lang w:eastAsia="en-US"/>
        </w:rPr>
      </w:pPr>
      <w:r w:rsidRPr="003835B7">
        <w:rPr>
          <w:sz w:val="28"/>
          <w:szCs w:val="28"/>
          <w:lang w:eastAsia="en-US"/>
        </w:rPr>
        <w:t>În conformitate cu prevederile art.2 din Legea nr.18</w:t>
      </w:r>
      <w:r w:rsidR="00391ABC">
        <w:rPr>
          <w:sz w:val="28"/>
          <w:szCs w:val="28"/>
          <w:lang w:eastAsia="en-US"/>
        </w:rPr>
        <w:t>6</w:t>
      </w:r>
      <w:r w:rsidRPr="003835B7">
        <w:rPr>
          <w:sz w:val="28"/>
          <w:szCs w:val="28"/>
          <w:lang w:eastAsia="en-US"/>
        </w:rPr>
        <w:t>/2013 privind constituirea și funcționarea parcurilor industriale, cu modificările și completările ulterioare, constituirea şi funcţionarea parcurilor industriale sunt guvernate de următoarele principii generale:</w:t>
      </w:r>
    </w:p>
    <w:p w14:paraId="12C0510B" w14:textId="3C137CE9" w:rsidR="009C5B43" w:rsidRPr="003835B7" w:rsidRDefault="009C5B43" w:rsidP="009C5B43">
      <w:pPr>
        <w:jc w:val="both"/>
        <w:rPr>
          <w:sz w:val="28"/>
          <w:szCs w:val="28"/>
          <w:lang w:eastAsia="en-US"/>
        </w:rPr>
      </w:pPr>
      <w:r w:rsidRPr="003835B7">
        <w:rPr>
          <w:sz w:val="28"/>
          <w:szCs w:val="28"/>
          <w:lang w:eastAsia="en-US"/>
        </w:rPr>
        <w:t>a)</w:t>
      </w:r>
      <w:r w:rsidR="003835B7">
        <w:rPr>
          <w:sz w:val="28"/>
          <w:szCs w:val="28"/>
          <w:lang w:eastAsia="en-US"/>
        </w:rPr>
        <w:t xml:space="preserve"> </w:t>
      </w:r>
      <w:r w:rsidRPr="003835B7">
        <w:rPr>
          <w:sz w:val="28"/>
          <w:szCs w:val="28"/>
          <w:lang w:eastAsia="en-US"/>
        </w:rPr>
        <w:t>egalitatea de tratament pentru toţi rezidenţii parcului;</w:t>
      </w:r>
    </w:p>
    <w:p w14:paraId="76F1C32C" w14:textId="52ABC2FF" w:rsidR="009C5B43" w:rsidRPr="003835B7" w:rsidRDefault="009C5B43" w:rsidP="009C5B43">
      <w:pPr>
        <w:jc w:val="both"/>
        <w:rPr>
          <w:sz w:val="28"/>
          <w:szCs w:val="28"/>
          <w:lang w:eastAsia="en-US"/>
        </w:rPr>
      </w:pPr>
      <w:r w:rsidRPr="003835B7">
        <w:rPr>
          <w:sz w:val="28"/>
          <w:szCs w:val="28"/>
          <w:lang w:eastAsia="en-US"/>
        </w:rPr>
        <w:t>b)</w:t>
      </w:r>
      <w:r w:rsidR="003835B7">
        <w:rPr>
          <w:sz w:val="28"/>
          <w:szCs w:val="28"/>
          <w:lang w:eastAsia="en-US"/>
        </w:rPr>
        <w:t xml:space="preserve"> </w:t>
      </w:r>
      <w:r w:rsidRPr="003835B7">
        <w:rPr>
          <w:sz w:val="28"/>
          <w:szCs w:val="28"/>
          <w:lang w:eastAsia="en-US"/>
        </w:rPr>
        <w:t>neimplicarea administratorului parcului în practici abuzive împotriva rezidenţilor parcului;</w:t>
      </w:r>
    </w:p>
    <w:p w14:paraId="33D96752" w14:textId="22648E00" w:rsidR="009C5B43" w:rsidRPr="003835B7" w:rsidRDefault="009C5B43" w:rsidP="009C5B43">
      <w:pPr>
        <w:jc w:val="both"/>
        <w:rPr>
          <w:sz w:val="28"/>
          <w:szCs w:val="28"/>
          <w:lang w:eastAsia="en-US"/>
        </w:rPr>
      </w:pPr>
      <w:r w:rsidRPr="003835B7">
        <w:rPr>
          <w:sz w:val="28"/>
          <w:szCs w:val="28"/>
          <w:lang w:eastAsia="en-US"/>
        </w:rPr>
        <w:t>c)</w:t>
      </w:r>
      <w:r w:rsidR="003835B7">
        <w:rPr>
          <w:sz w:val="28"/>
          <w:szCs w:val="28"/>
          <w:lang w:eastAsia="en-US"/>
        </w:rPr>
        <w:t xml:space="preserve"> </w:t>
      </w:r>
      <w:r w:rsidRPr="003835B7">
        <w:rPr>
          <w:sz w:val="28"/>
          <w:szCs w:val="28"/>
          <w:lang w:eastAsia="en-US"/>
        </w:rPr>
        <w:t>obligativitatea respectării regulamentelor interne de către toţi rezidenţii parcului;</w:t>
      </w:r>
    </w:p>
    <w:p w14:paraId="365D83D7" w14:textId="06A855EB" w:rsidR="009C5B43" w:rsidRPr="003835B7" w:rsidRDefault="009C5B43" w:rsidP="009C5B43">
      <w:pPr>
        <w:jc w:val="both"/>
        <w:rPr>
          <w:sz w:val="28"/>
          <w:szCs w:val="28"/>
          <w:lang w:eastAsia="en-US"/>
        </w:rPr>
      </w:pPr>
      <w:r w:rsidRPr="003835B7">
        <w:rPr>
          <w:sz w:val="28"/>
          <w:szCs w:val="28"/>
          <w:lang w:eastAsia="en-US"/>
        </w:rPr>
        <w:t>d)</w:t>
      </w:r>
      <w:r w:rsidR="003835B7">
        <w:rPr>
          <w:sz w:val="28"/>
          <w:szCs w:val="28"/>
          <w:lang w:eastAsia="en-US"/>
        </w:rPr>
        <w:t xml:space="preserve"> </w:t>
      </w:r>
      <w:r w:rsidRPr="003835B7">
        <w:rPr>
          <w:sz w:val="28"/>
          <w:szCs w:val="28"/>
          <w:lang w:eastAsia="en-US"/>
        </w:rPr>
        <w:t>stimularea constituirii de noi locuri de muncă în vederea valorificării potenţialului uman local sau regional.</w:t>
      </w:r>
    </w:p>
    <w:p w14:paraId="3C979AC9" w14:textId="77777777" w:rsidR="009C5B43" w:rsidRPr="003835B7" w:rsidRDefault="009C5B43" w:rsidP="009C5B43">
      <w:pPr>
        <w:jc w:val="both"/>
        <w:rPr>
          <w:sz w:val="28"/>
          <w:szCs w:val="28"/>
          <w:lang w:eastAsia="en-US"/>
        </w:rPr>
      </w:pPr>
    </w:p>
    <w:p w14:paraId="1F19D608" w14:textId="356032EF" w:rsidR="009C5B43" w:rsidRPr="003835B7" w:rsidRDefault="009C5B43" w:rsidP="009C5B43">
      <w:pPr>
        <w:jc w:val="both"/>
        <w:rPr>
          <w:sz w:val="28"/>
          <w:szCs w:val="28"/>
          <w:lang w:eastAsia="en-US"/>
        </w:rPr>
      </w:pPr>
      <w:r w:rsidRPr="003835B7">
        <w:rPr>
          <w:sz w:val="28"/>
          <w:szCs w:val="28"/>
          <w:lang w:eastAsia="en-US"/>
        </w:rPr>
        <w:t>Administratorul parcului are, în principal, următoarele atribuţii şi obligaţii:</w:t>
      </w:r>
    </w:p>
    <w:p w14:paraId="468EDC45" w14:textId="0AD52BD4" w:rsidR="003204A7" w:rsidRPr="003835B7" w:rsidRDefault="003204A7" w:rsidP="003204A7">
      <w:pPr>
        <w:pStyle w:val="ListParagraph"/>
        <w:numPr>
          <w:ilvl w:val="0"/>
          <w:numId w:val="29"/>
        </w:numPr>
        <w:jc w:val="both"/>
        <w:rPr>
          <w:sz w:val="28"/>
          <w:szCs w:val="28"/>
          <w:lang w:eastAsia="en-US"/>
        </w:rPr>
      </w:pPr>
      <w:r w:rsidRPr="003835B7">
        <w:rPr>
          <w:sz w:val="28"/>
          <w:szCs w:val="28"/>
          <w:lang w:eastAsia="en-US"/>
        </w:rPr>
        <w:t>conduce direct, efectiv și operativ societ</w:t>
      </w:r>
      <w:r w:rsidR="003A32EE" w:rsidRPr="003835B7">
        <w:rPr>
          <w:sz w:val="28"/>
          <w:szCs w:val="28"/>
          <w:lang w:eastAsia="en-US"/>
        </w:rPr>
        <w:t>atea</w:t>
      </w:r>
      <w:r w:rsidRPr="003835B7">
        <w:rPr>
          <w:sz w:val="28"/>
          <w:szCs w:val="28"/>
          <w:lang w:eastAsia="en-US"/>
        </w:rPr>
        <w:t>, în conformitate cu obiectivele stabilite de către Asociatul unic, precum și cu cele stabilite prin Contractul de mandat;</w:t>
      </w:r>
    </w:p>
    <w:p w14:paraId="6C485013" w14:textId="7E09B9AF" w:rsidR="003204A7" w:rsidRPr="003835B7" w:rsidRDefault="00396EB6" w:rsidP="003204A7">
      <w:pPr>
        <w:pStyle w:val="ListParagraph"/>
        <w:numPr>
          <w:ilvl w:val="0"/>
          <w:numId w:val="29"/>
        </w:numPr>
        <w:jc w:val="both"/>
        <w:rPr>
          <w:sz w:val="28"/>
          <w:szCs w:val="28"/>
          <w:lang w:eastAsia="en-US"/>
        </w:rPr>
      </w:pPr>
      <w:r w:rsidRPr="003835B7">
        <w:rPr>
          <w:sz w:val="28"/>
          <w:szCs w:val="28"/>
          <w:lang w:eastAsia="en-US"/>
        </w:rPr>
        <w:t>a</w:t>
      </w:r>
      <w:r w:rsidR="003204A7" w:rsidRPr="003835B7">
        <w:rPr>
          <w:sz w:val="28"/>
          <w:szCs w:val="28"/>
          <w:lang w:eastAsia="en-US"/>
        </w:rPr>
        <w:t>plică strategia și pol</w:t>
      </w:r>
      <w:r w:rsidR="003A32EE" w:rsidRPr="003835B7">
        <w:rPr>
          <w:sz w:val="28"/>
          <w:szCs w:val="28"/>
          <w:lang w:eastAsia="en-US"/>
        </w:rPr>
        <w:t>i</w:t>
      </w:r>
      <w:r w:rsidR="003204A7" w:rsidRPr="003835B7">
        <w:rPr>
          <w:sz w:val="28"/>
          <w:szCs w:val="28"/>
          <w:lang w:eastAsia="en-US"/>
        </w:rPr>
        <w:t>ticile de dezvoltare ale socității aprobate de Consiliul</w:t>
      </w:r>
      <w:r w:rsidR="002D0F1B" w:rsidRPr="003835B7">
        <w:rPr>
          <w:sz w:val="28"/>
          <w:szCs w:val="28"/>
          <w:lang w:eastAsia="en-US"/>
        </w:rPr>
        <w:t xml:space="preserve"> Județean Vrancea</w:t>
      </w:r>
      <w:r w:rsidR="00983413" w:rsidRPr="003835B7">
        <w:rPr>
          <w:sz w:val="28"/>
          <w:szCs w:val="28"/>
          <w:lang w:eastAsia="en-US"/>
        </w:rPr>
        <w:t>;</w:t>
      </w:r>
    </w:p>
    <w:p w14:paraId="5D7FF66A" w14:textId="74EC7BE7" w:rsidR="002D0F1B" w:rsidRPr="003835B7" w:rsidRDefault="00396EB6" w:rsidP="003204A7">
      <w:pPr>
        <w:pStyle w:val="ListParagraph"/>
        <w:numPr>
          <w:ilvl w:val="0"/>
          <w:numId w:val="29"/>
        </w:numPr>
        <w:jc w:val="both"/>
        <w:rPr>
          <w:sz w:val="28"/>
          <w:szCs w:val="28"/>
          <w:lang w:eastAsia="en-US"/>
        </w:rPr>
      </w:pPr>
      <w:r w:rsidRPr="003835B7">
        <w:rPr>
          <w:sz w:val="28"/>
          <w:szCs w:val="28"/>
          <w:lang w:eastAsia="en-US"/>
        </w:rPr>
        <w:t>r</w:t>
      </w:r>
      <w:r w:rsidR="002D0F1B" w:rsidRPr="003835B7">
        <w:rPr>
          <w:sz w:val="28"/>
          <w:szCs w:val="28"/>
          <w:lang w:eastAsia="en-US"/>
        </w:rPr>
        <w:t>eprezintă Societatea în relațiile cu ter</w:t>
      </w:r>
      <w:r w:rsidR="00983413" w:rsidRPr="003835B7">
        <w:rPr>
          <w:sz w:val="28"/>
          <w:szCs w:val="28"/>
          <w:lang w:eastAsia="en-US"/>
        </w:rPr>
        <w:t>ț</w:t>
      </w:r>
      <w:r w:rsidR="002D0F1B" w:rsidRPr="003835B7">
        <w:rPr>
          <w:sz w:val="28"/>
          <w:szCs w:val="28"/>
          <w:lang w:eastAsia="en-US"/>
        </w:rPr>
        <w:t>ii, cu instituțiile statului, cu autoritățile administrației publice centrale și locale, cu autoritatea națională  de reglementare competentă, precum și cu mass-media</w:t>
      </w:r>
      <w:r w:rsidR="00983413" w:rsidRPr="003835B7">
        <w:rPr>
          <w:sz w:val="28"/>
          <w:szCs w:val="28"/>
          <w:lang w:eastAsia="en-US"/>
        </w:rPr>
        <w:t>;</w:t>
      </w:r>
    </w:p>
    <w:p w14:paraId="51CA3816" w14:textId="34002A99" w:rsidR="002D0F1B" w:rsidRPr="003835B7" w:rsidRDefault="00396EB6" w:rsidP="003204A7">
      <w:pPr>
        <w:pStyle w:val="ListParagraph"/>
        <w:numPr>
          <w:ilvl w:val="0"/>
          <w:numId w:val="29"/>
        </w:numPr>
        <w:jc w:val="both"/>
        <w:rPr>
          <w:sz w:val="28"/>
          <w:szCs w:val="28"/>
          <w:lang w:eastAsia="en-US"/>
        </w:rPr>
      </w:pPr>
      <w:r w:rsidRPr="003835B7">
        <w:rPr>
          <w:sz w:val="28"/>
          <w:szCs w:val="28"/>
          <w:lang w:eastAsia="en-US"/>
        </w:rPr>
        <w:t>a</w:t>
      </w:r>
      <w:r w:rsidR="002D0F1B" w:rsidRPr="003835B7">
        <w:rPr>
          <w:sz w:val="28"/>
          <w:szCs w:val="28"/>
          <w:lang w:eastAsia="en-US"/>
        </w:rPr>
        <w:t>ngajează, promoveaz</w:t>
      </w:r>
      <w:r w:rsidR="00983413" w:rsidRPr="003835B7">
        <w:rPr>
          <w:sz w:val="28"/>
          <w:szCs w:val="28"/>
          <w:lang w:eastAsia="en-US"/>
        </w:rPr>
        <w:t>ă</w:t>
      </w:r>
      <w:r w:rsidR="002D0F1B" w:rsidRPr="003835B7">
        <w:rPr>
          <w:sz w:val="28"/>
          <w:szCs w:val="28"/>
          <w:lang w:eastAsia="en-US"/>
        </w:rPr>
        <w:t xml:space="preserve"> și concediază salariații Societății, în condițiile legii</w:t>
      </w:r>
      <w:r w:rsidR="00983413" w:rsidRPr="003835B7">
        <w:rPr>
          <w:sz w:val="28"/>
          <w:szCs w:val="28"/>
          <w:lang w:eastAsia="en-US"/>
        </w:rPr>
        <w:t>;</w:t>
      </w:r>
    </w:p>
    <w:p w14:paraId="08CF3845" w14:textId="0C2E8F6C" w:rsidR="002D0F1B" w:rsidRPr="003835B7" w:rsidRDefault="00396EB6" w:rsidP="003204A7">
      <w:pPr>
        <w:pStyle w:val="ListParagraph"/>
        <w:numPr>
          <w:ilvl w:val="0"/>
          <w:numId w:val="29"/>
        </w:numPr>
        <w:jc w:val="both"/>
        <w:rPr>
          <w:sz w:val="28"/>
          <w:szCs w:val="28"/>
          <w:lang w:eastAsia="en-US"/>
        </w:rPr>
      </w:pPr>
      <w:r w:rsidRPr="003835B7">
        <w:rPr>
          <w:sz w:val="28"/>
          <w:szCs w:val="28"/>
          <w:lang w:eastAsia="en-US"/>
        </w:rPr>
        <w:t>o</w:t>
      </w:r>
      <w:r w:rsidR="002D0F1B" w:rsidRPr="003835B7">
        <w:rPr>
          <w:sz w:val="28"/>
          <w:szCs w:val="28"/>
          <w:lang w:eastAsia="en-US"/>
        </w:rPr>
        <w:t>rganizează evidența contabilă a societății</w:t>
      </w:r>
      <w:r w:rsidR="00983413" w:rsidRPr="003835B7">
        <w:rPr>
          <w:sz w:val="28"/>
          <w:szCs w:val="28"/>
          <w:lang w:eastAsia="en-US"/>
        </w:rPr>
        <w:t>;</w:t>
      </w:r>
    </w:p>
    <w:p w14:paraId="55765EBF" w14:textId="6208399F" w:rsidR="002D0F1B" w:rsidRPr="003835B7" w:rsidRDefault="00396EB6" w:rsidP="003204A7">
      <w:pPr>
        <w:pStyle w:val="ListParagraph"/>
        <w:numPr>
          <w:ilvl w:val="0"/>
          <w:numId w:val="29"/>
        </w:numPr>
        <w:jc w:val="both"/>
        <w:rPr>
          <w:sz w:val="28"/>
          <w:szCs w:val="28"/>
          <w:lang w:eastAsia="en-US"/>
        </w:rPr>
      </w:pPr>
      <w:r w:rsidRPr="003835B7">
        <w:rPr>
          <w:sz w:val="28"/>
          <w:szCs w:val="28"/>
          <w:lang w:eastAsia="en-US"/>
        </w:rPr>
        <w:t>n</w:t>
      </w:r>
      <w:r w:rsidR="002D0F1B" w:rsidRPr="003835B7">
        <w:rPr>
          <w:sz w:val="28"/>
          <w:szCs w:val="28"/>
          <w:lang w:eastAsia="en-US"/>
        </w:rPr>
        <w:t>egociază în condițiile legii contactele individuale de muncă</w:t>
      </w:r>
      <w:r w:rsidR="00983413" w:rsidRPr="003835B7">
        <w:rPr>
          <w:sz w:val="28"/>
          <w:szCs w:val="28"/>
          <w:lang w:eastAsia="en-US"/>
        </w:rPr>
        <w:t>;</w:t>
      </w:r>
    </w:p>
    <w:p w14:paraId="117B1088" w14:textId="7B43F8E4" w:rsidR="002D0F1B" w:rsidRPr="003835B7" w:rsidRDefault="00396EB6" w:rsidP="003204A7">
      <w:pPr>
        <w:pStyle w:val="ListParagraph"/>
        <w:numPr>
          <w:ilvl w:val="0"/>
          <w:numId w:val="29"/>
        </w:numPr>
        <w:jc w:val="both"/>
        <w:rPr>
          <w:sz w:val="28"/>
          <w:szCs w:val="28"/>
          <w:lang w:eastAsia="en-US"/>
        </w:rPr>
      </w:pPr>
      <w:r w:rsidRPr="003835B7">
        <w:rPr>
          <w:sz w:val="28"/>
          <w:szCs w:val="28"/>
          <w:lang w:eastAsia="en-US"/>
        </w:rPr>
        <w:t>î</w:t>
      </w:r>
      <w:r w:rsidR="002D0F1B" w:rsidRPr="003835B7">
        <w:rPr>
          <w:sz w:val="28"/>
          <w:szCs w:val="28"/>
          <w:lang w:eastAsia="en-US"/>
        </w:rPr>
        <w:t>ncheie acte juridice și pe seama societății, în limitele împuternicirilor acordate prin Statutul societății  și contractul de mandat</w:t>
      </w:r>
      <w:r w:rsidR="003B026A" w:rsidRPr="003835B7">
        <w:rPr>
          <w:sz w:val="28"/>
          <w:szCs w:val="28"/>
          <w:lang w:eastAsia="en-US"/>
        </w:rPr>
        <w:t>;</w:t>
      </w:r>
    </w:p>
    <w:p w14:paraId="1ADDE96B" w14:textId="769E82F7" w:rsidR="002D0F1B" w:rsidRPr="003835B7" w:rsidRDefault="00396EB6" w:rsidP="003204A7">
      <w:pPr>
        <w:pStyle w:val="ListParagraph"/>
        <w:numPr>
          <w:ilvl w:val="0"/>
          <w:numId w:val="29"/>
        </w:numPr>
        <w:jc w:val="both"/>
        <w:rPr>
          <w:sz w:val="28"/>
          <w:szCs w:val="28"/>
          <w:lang w:eastAsia="en-US"/>
        </w:rPr>
      </w:pPr>
      <w:r w:rsidRPr="003835B7">
        <w:rPr>
          <w:sz w:val="28"/>
          <w:szCs w:val="28"/>
          <w:lang w:eastAsia="en-US"/>
        </w:rPr>
        <w:t>a</w:t>
      </w:r>
      <w:r w:rsidR="002D0F1B" w:rsidRPr="003835B7">
        <w:rPr>
          <w:sz w:val="28"/>
          <w:szCs w:val="28"/>
          <w:lang w:eastAsia="en-US"/>
        </w:rPr>
        <w:t>probă încheierea sau rezilierea contractelor de natură comercială aferente desfășurării activității Societății</w:t>
      </w:r>
      <w:r w:rsidR="003B026A" w:rsidRPr="003835B7">
        <w:rPr>
          <w:sz w:val="28"/>
          <w:szCs w:val="28"/>
          <w:lang w:eastAsia="en-US"/>
        </w:rPr>
        <w:t>;</w:t>
      </w:r>
    </w:p>
    <w:p w14:paraId="6AF1FA65" w14:textId="0E3ED6F4" w:rsidR="002D0F1B" w:rsidRDefault="00396EB6" w:rsidP="003204A7">
      <w:pPr>
        <w:pStyle w:val="ListParagraph"/>
        <w:numPr>
          <w:ilvl w:val="0"/>
          <w:numId w:val="29"/>
        </w:numPr>
        <w:jc w:val="both"/>
        <w:rPr>
          <w:sz w:val="28"/>
          <w:szCs w:val="28"/>
          <w:lang w:eastAsia="en-US"/>
        </w:rPr>
      </w:pPr>
      <w:r w:rsidRPr="003835B7">
        <w:rPr>
          <w:sz w:val="28"/>
          <w:szCs w:val="28"/>
          <w:lang w:eastAsia="en-US"/>
        </w:rPr>
        <w:t>a</w:t>
      </w:r>
      <w:r w:rsidR="002D0F1B" w:rsidRPr="003835B7">
        <w:rPr>
          <w:sz w:val="28"/>
          <w:szCs w:val="28"/>
          <w:lang w:eastAsia="en-US"/>
        </w:rPr>
        <w:t>probă achizițiile de produse, servicii și lucrări derulate în conformitate cu dispozițiile legale în vigoare</w:t>
      </w:r>
      <w:r w:rsidR="003B026A" w:rsidRPr="003835B7">
        <w:rPr>
          <w:sz w:val="28"/>
          <w:szCs w:val="28"/>
          <w:lang w:eastAsia="en-US"/>
        </w:rPr>
        <w:t>;</w:t>
      </w:r>
    </w:p>
    <w:p w14:paraId="29C781AF" w14:textId="77777777" w:rsidR="00FC5D5B" w:rsidRDefault="00FC5D5B" w:rsidP="00FC5D5B">
      <w:pPr>
        <w:jc w:val="both"/>
        <w:rPr>
          <w:sz w:val="28"/>
          <w:szCs w:val="28"/>
          <w:lang w:eastAsia="en-US"/>
        </w:rPr>
      </w:pPr>
    </w:p>
    <w:p w14:paraId="75E8EFA0" w14:textId="77777777" w:rsidR="00FC5D5B" w:rsidRDefault="00FC5D5B" w:rsidP="00FC5D5B">
      <w:pPr>
        <w:jc w:val="both"/>
        <w:rPr>
          <w:sz w:val="28"/>
          <w:szCs w:val="28"/>
          <w:lang w:eastAsia="en-US"/>
        </w:rPr>
      </w:pPr>
    </w:p>
    <w:p w14:paraId="4E1B2DF4" w14:textId="77777777" w:rsidR="00FC5D5B" w:rsidRDefault="00FC5D5B" w:rsidP="00FC5D5B">
      <w:pPr>
        <w:jc w:val="both"/>
        <w:rPr>
          <w:sz w:val="28"/>
          <w:szCs w:val="28"/>
          <w:lang w:eastAsia="en-US"/>
        </w:rPr>
      </w:pPr>
    </w:p>
    <w:p w14:paraId="4ABC9C11" w14:textId="77777777" w:rsidR="00FC5D5B" w:rsidRDefault="00FC5D5B" w:rsidP="00FC5D5B">
      <w:pPr>
        <w:jc w:val="both"/>
        <w:rPr>
          <w:sz w:val="28"/>
          <w:szCs w:val="28"/>
          <w:lang w:eastAsia="en-US"/>
        </w:rPr>
      </w:pPr>
    </w:p>
    <w:p w14:paraId="0BE63FCA" w14:textId="77777777" w:rsidR="00FC5D5B" w:rsidRPr="00FC5D5B" w:rsidRDefault="00FC5D5B" w:rsidP="00FC5D5B">
      <w:pPr>
        <w:jc w:val="both"/>
        <w:rPr>
          <w:sz w:val="28"/>
          <w:szCs w:val="28"/>
          <w:lang w:eastAsia="en-US"/>
        </w:rPr>
      </w:pPr>
    </w:p>
    <w:p w14:paraId="141530E4" w14:textId="0CF80152" w:rsidR="002D0F1B" w:rsidRPr="003835B7" w:rsidRDefault="00396EB6" w:rsidP="003204A7">
      <w:pPr>
        <w:pStyle w:val="ListParagraph"/>
        <w:numPr>
          <w:ilvl w:val="0"/>
          <w:numId w:val="29"/>
        </w:numPr>
        <w:jc w:val="both"/>
        <w:rPr>
          <w:sz w:val="28"/>
          <w:szCs w:val="28"/>
          <w:lang w:eastAsia="en-US"/>
        </w:rPr>
      </w:pPr>
      <w:r w:rsidRPr="003835B7">
        <w:rPr>
          <w:sz w:val="28"/>
          <w:szCs w:val="28"/>
          <w:lang w:eastAsia="en-US"/>
        </w:rPr>
        <w:t>s</w:t>
      </w:r>
      <w:r w:rsidR="002D0F1B" w:rsidRPr="003835B7">
        <w:rPr>
          <w:sz w:val="28"/>
          <w:szCs w:val="28"/>
          <w:lang w:eastAsia="en-US"/>
        </w:rPr>
        <w:t xml:space="preserve">tabilește îndatoririle și responsabilitățile personalului Societății și propune președintelui Consiliului Județean </w:t>
      </w:r>
      <w:r w:rsidR="003B026A" w:rsidRPr="003835B7">
        <w:rPr>
          <w:sz w:val="28"/>
          <w:szCs w:val="28"/>
          <w:lang w:eastAsia="en-US"/>
        </w:rPr>
        <w:t>- R</w:t>
      </w:r>
      <w:r w:rsidR="002D0F1B" w:rsidRPr="003835B7">
        <w:rPr>
          <w:sz w:val="28"/>
          <w:szCs w:val="28"/>
          <w:lang w:eastAsia="en-US"/>
        </w:rPr>
        <w:t>egulamentul de organizare și funcționare  al Societății, conform legii</w:t>
      </w:r>
      <w:r w:rsidR="003B026A" w:rsidRPr="003835B7">
        <w:rPr>
          <w:sz w:val="28"/>
          <w:szCs w:val="28"/>
          <w:lang w:eastAsia="en-US"/>
        </w:rPr>
        <w:t>;</w:t>
      </w:r>
    </w:p>
    <w:p w14:paraId="56EF5B4C" w14:textId="2D93A6DF" w:rsidR="002D0F1B" w:rsidRPr="003835B7" w:rsidRDefault="00396EB6" w:rsidP="003204A7">
      <w:pPr>
        <w:pStyle w:val="ListParagraph"/>
        <w:numPr>
          <w:ilvl w:val="0"/>
          <w:numId w:val="29"/>
        </w:numPr>
        <w:jc w:val="both"/>
        <w:rPr>
          <w:sz w:val="28"/>
          <w:szCs w:val="28"/>
          <w:lang w:eastAsia="en-US"/>
        </w:rPr>
      </w:pPr>
      <w:r w:rsidRPr="003835B7">
        <w:rPr>
          <w:sz w:val="28"/>
          <w:szCs w:val="28"/>
          <w:lang w:eastAsia="en-US"/>
        </w:rPr>
        <w:t>s</w:t>
      </w:r>
      <w:r w:rsidR="002D0F1B" w:rsidRPr="003835B7">
        <w:rPr>
          <w:sz w:val="28"/>
          <w:szCs w:val="28"/>
          <w:lang w:eastAsia="en-US"/>
        </w:rPr>
        <w:t>tabilește criteriile de evaluarea a activității profesionale</w:t>
      </w:r>
      <w:r w:rsidR="0019003E" w:rsidRPr="003835B7">
        <w:rPr>
          <w:sz w:val="28"/>
          <w:szCs w:val="28"/>
          <w:lang w:eastAsia="en-US"/>
        </w:rPr>
        <w:t xml:space="preserve"> a salariaților aplicabile la nivelul Societății</w:t>
      </w:r>
      <w:r w:rsidR="003B026A" w:rsidRPr="003835B7">
        <w:rPr>
          <w:sz w:val="28"/>
          <w:szCs w:val="28"/>
          <w:lang w:eastAsia="en-US"/>
        </w:rPr>
        <w:t>;</w:t>
      </w:r>
    </w:p>
    <w:p w14:paraId="1DCE8B3C" w14:textId="79D251EE" w:rsidR="0019003E" w:rsidRPr="003835B7" w:rsidRDefault="00396EB6" w:rsidP="003204A7">
      <w:pPr>
        <w:pStyle w:val="ListParagraph"/>
        <w:numPr>
          <w:ilvl w:val="0"/>
          <w:numId w:val="29"/>
        </w:numPr>
        <w:jc w:val="both"/>
        <w:rPr>
          <w:sz w:val="28"/>
          <w:szCs w:val="28"/>
          <w:lang w:eastAsia="en-US"/>
        </w:rPr>
      </w:pPr>
      <w:r w:rsidRPr="003835B7">
        <w:rPr>
          <w:sz w:val="28"/>
          <w:szCs w:val="28"/>
          <w:lang w:eastAsia="en-US"/>
        </w:rPr>
        <w:t>a</w:t>
      </w:r>
      <w:r w:rsidR="0019003E" w:rsidRPr="003835B7">
        <w:rPr>
          <w:sz w:val="28"/>
          <w:szCs w:val="28"/>
          <w:lang w:eastAsia="en-US"/>
        </w:rPr>
        <w:t>probă operațiunile de încasări și plăți potrivit competențelor legale</w:t>
      </w:r>
      <w:r w:rsidR="005F7076" w:rsidRPr="003835B7">
        <w:rPr>
          <w:sz w:val="28"/>
          <w:szCs w:val="28"/>
          <w:lang w:eastAsia="en-US"/>
        </w:rPr>
        <w:t>;</w:t>
      </w:r>
    </w:p>
    <w:p w14:paraId="4F975749" w14:textId="0E9D1657" w:rsidR="0019003E" w:rsidRPr="003835B7" w:rsidRDefault="00396EB6" w:rsidP="003204A7">
      <w:pPr>
        <w:pStyle w:val="ListParagraph"/>
        <w:numPr>
          <w:ilvl w:val="0"/>
          <w:numId w:val="29"/>
        </w:numPr>
        <w:jc w:val="both"/>
        <w:rPr>
          <w:sz w:val="28"/>
          <w:szCs w:val="28"/>
          <w:lang w:eastAsia="en-US"/>
        </w:rPr>
      </w:pPr>
      <w:r w:rsidRPr="003835B7">
        <w:rPr>
          <w:sz w:val="28"/>
          <w:szCs w:val="28"/>
          <w:lang w:eastAsia="en-US"/>
        </w:rPr>
        <w:t>u</w:t>
      </w:r>
      <w:r w:rsidR="0019003E" w:rsidRPr="003835B7">
        <w:rPr>
          <w:sz w:val="28"/>
          <w:szCs w:val="28"/>
          <w:lang w:eastAsia="en-US"/>
        </w:rPr>
        <w:t>rmăreșete realizarea programului de investiții după aprobarea acestuia de către Asociatul unic</w:t>
      </w:r>
      <w:r w:rsidR="005F7076" w:rsidRPr="003835B7">
        <w:rPr>
          <w:sz w:val="28"/>
          <w:szCs w:val="28"/>
          <w:lang w:eastAsia="en-US"/>
        </w:rPr>
        <w:t>;</w:t>
      </w:r>
    </w:p>
    <w:p w14:paraId="367ECA21" w14:textId="2333F8FB" w:rsidR="0019003E" w:rsidRPr="003835B7" w:rsidRDefault="00396EB6" w:rsidP="003204A7">
      <w:pPr>
        <w:pStyle w:val="ListParagraph"/>
        <w:numPr>
          <w:ilvl w:val="0"/>
          <w:numId w:val="29"/>
        </w:numPr>
        <w:jc w:val="both"/>
        <w:rPr>
          <w:sz w:val="28"/>
          <w:szCs w:val="28"/>
          <w:lang w:eastAsia="en-US"/>
        </w:rPr>
      </w:pPr>
      <w:r w:rsidRPr="003835B7">
        <w:rPr>
          <w:sz w:val="28"/>
          <w:szCs w:val="28"/>
          <w:lang w:eastAsia="en-US"/>
        </w:rPr>
        <w:t>a</w:t>
      </w:r>
      <w:r w:rsidR="0019003E" w:rsidRPr="003835B7">
        <w:rPr>
          <w:sz w:val="28"/>
          <w:szCs w:val="28"/>
          <w:lang w:eastAsia="en-US"/>
        </w:rPr>
        <w:t>sigură îmbunătățirea sistemului informational</w:t>
      </w:r>
      <w:r w:rsidR="005F7076" w:rsidRPr="003835B7">
        <w:rPr>
          <w:sz w:val="28"/>
          <w:szCs w:val="28"/>
          <w:lang w:eastAsia="en-US"/>
        </w:rPr>
        <w:t>;</w:t>
      </w:r>
    </w:p>
    <w:p w14:paraId="234EDEDB" w14:textId="03828FE6" w:rsidR="0019003E" w:rsidRPr="003835B7" w:rsidRDefault="00396EB6" w:rsidP="003204A7">
      <w:pPr>
        <w:pStyle w:val="ListParagraph"/>
        <w:numPr>
          <w:ilvl w:val="0"/>
          <w:numId w:val="29"/>
        </w:numPr>
        <w:jc w:val="both"/>
        <w:rPr>
          <w:sz w:val="28"/>
          <w:szCs w:val="28"/>
          <w:lang w:eastAsia="en-US"/>
        </w:rPr>
      </w:pPr>
      <w:r w:rsidRPr="003835B7">
        <w:rPr>
          <w:sz w:val="28"/>
          <w:szCs w:val="28"/>
          <w:lang w:eastAsia="en-US"/>
        </w:rPr>
        <w:t>u</w:t>
      </w:r>
      <w:r w:rsidR="0019003E" w:rsidRPr="003835B7">
        <w:rPr>
          <w:sz w:val="28"/>
          <w:szCs w:val="28"/>
          <w:lang w:eastAsia="en-US"/>
        </w:rPr>
        <w:t xml:space="preserve">rmărește realizarea activităților din cadrul Societății în condiții de </w:t>
      </w:r>
      <w:r w:rsidR="005F7076" w:rsidRPr="003835B7">
        <w:rPr>
          <w:sz w:val="28"/>
          <w:szCs w:val="28"/>
          <w:lang w:eastAsia="en-US"/>
        </w:rPr>
        <w:t>s</w:t>
      </w:r>
      <w:r w:rsidR="0019003E" w:rsidRPr="003835B7">
        <w:rPr>
          <w:sz w:val="28"/>
          <w:szCs w:val="28"/>
          <w:lang w:eastAsia="en-US"/>
        </w:rPr>
        <w:t>ecuritate pentru personal, clădiri, utilaje și echipamente, precum și pentru mediu</w:t>
      </w:r>
      <w:r w:rsidR="005F7076" w:rsidRPr="003835B7">
        <w:rPr>
          <w:sz w:val="28"/>
          <w:szCs w:val="28"/>
          <w:lang w:eastAsia="en-US"/>
        </w:rPr>
        <w:t>;</w:t>
      </w:r>
    </w:p>
    <w:p w14:paraId="3D34AF8C" w14:textId="376BF031" w:rsidR="009C5B43" w:rsidRPr="003835B7" w:rsidRDefault="009C5B43" w:rsidP="009C5B43">
      <w:pPr>
        <w:pStyle w:val="ListParagraph"/>
        <w:numPr>
          <w:ilvl w:val="0"/>
          <w:numId w:val="29"/>
        </w:numPr>
        <w:jc w:val="both"/>
        <w:rPr>
          <w:sz w:val="28"/>
          <w:szCs w:val="28"/>
          <w:lang w:eastAsia="en-US"/>
        </w:rPr>
      </w:pPr>
      <w:bookmarkStart w:id="6" w:name="do|caIII|ar11|al1|lia"/>
      <w:bookmarkEnd w:id="6"/>
      <w:r w:rsidRPr="003835B7">
        <w:rPr>
          <w:sz w:val="28"/>
          <w:szCs w:val="28"/>
          <w:lang w:eastAsia="en-US"/>
        </w:rPr>
        <w:t xml:space="preserve"> monitorizează respectarea principiilor generale </w:t>
      </w:r>
      <w:r w:rsidR="00C51C10">
        <w:rPr>
          <w:sz w:val="28"/>
          <w:szCs w:val="28"/>
          <w:lang w:eastAsia="en-US"/>
        </w:rPr>
        <w:t xml:space="preserve">enumerate </w:t>
      </w:r>
      <w:r w:rsidRPr="003835B7">
        <w:rPr>
          <w:sz w:val="28"/>
          <w:szCs w:val="28"/>
          <w:lang w:eastAsia="en-US"/>
        </w:rPr>
        <w:t>mai sus;</w:t>
      </w:r>
    </w:p>
    <w:p w14:paraId="293F6201" w14:textId="543AB122" w:rsidR="009C5B43" w:rsidRPr="003835B7" w:rsidRDefault="009C5B43" w:rsidP="009C5B43">
      <w:pPr>
        <w:pStyle w:val="ListParagraph"/>
        <w:numPr>
          <w:ilvl w:val="0"/>
          <w:numId w:val="29"/>
        </w:numPr>
        <w:jc w:val="both"/>
        <w:rPr>
          <w:sz w:val="28"/>
          <w:szCs w:val="28"/>
          <w:lang w:eastAsia="en-US"/>
        </w:rPr>
      </w:pPr>
      <w:bookmarkStart w:id="7" w:name="do|caIII|ar11|al1|lib"/>
      <w:bookmarkEnd w:id="7"/>
      <w:r w:rsidRPr="003835B7">
        <w:rPr>
          <w:sz w:val="28"/>
          <w:szCs w:val="28"/>
          <w:lang w:eastAsia="en-US"/>
        </w:rPr>
        <w:t>efectuează selecţia rezidenţilor parcului dintre operatorii economici care au înregistrat oferte, în condiţiile regulamentului adoptat în acest sens;</w:t>
      </w:r>
    </w:p>
    <w:p w14:paraId="7F9F9986" w14:textId="48C2F133" w:rsidR="009C5B43" w:rsidRPr="003835B7" w:rsidRDefault="009C5B43" w:rsidP="009C5B43">
      <w:pPr>
        <w:pStyle w:val="ListParagraph"/>
        <w:numPr>
          <w:ilvl w:val="0"/>
          <w:numId w:val="29"/>
        </w:numPr>
        <w:jc w:val="both"/>
        <w:rPr>
          <w:sz w:val="28"/>
          <w:szCs w:val="28"/>
          <w:lang w:eastAsia="en-US"/>
        </w:rPr>
      </w:pPr>
      <w:bookmarkStart w:id="8" w:name="do|caIII|ar11|al1|lic"/>
      <w:bookmarkEnd w:id="8"/>
      <w:r w:rsidRPr="003835B7">
        <w:rPr>
          <w:sz w:val="28"/>
          <w:szCs w:val="28"/>
          <w:lang w:eastAsia="en-US"/>
        </w:rPr>
        <w:t>încheie contracte de administrare şi prestări de servicii conexe cu rezidenţii parcului selectaţi potrivit regulamentului adoptat în acest sens;</w:t>
      </w:r>
    </w:p>
    <w:p w14:paraId="28D1AFBA" w14:textId="3A496911" w:rsidR="009C5B43" w:rsidRPr="003835B7" w:rsidRDefault="009C5B43" w:rsidP="009C5B43">
      <w:pPr>
        <w:pStyle w:val="ListParagraph"/>
        <w:numPr>
          <w:ilvl w:val="0"/>
          <w:numId w:val="29"/>
        </w:numPr>
        <w:jc w:val="both"/>
        <w:rPr>
          <w:sz w:val="28"/>
          <w:szCs w:val="28"/>
          <w:lang w:eastAsia="en-US"/>
        </w:rPr>
      </w:pPr>
      <w:bookmarkStart w:id="9" w:name="do|caIII|ar11|al1|lid"/>
      <w:bookmarkEnd w:id="9"/>
      <w:r w:rsidRPr="003835B7">
        <w:rPr>
          <w:sz w:val="28"/>
          <w:szCs w:val="28"/>
          <w:lang w:eastAsia="en-US"/>
        </w:rPr>
        <w:t>asigură rezidenţilor parcului dreptul de folosinţă asupra unităţilor care formează obiectul contractelor de administrare şi prestări de servicii conexe încheiate cu aceştia;</w:t>
      </w:r>
    </w:p>
    <w:p w14:paraId="0F4F4AC4" w14:textId="3C3B6BC6" w:rsidR="009C5B43" w:rsidRPr="003835B7" w:rsidRDefault="009C5B43" w:rsidP="009C5B43">
      <w:pPr>
        <w:pStyle w:val="ListParagraph"/>
        <w:numPr>
          <w:ilvl w:val="0"/>
          <w:numId w:val="29"/>
        </w:numPr>
        <w:jc w:val="both"/>
        <w:rPr>
          <w:sz w:val="28"/>
          <w:szCs w:val="28"/>
          <w:lang w:eastAsia="en-US"/>
        </w:rPr>
      </w:pPr>
      <w:bookmarkStart w:id="10" w:name="do|caIII|ar11|al1|lie:5"/>
      <w:bookmarkStart w:id="11" w:name="do|caIII|ar11|al1|lie"/>
      <w:bookmarkEnd w:id="10"/>
      <w:bookmarkEnd w:id="11"/>
      <w:r w:rsidRPr="003835B7">
        <w:rPr>
          <w:sz w:val="28"/>
          <w:szCs w:val="28"/>
          <w:lang w:eastAsia="en-US"/>
        </w:rPr>
        <w:t>asigură rezidenţilor parcului dreptul de folosinţă asupra infrastructurii comune;</w:t>
      </w:r>
    </w:p>
    <w:p w14:paraId="6FF3ECA9" w14:textId="0DE12324" w:rsidR="009C5B43" w:rsidRPr="003835B7" w:rsidRDefault="009C5B43" w:rsidP="009C5B43">
      <w:pPr>
        <w:pStyle w:val="ListParagraph"/>
        <w:numPr>
          <w:ilvl w:val="0"/>
          <w:numId w:val="29"/>
        </w:numPr>
        <w:jc w:val="both"/>
        <w:rPr>
          <w:sz w:val="28"/>
          <w:szCs w:val="28"/>
          <w:lang w:eastAsia="en-US"/>
        </w:rPr>
      </w:pPr>
      <w:bookmarkStart w:id="12" w:name="do|caIII|ar11|al1|lif"/>
      <w:bookmarkEnd w:id="12"/>
      <w:r w:rsidRPr="003835B7">
        <w:rPr>
          <w:sz w:val="28"/>
          <w:szCs w:val="28"/>
          <w:lang w:eastAsia="en-US"/>
        </w:rPr>
        <w:t>efectuează lucrările şi serviciile de mentenanţă, reparaţii şi/sau modernizări, convenite, după caz, asupra infrastructurii parcului, astfel încât să asigure rezidenţilor parcului folosinţă normală asupra unităţilor, infrastructurii exclusive şi infrastructurii comune;</w:t>
      </w:r>
    </w:p>
    <w:p w14:paraId="7BCAF6B8" w14:textId="23194EE6" w:rsidR="009C5B43" w:rsidRPr="003835B7" w:rsidRDefault="009C5B43" w:rsidP="009C5B43">
      <w:pPr>
        <w:pStyle w:val="ListParagraph"/>
        <w:numPr>
          <w:ilvl w:val="0"/>
          <w:numId w:val="29"/>
        </w:numPr>
        <w:jc w:val="both"/>
        <w:rPr>
          <w:sz w:val="28"/>
          <w:szCs w:val="28"/>
          <w:lang w:eastAsia="en-US"/>
        </w:rPr>
      </w:pPr>
      <w:bookmarkStart w:id="13" w:name="do|caIII|ar11|al1|lig"/>
      <w:bookmarkEnd w:id="13"/>
      <w:r w:rsidRPr="003835B7">
        <w:rPr>
          <w:sz w:val="28"/>
          <w:szCs w:val="28"/>
          <w:lang w:eastAsia="en-US"/>
        </w:rPr>
        <w:t>încheie contracte comerciale cu furnizorii primari de utilităţi, dintre care enumerăm, cu titlu exemplificativ, energie termică, apă, servicii de canalizare, servicii de telecomunicaţii, gaze naturale;</w:t>
      </w:r>
    </w:p>
    <w:p w14:paraId="3467DD44" w14:textId="660E5070" w:rsidR="009C5B43" w:rsidRPr="003835B7" w:rsidRDefault="009C5B43" w:rsidP="009C5B43">
      <w:pPr>
        <w:pStyle w:val="ListParagraph"/>
        <w:numPr>
          <w:ilvl w:val="0"/>
          <w:numId w:val="29"/>
        </w:numPr>
        <w:jc w:val="both"/>
        <w:rPr>
          <w:sz w:val="28"/>
          <w:szCs w:val="28"/>
          <w:lang w:eastAsia="en-US"/>
        </w:rPr>
      </w:pPr>
      <w:bookmarkStart w:id="14" w:name="do|caIII|ar11|al1|lih"/>
      <w:bookmarkEnd w:id="14"/>
      <w:r w:rsidRPr="003835B7">
        <w:rPr>
          <w:sz w:val="28"/>
          <w:szCs w:val="28"/>
          <w:lang w:eastAsia="en-US"/>
        </w:rPr>
        <w:t>elaborează strategia de organizare, funcţionare şi dezvoltare a parcului industrial;</w:t>
      </w:r>
    </w:p>
    <w:p w14:paraId="0FA04D40" w14:textId="60B8B527" w:rsidR="009C5B43" w:rsidRPr="003835B7" w:rsidRDefault="009C5B43" w:rsidP="009C5B43">
      <w:pPr>
        <w:pStyle w:val="ListParagraph"/>
        <w:numPr>
          <w:ilvl w:val="0"/>
          <w:numId w:val="29"/>
        </w:numPr>
        <w:jc w:val="both"/>
        <w:rPr>
          <w:sz w:val="28"/>
          <w:szCs w:val="28"/>
          <w:lang w:eastAsia="en-US"/>
        </w:rPr>
      </w:pPr>
      <w:bookmarkStart w:id="15" w:name="do|caIII|ar11|al1|lii"/>
      <w:bookmarkEnd w:id="15"/>
      <w:r w:rsidRPr="003835B7">
        <w:rPr>
          <w:sz w:val="28"/>
          <w:szCs w:val="28"/>
          <w:lang w:eastAsia="en-US"/>
        </w:rPr>
        <w:t>asigură publicarea informărilor prin intermediul web site-ului propriu şi al avizierului;</w:t>
      </w:r>
    </w:p>
    <w:p w14:paraId="75EEC52E" w14:textId="2D2C3E01" w:rsidR="009C5B43" w:rsidRPr="003835B7" w:rsidRDefault="009C5B43" w:rsidP="009C5B43">
      <w:pPr>
        <w:pStyle w:val="ListParagraph"/>
        <w:numPr>
          <w:ilvl w:val="0"/>
          <w:numId w:val="29"/>
        </w:numPr>
        <w:jc w:val="both"/>
        <w:rPr>
          <w:sz w:val="28"/>
          <w:szCs w:val="28"/>
          <w:lang w:eastAsia="en-US"/>
        </w:rPr>
      </w:pPr>
      <w:bookmarkStart w:id="16" w:name="do|caIII|ar11|al1|lij"/>
      <w:bookmarkEnd w:id="16"/>
      <w:r w:rsidRPr="003835B7">
        <w:rPr>
          <w:sz w:val="28"/>
          <w:szCs w:val="28"/>
          <w:lang w:eastAsia="en-US"/>
        </w:rPr>
        <w:t>gestionează fondurile financiare obţinute din activitatea de administrare a parcului industrial, în conformitate cu strategia de organizare, funcţionare şi dezvoltare a parcului industrial;</w:t>
      </w:r>
    </w:p>
    <w:p w14:paraId="08762348" w14:textId="77777777" w:rsidR="00FC5D5B" w:rsidRDefault="009C5B43" w:rsidP="009C5B43">
      <w:pPr>
        <w:pStyle w:val="ListParagraph"/>
        <w:numPr>
          <w:ilvl w:val="0"/>
          <w:numId w:val="29"/>
        </w:numPr>
        <w:jc w:val="both"/>
        <w:rPr>
          <w:sz w:val="28"/>
          <w:szCs w:val="28"/>
          <w:lang w:eastAsia="en-US"/>
        </w:rPr>
      </w:pPr>
      <w:bookmarkStart w:id="17" w:name="do|caIII|ar11|al1|lik"/>
      <w:bookmarkEnd w:id="17"/>
      <w:r w:rsidRPr="003835B7">
        <w:rPr>
          <w:sz w:val="28"/>
          <w:szCs w:val="28"/>
          <w:lang w:eastAsia="en-US"/>
        </w:rPr>
        <w:t>poate atrage, în conformitate cu strategia de organizare, funcţionare şi dezvoltare a parcului industrial, orice surse de finanţare de la orice instituţie de credit în scopul</w:t>
      </w:r>
    </w:p>
    <w:p w14:paraId="7BFFE4CE" w14:textId="77777777" w:rsidR="00FC5D5B" w:rsidRDefault="00FC5D5B" w:rsidP="00FC5D5B">
      <w:pPr>
        <w:jc w:val="both"/>
        <w:rPr>
          <w:sz w:val="28"/>
          <w:szCs w:val="28"/>
          <w:lang w:eastAsia="en-US"/>
        </w:rPr>
      </w:pPr>
    </w:p>
    <w:p w14:paraId="61BAC857" w14:textId="77777777" w:rsidR="00FC5D5B" w:rsidRDefault="00FC5D5B" w:rsidP="00FC5D5B">
      <w:pPr>
        <w:jc w:val="both"/>
        <w:rPr>
          <w:sz w:val="28"/>
          <w:szCs w:val="28"/>
          <w:lang w:eastAsia="en-US"/>
        </w:rPr>
      </w:pPr>
    </w:p>
    <w:p w14:paraId="3E7C4B12" w14:textId="55A4AC0A" w:rsidR="00FC5D5B" w:rsidRDefault="009C5B43" w:rsidP="00FC5D5B">
      <w:pPr>
        <w:jc w:val="both"/>
        <w:rPr>
          <w:sz w:val="28"/>
          <w:szCs w:val="28"/>
          <w:lang w:eastAsia="en-US"/>
        </w:rPr>
      </w:pPr>
      <w:r w:rsidRPr="00FC5D5B">
        <w:rPr>
          <w:sz w:val="28"/>
          <w:szCs w:val="28"/>
          <w:lang w:eastAsia="en-US"/>
        </w:rPr>
        <w:t xml:space="preserve"> </w:t>
      </w:r>
    </w:p>
    <w:p w14:paraId="640F6C8C" w14:textId="46C99595" w:rsidR="009C5B43" w:rsidRPr="003835B7" w:rsidRDefault="009C5B43" w:rsidP="00FC5D5B">
      <w:pPr>
        <w:pStyle w:val="ListParagraph"/>
        <w:jc w:val="both"/>
        <w:rPr>
          <w:sz w:val="28"/>
          <w:szCs w:val="28"/>
          <w:lang w:eastAsia="en-US"/>
        </w:rPr>
      </w:pPr>
      <w:r w:rsidRPr="003835B7">
        <w:rPr>
          <w:sz w:val="28"/>
          <w:szCs w:val="28"/>
          <w:lang w:eastAsia="en-US"/>
        </w:rPr>
        <w:t>finanţării ori cofinanţării, după caz, a oricăror proiecte investiţionale de întreţinere şi/sau dezvoltare şi/sau retehnologizare a infrastructurii parcului industrial;</w:t>
      </w:r>
    </w:p>
    <w:p w14:paraId="3EC413FF" w14:textId="2244C4F0" w:rsidR="009C5B43" w:rsidRPr="003835B7" w:rsidRDefault="009C5B43" w:rsidP="009C5B43">
      <w:pPr>
        <w:pStyle w:val="ListParagraph"/>
        <w:numPr>
          <w:ilvl w:val="0"/>
          <w:numId w:val="29"/>
        </w:numPr>
        <w:jc w:val="both"/>
        <w:rPr>
          <w:sz w:val="28"/>
          <w:szCs w:val="28"/>
          <w:lang w:eastAsia="en-US"/>
        </w:rPr>
      </w:pPr>
      <w:bookmarkStart w:id="18" w:name="do|caIII|ar11|al1|lil"/>
      <w:bookmarkEnd w:id="18"/>
      <w:r w:rsidRPr="003835B7">
        <w:rPr>
          <w:sz w:val="28"/>
          <w:szCs w:val="28"/>
          <w:lang w:eastAsia="en-US"/>
        </w:rPr>
        <w:t>poate atrage, în conformitate cu strategia de organizare, funcţionare şi dezvoltare a parcului industrial, orice surse de finanţare de la investitori privaţi prin emisiune de obligaţiuni, în condiţiile reglementate de legislaţia în vigoare privind societăţile comerciale;</w:t>
      </w:r>
    </w:p>
    <w:p w14:paraId="033FEF03" w14:textId="08846E40" w:rsidR="009C5B43" w:rsidRPr="003835B7" w:rsidRDefault="009C5B43" w:rsidP="009C5B43">
      <w:pPr>
        <w:pStyle w:val="ListParagraph"/>
        <w:numPr>
          <w:ilvl w:val="0"/>
          <w:numId w:val="29"/>
        </w:numPr>
        <w:jc w:val="both"/>
        <w:rPr>
          <w:sz w:val="28"/>
          <w:szCs w:val="28"/>
          <w:lang w:eastAsia="en-US"/>
        </w:rPr>
      </w:pPr>
      <w:bookmarkStart w:id="19" w:name="do|caIII|ar11|al1|lim"/>
      <w:bookmarkEnd w:id="19"/>
      <w:r w:rsidRPr="003835B7">
        <w:rPr>
          <w:sz w:val="28"/>
          <w:szCs w:val="28"/>
          <w:lang w:eastAsia="en-US"/>
        </w:rPr>
        <w:t>colaborează şi cooperează cu autorităţile publice centrale şi/sau locale, interne şi/sau comunitare, în vederea asigurării respectării legii în cadrul parcului industrial, precum şi în scopul implementării strategiei de dezvoltare a parcului industrial;</w:t>
      </w:r>
    </w:p>
    <w:p w14:paraId="46C1039B" w14:textId="2968CDD5" w:rsidR="009C5B43" w:rsidRPr="003835B7" w:rsidRDefault="009C5B43" w:rsidP="009C5B43">
      <w:pPr>
        <w:pStyle w:val="ListParagraph"/>
        <w:numPr>
          <w:ilvl w:val="0"/>
          <w:numId w:val="29"/>
        </w:numPr>
        <w:jc w:val="both"/>
        <w:rPr>
          <w:sz w:val="28"/>
          <w:szCs w:val="28"/>
          <w:lang w:eastAsia="en-US"/>
        </w:rPr>
      </w:pPr>
      <w:bookmarkStart w:id="20" w:name="do|caIII|ar11|al1|lin"/>
      <w:bookmarkEnd w:id="20"/>
      <w:r w:rsidRPr="003835B7">
        <w:rPr>
          <w:sz w:val="28"/>
          <w:szCs w:val="28"/>
          <w:lang w:eastAsia="en-US"/>
        </w:rPr>
        <w:t>colaborează şi cooperează cu organizaţiile neguvernamentale, cu camerele de comerţ şi industrie şi în general, cu orice persoană fizică sau juridică, în vederea implementării strategiei de dezvoltare a parcului industrial.</w:t>
      </w:r>
    </w:p>
    <w:p w14:paraId="75B43004" w14:textId="77777777" w:rsidR="009C5B43" w:rsidRPr="003835B7" w:rsidRDefault="009C5B43" w:rsidP="009C5B43">
      <w:pPr>
        <w:jc w:val="both"/>
        <w:rPr>
          <w:sz w:val="16"/>
          <w:szCs w:val="16"/>
          <w:lang w:eastAsia="en-US"/>
        </w:rPr>
      </w:pPr>
    </w:p>
    <w:p w14:paraId="70F74D07" w14:textId="77777777" w:rsidR="00FC5D5B" w:rsidRDefault="00FC5D5B" w:rsidP="009C5B43">
      <w:pPr>
        <w:jc w:val="center"/>
        <w:rPr>
          <w:b/>
          <w:sz w:val="28"/>
          <w:szCs w:val="28"/>
          <w:u w:val="single"/>
          <w:lang w:eastAsia="en-US"/>
        </w:rPr>
      </w:pPr>
    </w:p>
    <w:p w14:paraId="54CF8881" w14:textId="77777777" w:rsidR="00FC5D5B" w:rsidRPr="003835B7" w:rsidRDefault="00FC5D5B" w:rsidP="009C5B43">
      <w:pPr>
        <w:jc w:val="center"/>
        <w:rPr>
          <w:b/>
          <w:sz w:val="28"/>
          <w:szCs w:val="28"/>
          <w:u w:val="single"/>
          <w:lang w:eastAsia="en-US"/>
        </w:rPr>
      </w:pPr>
    </w:p>
    <w:p w14:paraId="1CA31113" w14:textId="42D724D9" w:rsidR="009C5B43" w:rsidRPr="00FC5D5B" w:rsidRDefault="009C5B43" w:rsidP="009C5B43">
      <w:pPr>
        <w:jc w:val="center"/>
        <w:rPr>
          <w:b/>
          <w:sz w:val="28"/>
          <w:szCs w:val="28"/>
          <w:lang w:eastAsia="en-US"/>
        </w:rPr>
      </w:pPr>
      <w:r w:rsidRPr="00FC5D5B">
        <w:rPr>
          <w:b/>
          <w:sz w:val="28"/>
          <w:szCs w:val="28"/>
          <w:lang w:eastAsia="en-US"/>
        </w:rPr>
        <w:t xml:space="preserve">Rezumatul strategiei locale în domeniul în care activează </w:t>
      </w:r>
    </w:p>
    <w:p w14:paraId="36D2D70D" w14:textId="77777777" w:rsidR="009C5B43" w:rsidRPr="00FC5D5B" w:rsidRDefault="009C5B43" w:rsidP="009C5B43">
      <w:pPr>
        <w:jc w:val="center"/>
        <w:rPr>
          <w:b/>
          <w:sz w:val="28"/>
          <w:szCs w:val="28"/>
          <w:lang w:eastAsia="en-US"/>
        </w:rPr>
      </w:pPr>
      <w:r w:rsidRPr="00FC5D5B">
        <w:rPr>
          <w:b/>
          <w:sz w:val="28"/>
          <w:szCs w:val="28"/>
          <w:lang w:eastAsia="en-US"/>
        </w:rPr>
        <w:t>Societatea PARC INDUSTRIAL VRANCEA S.R.L.</w:t>
      </w:r>
    </w:p>
    <w:p w14:paraId="5190DCB2" w14:textId="77777777" w:rsidR="009C5B43" w:rsidRPr="003835B7" w:rsidRDefault="009C5B43" w:rsidP="009C5B43">
      <w:pPr>
        <w:jc w:val="center"/>
        <w:rPr>
          <w:b/>
          <w:sz w:val="28"/>
          <w:szCs w:val="28"/>
          <w:u w:val="single"/>
          <w:lang w:eastAsia="en-US"/>
        </w:rPr>
      </w:pPr>
    </w:p>
    <w:p w14:paraId="3D6F83BD" w14:textId="5A52FA48" w:rsidR="009C5B43" w:rsidRPr="003835B7" w:rsidRDefault="009C5B43" w:rsidP="009C5B43">
      <w:pPr>
        <w:tabs>
          <w:tab w:val="left" w:pos="720"/>
        </w:tabs>
        <w:jc w:val="both"/>
        <w:rPr>
          <w:sz w:val="28"/>
          <w:szCs w:val="28"/>
          <w:lang w:eastAsia="en-US"/>
        </w:rPr>
      </w:pPr>
      <w:r w:rsidRPr="003835B7">
        <w:rPr>
          <w:sz w:val="28"/>
          <w:szCs w:val="28"/>
          <w:lang w:eastAsia="en-US"/>
        </w:rPr>
        <w:t>Activitatea Societăţii este organizată cu respectarea următoarelor principii şi strategii locale:</w:t>
      </w:r>
    </w:p>
    <w:p w14:paraId="7A1DB2C9" w14:textId="77777777" w:rsidR="009C5B43" w:rsidRPr="003835B7" w:rsidRDefault="009C5B43" w:rsidP="00FC5D5B">
      <w:pPr>
        <w:numPr>
          <w:ilvl w:val="0"/>
          <w:numId w:val="18"/>
        </w:numPr>
        <w:ind w:left="426"/>
        <w:contextualSpacing/>
        <w:jc w:val="both"/>
        <w:rPr>
          <w:sz w:val="28"/>
          <w:szCs w:val="28"/>
          <w:lang w:eastAsia="en-US"/>
        </w:rPr>
      </w:pPr>
      <w:r w:rsidRPr="003835B7">
        <w:rPr>
          <w:sz w:val="28"/>
          <w:szCs w:val="28"/>
          <w:lang w:eastAsia="en-US"/>
        </w:rPr>
        <w:t>rezolvarea problemelor de ordin economic, social şi de mediu;</w:t>
      </w:r>
    </w:p>
    <w:p w14:paraId="6060D403" w14:textId="77777777" w:rsidR="009C5B43" w:rsidRPr="003835B7" w:rsidRDefault="009C5B43" w:rsidP="00FC5D5B">
      <w:pPr>
        <w:numPr>
          <w:ilvl w:val="0"/>
          <w:numId w:val="18"/>
        </w:numPr>
        <w:ind w:left="426"/>
        <w:contextualSpacing/>
        <w:jc w:val="both"/>
        <w:rPr>
          <w:sz w:val="28"/>
          <w:szCs w:val="28"/>
          <w:lang w:eastAsia="en-US"/>
        </w:rPr>
      </w:pPr>
      <w:r w:rsidRPr="003835B7">
        <w:rPr>
          <w:sz w:val="28"/>
          <w:szCs w:val="28"/>
          <w:lang w:eastAsia="en-US"/>
        </w:rPr>
        <w:t>administrarea eficientă a bunurilor aparţinând domeniului public şi privat al unităţii administrativ teritoriale;</w:t>
      </w:r>
    </w:p>
    <w:p w14:paraId="7DB24ED4" w14:textId="451E2F9E" w:rsidR="009C5B43" w:rsidRPr="003835B7" w:rsidRDefault="009C5B43" w:rsidP="00FC5D5B">
      <w:pPr>
        <w:numPr>
          <w:ilvl w:val="0"/>
          <w:numId w:val="18"/>
        </w:numPr>
        <w:ind w:left="426"/>
        <w:contextualSpacing/>
        <w:jc w:val="both"/>
        <w:rPr>
          <w:sz w:val="28"/>
          <w:szCs w:val="28"/>
          <w:lang w:eastAsia="en-US"/>
        </w:rPr>
      </w:pPr>
      <w:r w:rsidRPr="003835B7">
        <w:rPr>
          <w:sz w:val="28"/>
          <w:szCs w:val="28"/>
          <w:lang w:eastAsia="en-US"/>
        </w:rPr>
        <w:t>protecţia şi conservarea mediului natural şi construit.</w:t>
      </w:r>
    </w:p>
    <w:p w14:paraId="3215A255" w14:textId="030159DE" w:rsidR="00667117" w:rsidRDefault="00667117" w:rsidP="00667117">
      <w:pPr>
        <w:tabs>
          <w:tab w:val="left" w:pos="720"/>
        </w:tabs>
        <w:contextualSpacing/>
        <w:jc w:val="both"/>
        <w:rPr>
          <w:sz w:val="28"/>
          <w:szCs w:val="28"/>
          <w:lang w:eastAsia="en-US"/>
        </w:rPr>
      </w:pPr>
    </w:p>
    <w:p w14:paraId="5E051058" w14:textId="77777777" w:rsidR="00FC5D5B" w:rsidRPr="003835B7" w:rsidRDefault="00FC5D5B" w:rsidP="00667117">
      <w:pPr>
        <w:tabs>
          <w:tab w:val="left" w:pos="720"/>
        </w:tabs>
        <w:contextualSpacing/>
        <w:jc w:val="both"/>
        <w:rPr>
          <w:sz w:val="28"/>
          <w:szCs w:val="28"/>
          <w:lang w:eastAsia="en-US"/>
        </w:rPr>
      </w:pPr>
    </w:p>
    <w:p w14:paraId="3C870FC1" w14:textId="77777777" w:rsidR="009C5B43" w:rsidRPr="003835B7" w:rsidRDefault="009C5B43" w:rsidP="009C5B43">
      <w:pPr>
        <w:tabs>
          <w:tab w:val="left" w:pos="720"/>
        </w:tabs>
        <w:contextualSpacing/>
        <w:jc w:val="both"/>
        <w:rPr>
          <w:sz w:val="16"/>
          <w:szCs w:val="16"/>
          <w:lang w:eastAsia="en-US"/>
        </w:rPr>
      </w:pPr>
    </w:p>
    <w:p w14:paraId="247438F4" w14:textId="77777777" w:rsidR="009C5B43" w:rsidRPr="00FC5D5B" w:rsidRDefault="009C5B43" w:rsidP="009C5B43">
      <w:pPr>
        <w:jc w:val="center"/>
        <w:rPr>
          <w:b/>
          <w:sz w:val="28"/>
          <w:szCs w:val="28"/>
          <w:lang w:eastAsia="en-US"/>
        </w:rPr>
      </w:pPr>
      <w:r w:rsidRPr="00FC5D5B">
        <w:rPr>
          <w:b/>
          <w:sz w:val="28"/>
          <w:szCs w:val="28"/>
          <w:lang w:eastAsia="en-US"/>
        </w:rPr>
        <w:t xml:space="preserve">Viziunea generală a Autorităţii Publice Tutelare cu privire la misiunea şi obiectivele întreprinderii publice </w:t>
      </w:r>
      <w:bookmarkStart w:id="21" w:name="_Hlk99460136"/>
      <w:r w:rsidRPr="00FC5D5B">
        <w:rPr>
          <w:b/>
          <w:sz w:val="28"/>
          <w:szCs w:val="28"/>
          <w:lang w:eastAsia="en-US"/>
        </w:rPr>
        <w:t>Societatea PARC INDUSTRIAL VRANCEA S.R.L.</w:t>
      </w:r>
    </w:p>
    <w:bookmarkEnd w:id="21"/>
    <w:p w14:paraId="4FD7AAD6" w14:textId="77777777" w:rsidR="00FC5D5B" w:rsidRDefault="00FC5D5B" w:rsidP="00FC5D5B">
      <w:pPr>
        <w:widowControl w:val="0"/>
        <w:jc w:val="both"/>
        <w:rPr>
          <w:sz w:val="28"/>
          <w:szCs w:val="28"/>
          <w:u w:val="single"/>
          <w:lang w:eastAsia="en-US"/>
        </w:rPr>
      </w:pPr>
    </w:p>
    <w:p w14:paraId="052D6875" w14:textId="0350DA69" w:rsidR="009C5B43" w:rsidRPr="003835B7" w:rsidRDefault="009C5B43" w:rsidP="00FC5D5B">
      <w:pPr>
        <w:widowControl w:val="0"/>
        <w:jc w:val="both"/>
        <w:rPr>
          <w:sz w:val="28"/>
          <w:szCs w:val="28"/>
          <w:lang w:eastAsia="x-none"/>
        </w:rPr>
      </w:pPr>
      <w:r w:rsidRPr="003835B7">
        <w:rPr>
          <w:sz w:val="28"/>
          <w:szCs w:val="28"/>
          <w:lang w:eastAsia="x-none"/>
        </w:rPr>
        <w:t>Pentru realizarea misiunii sale, în viziunea autorităţii tutelare, activitatea societății PARC INDUSTRIAL VRANCEA S.R.L. trebuie să fie definită prin:</w:t>
      </w:r>
    </w:p>
    <w:p w14:paraId="3A0CF85E" w14:textId="77777777" w:rsidR="009C5B43" w:rsidRPr="003835B7" w:rsidRDefault="009C5B43" w:rsidP="009C5B43">
      <w:pPr>
        <w:widowControl w:val="0"/>
        <w:jc w:val="both"/>
        <w:rPr>
          <w:sz w:val="28"/>
          <w:szCs w:val="28"/>
          <w:lang w:eastAsia="x-none"/>
        </w:rPr>
      </w:pPr>
      <w:r w:rsidRPr="003835B7">
        <w:rPr>
          <w:sz w:val="28"/>
          <w:szCs w:val="28"/>
          <w:lang w:eastAsia="x-none"/>
        </w:rPr>
        <w:t>- profesionalism şi  performanţă;</w:t>
      </w:r>
    </w:p>
    <w:p w14:paraId="1EA0F9E7" w14:textId="77777777" w:rsidR="009C5B43" w:rsidRPr="003835B7" w:rsidRDefault="009C5B43" w:rsidP="009C5B43">
      <w:pPr>
        <w:widowControl w:val="0"/>
        <w:jc w:val="both"/>
        <w:rPr>
          <w:sz w:val="28"/>
          <w:szCs w:val="28"/>
          <w:lang w:eastAsia="x-none"/>
        </w:rPr>
      </w:pPr>
      <w:r w:rsidRPr="003835B7">
        <w:rPr>
          <w:sz w:val="28"/>
          <w:szCs w:val="28"/>
          <w:lang w:eastAsia="x-none"/>
        </w:rPr>
        <w:t>- transparenţă şi predictibilitate;</w:t>
      </w:r>
    </w:p>
    <w:p w14:paraId="209FDEE6" w14:textId="77777777" w:rsidR="009C5B43" w:rsidRDefault="009C5B43" w:rsidP="009C5B43">
      <w:pPr>
        <w:widowControl w:val="0"/>
        <w:jc w:val="both"/>
        <w:rPr>
          <w:sz w:val="28"/>
          <w:szCs w:val="28"/>
          <w:lang w:eastAsia="x-none"/>
        </w:rPr>
      </w:pPr>
      <w:r w:rsidRPr="003835B7">
        <w:rPr>
          <w:sz w:val="28"/>
          <w:szCs w:val="28"/>
          <w:lang w:eastAsia="x-none"/>
        </w:rPr>
        <w:t>- etică şi integritate.</w:t>
      </w:r>
    </w:p>
    <w:p w14:paraId="64EACD44" w14:textId="77777777" w:rsidR="00FC5D5B" w:rsidRDefault="00FC5D5B" w:rsidP="009C5B43">
      <w:pPr>
        <w:widowControl w:val="0"/>
        <w:jc w:val="both"/>
        <w:rPr>
          <w:sz w:val="28"/>
          <w:szCs w:val="28"/>
          <w:lang w:eastAsia="x-none"/>
        </w:rPr>
      </w:pPr>
    </w:p>
    <w:p w14:paraId="6A7EB153" w14:textId="77777777" w:rsidR="00FC5D5B" w:rsidRDefault="00FC5D5B" w:rsidP="009C5B43">
      <w:pPr>
        <w:widowControl w:val="0"/>
        <w:jc w:val="both"/>
        <w:rPr>
          <w:sz w:val="28"/>
          <w:szCs w:val="28"/>
          <w:lang w:eastAsia="x-none"/>
        </w:rPr>
      </w:pPr>
    </w:p>
    <w:p w14:paraId="6CA89A0D" w14:textId="77777777" w:rsidR="00FC5D5B" w:rsidRPr="003835B7" w:rsidRDefault="00FC5D5B" w:rsidP="009C5B43">
      <w:pPr>
        <w:widowControl w:val="0"/>
        <w:jc w:val="both"/>
        <w:rPr>
          <w:sz w:val="28"/>
          <w:szCs w:val="28"/>
          <w:lang w:eastAsia="x-none"/>
        </w:rPr>
      </w:pPr>
    </w:p>
    <w:p w14:paraId="430C256C" w14:textId="77777777" w:rsidR="009C5B43" w:rsidRPr="003835B7" w:rsidRDefault="009C5B43" w:rsidP="009C5B43">
      <w:pPr>
        <w:widowControl w:val="0"/>
        <w:tabs>
          <w:tab w:val="left" w:pos="990"/>
        </w:tabs>
        <w:jc w:val="both"/>
        <w:rPr>
          <w:sz w:val="28"/>
          <w:szCs w:val="28"/>
          <w:lang w:eastAsia="x-none"/>
        </w:rPr>
      </w:pPr>
    </w:p>
    <w:p w14:paraId="440475E1" w14:textId="1B2AD245" w:rsidR="009C5B43" w:rsidRDefault="009C5B43" w:rsidP="009C5B43">
      <w:pPr>
        <w:widowControl w:val="0"/>
        <w:tabs>
          <w:tab w:val="left" w:pos="990"/>
        </w:tabs>
        <w:jc w:val="both"/>
        <w:rPr>
          <w:sz w:val="28"/>
          <w:szCs w:val="28"/>
          <w:lang w:eastAsia="x-none"/>
        </w:rPr>
      </w:pPr>
      <w:r w:rsidRPr="003835B7">
        <w:rPr>
          <w:sz w:val="28"/>
          <w:szCs w:val="28"/>
          <w:lang w:eastAsia="x-none"/>
        </w:rPr>
        <w:t>Scopul înființării Societății a fost acela de a stimula dezvoltarea economică a regiunii  prin realizarea unei infrastructuri  de afaceri, crearea de noi investiții care să atragă societăți comerciale și întreprinzători în vederea realizării de bunuri sau servicii ce înglobează  o valoare adăugată mare.</w:t>
      </w:r>
    </w:p>
    <w:p w14:paraId="00E104ED" w14:textId="77777777" w:rsidR="00FC5D5B" w:rsidRPr="003835B7" w:rsidRDefault="00FC5D5B" w:rsidP="009C5B43">
      <w:pPr>
        <w:widowControl w:val="0"/>
        <w:tabs>
          <w:tab w:val="left" w:pos="990"/>
        </w:tabs>
        <w:jc w:val="both"/>
        <w:rPr>
          <w:sz w:val="28"/>
          <w:szCs w:val="28"/>
          <w:lang w:eastAsia="x-none"/>
        </w:rPr>
      </w:pPr>
    </w:p>
    <w:p w14:paraId="7A2B03D0" w14:textId="5386AD85" w:rsidR="009C5B43" w:rsidRDefault="009C5B43" w:rsidP="009C5B43">
      <w:pPr>
        <w:widowControl w:val="0"/>
        <w:tabs>
          <w:tab w:val="left" w:pos="990"/>
        </w:tabs>
        <w:jc w:val="both"/>
        <w:rPr>
          <w:sz w:val="28"/>
          <w:szCs w:val="28"/>
          <w:lang w:eastAsia="x-none"/>
        </w:rPr>
      </w:pPr>
      <w:r w:rsidRPr="003835B7">
        <w:rPr>
          <w:sz w:val="28"/>
          <w:szCs w:val="28"/>
          <w:lang w:eastAsia="x-none"/>
        </w:rPr>
        <w:t xml:space="preserve">Constituirea și dezvoltarea parcurilor industriale sunt recunoscute ca mecanisme de creștere economică pri atragerea de investiții și creșterea numărului de locuri de muncă, asigurând accesul rapid și în condițiile unor costuri  reduse la infrastructura tehnică. Acestea stimulază capacitățile competitive ale regiunii în cauză, făcând posibilă valorificarea potențialului propriu  de dezvoltare al acestora. </w:t>
      </w:r>
    </w:p>
    <w:p w14:paraId="1AB6040B" w14:textId="77777777" w:rsidR="00AD132C" w:rsidRPr="003835B7" w:rsidRDefault="00AD132C" w:rsidP="009C5B43">
      <w:pPr>
        <w:widowControl w:val="0"/>
        <w:tabs>
          <w:tab w:val="left" w:pos="990"/>
        </w:tabs>
        <w:jc w:val="both"/>
        <w:rPr>
          <w:sz w:val="28"/>
          <w:szCs w:val="28"/>
          <w:lang w:eastAsia="x-none"/>
        </w:rPr>
      </w:pPr>
    </w:p>
    <w:p w14:paraId="5F3E42EA" w14:textId="50EE911F" w:rsidR="009C5B43" w:rsidRDefault="009C5B43" w:rsidP="009C5B43">
      <w:pPr>
        <w:widowControl w:val="0"/>
        <w:tabs>
          <w:tab w:val="left" w:pos="990"/>
        </w:tabs>
        <w:jc w:val="both"/>
        <w:rPr>
          <w:sz w:val="28"/>
          <w:szCs w:val="28"/>
          <w:lang w:eastAsia="x-none"/>
        </w:rPr>
      </w:pPr>
      <w:r w:rsidRPr="003835B7">
        <w:rPr>
          <w:sz w:val="28"/>
          <w:szCs w:val="28"/>
          <w:lang w:eastAsia="x-none"/>
        </w:rPr>
        <w:t>Dezvoltarea parcului industrial urm</w:t>
      </w:r>
      <w:r w:rsidR="009531A8">
        <w:rPr>
          <w:sz w:val="28"/>
          <w:szCs w:val="28"/>
          <w:lang w:eastAsia="x-none"/>
        </w:rPr>
        <w:t>ă</w:t>
      </w:r>
      <w:r w:rsidRPr="003835B7">
        <w:rPr>
          <w:sz w:val="28"/>
          <w:szCs w:val="28"/>
          <w:lang w:eastAsia="x-none"/>
        </w:rPr>
        <w:t>rește îndeplinirea următoarelor obiective:</w:t>
      </w:r>
    </w:p>
    <w:p w14:paraId="4B91484F" w14:textId="77777777" w:rsidR="009531A8" w:rsidRPr="003835B7" w:rsidRDefault="009531A8" w:rsidP="009C5B43">
      <w:pPr>
        <w:widowControl w:val="0"/>
        <w:tabs>
          <w:tab w:val="left" w:pos="990"/>
        </w:tabs>
        <w:jc w:val="both"/>
        <w:rPr>
          <w:sz w:val="28"/>
          <w:szCs w:val="28"/>
          <w:lang w:eastAsia="x-none"/>
        </w:rPr>
      </w:pPr>
    </w:p>
    <w:p w14:paraId="15CD606B" w14:textId="70BBB4B6" w:rsidR="009C5B43" w:rsidRPr="00FC5D5B" w:rsidRDefault="009C5B43" w:rsidP="009C5B43">
      <w:pPr>
        <w:widowControl w:val="0"/>
        <w:tabs>
          <w:tab w:val="left" w:pos="990"/>
        </w:tabs>
        <w:jc w:val="both"/>
        <w:rPr>
          <w:b/>
          <w:bCs/>
          <w:sz w:val="28"/>
          <w:szCs w:val="28"/>
          <w:lang w:eastAsia="x-none"/>
        </w:rPr>
      </w:pPr>
      <w:bookmarkStart w:id="22" w:name="_Hlk99521932"/>
      <w:r w:rsidRPr="00FC5D5B">
        <w:rPr>
          <w:b/>
          <w:bCs/>
          <w:sz w:val="28"/>
          <w:szCs w:val="28"/>
          <w:lang w:eastAsia="x-none"/>
        </w:rPr>
        <w:t>Obiective generale</w:t>
      </w:r>
      <w:bookmarkEnd w:id="22"/>
      <w:r w:rsidR="00FC5D5B">
        <w:rPr>
          <w:b/>
          <w:bCs/>
          <w:sz w:val="28"/>
          <w:szCs w:val="28"/>
          <w:lang w:eastAsia="x-none"/>
        </w:rPr>
        <w:t>:</w:t>
      </w:r>
    </w:p>
    <w:p w14:paraId="02F8B3BA" w14:textId="77777777" w:rsidR="009C5B43" w:rsidRPr="003835B7" w:rsidRDefault="009C5B43" w:rsidP="00FC5D5B">
      <w:pPr>
        <w:widowControl w:val="0"/>
        <w:numPr>
          <w:ilvl w:val="0"/>
          <w:numId w:val="18"/>
        </w:numPr>
        <w:tabs>
          <w:tab w:val="left" w:pos="990"/>
        </w:tabs>
        <w:ind w:left="426"/>
        <w:contextualSpacing/>
        <w:jc w:val="both"/>
        <w:rPr>
          <w:sz w:val="28"/>
          <w:szCs w:val="28"/>
          <w:lang w:eastAsia="x-none"/>
        </w:rPr>
      </w:pPr>
      <w:r w:rsidRPr="003835B7">
        <w:rPr>
          <w:sz w:val="28"/>
          <w:szCs w:val="28"/>
          <w:lang w:eastAsia="x-none"/>
        </w:rPr>
        <w:t>utilizarea forței de muncă și stoparea migrării forței de muncă;</w:t>
      </w:r>
    </w:p>
    <w:p w14:paraId="1A13ABA8" w14:textId="77777777" w:rsidR="009C5B43" w:rsidRPr="003835B7" w:rsidRDefault="009C5B43" w:rsidP="00FC5D5B">
      <w:pPr>
        <w:widowControl w:val="0"/>
        <w:numPr>
          <w:ilvl w:val="0"/>
          <w:numId w:val="18"/>
        </w:numPr>
        <w:tabs>
          <w:tab w:val="left" w:pos="990"/>
        </w:tabs>
        <w:ind w:left="426"/>
        <w:contextualSpacing/>
        <w:jc w:val="both"/>
        <w:rPr>
          <w:sz w:val="28"/>
          <w:szCs w:val="28"/>
          <w:lang w:eastAsia="x-none"/>
        </w:rPr>
      </w:pPr>
      <w:r w:rsidRPr="003835B7">
        <w:rPr>
          <w:sz w:val="28"/>
          <w:szCs w:val="28"/>
          <w:lang w:eastAsia="x-none"/>
        </w:rPr>
        <w:t>crearea de facilități pentru atragerea capitalului autohton și străin;</w:t>
      </w:r>
    </w:p>
    <w:p w14:paraId="7FAD11A3" w14:textId="77777777" w:rsidR="009C5B43" w:rsidRPr="003835B7" w:rsidRDefault="009C5B43" w:rsidP="00FC5D5B">
      <w:pPr>
        <w:widowControl w:val="0"/>
        <w:numPr>
          <w:ilvl w:val="0"/>
          <w:numId w:val="18"/>
        </w:numPr>
        <w:tabs>
          <w:tab w:val="left" w:pos="990"/>
        </w:tabs>
        <w:ind w:left="426"/>
        <w:contextualSpacing/>
        <w:jc w:val="both"/>
        <w:rPr>
          <w:sz w:val="28"/>
          <w:szCs w:val="28"/>
          <w:lang w:eastAsia="x-none"/>
        </w:rPr>
      </w:pPr>
      <w:r w:rsidRPr="003835B7">
        <w:rPr>
          <w:sz w:val="28"/>
          <w:szCs w:val="28"/>
          <w:lang w:eastAsia="x-none"/>
        </w:rPr>
        <w:t>stimularea creșterii numărului de IMM-uri la nivelul județului;</w:t>
      </w:r>
    </w:p>
    <w:p w14:paraId="2D8AA79B" w14:textId="77777777" w:rsidR="009C5B43" w:rsidRPr="003835B7" w:rsidRDefault="009C5B43" w:rsidP="00FC5D5B">
      <w:pPr>
        <w:widowControl w:val="0"/>
        <w:numPr>
          <w:ilvl w:val="0"/>
          <w:numId w:val="18"/>
        </w:numPr>
        <w:tabs>
          <w:tab w:val="left" w:pos="990"/>
        </w:tabs>
        <w:ind w:left="426"/>
        <w:contextualSpacing/>
        <w:jc w:val="both"/>
        <w:rPr>
          <w:sz w:val="28"/>
          <w:szCs w:val="28"/>
          <w:lang w:eastAsia="x-none"/>
        </w:rPr>
      </w:pPr>
      <w:r w:rsidRPr="003835B7">
        <w:rPr>
          <w:sz w:val="28"/>
          <w:szCs w:val="28"/>
          <w:lang w:eastAsia="x-none"/>
        </w:rPr>
        <w:t>atragerea unor investitori strategici care să determine dezvoltarea industriilor;</w:t>
      </w:r>
    </w:p>
    <w:p w14:paraId="3B4CB5DB" w14:textId="77777777" w:rsidR="009C5B43" w:rsidRPr="003835B7" w:rsidRDefault="009C5B43" w:rsidP="00FC5D5B">
      <w:pPr>
        <w:widowControl w:val="0"/>
        <w:numPr>
          <w:ilvl w:val="0"/>
          <w:numId w:val="18"/>
        </w:numPr>
        <w:tabs>
          <w:tab w:val="left" w:pos="990"/>
        </w:tabs>
        <w:ind w:left="426"/>
        <w:contextualSpacing/>
        <w:jc w:val="both"/>
        <w:rPr>
          <w:sz w:val="28"/>
          <w:szCs w:val="28"/>
          <w:lang w:eastAsia="x-none"/>
        </w:rPr>
      </w:pPr>
      <w:r w:rsidRPr="003835B7">
        <w:rPr>
          <w:sz w:val="28"/>
          <w:szCs w:val="28"/>
          <w:lang w:eastAsia="x-none"/>
        </w:rPr>
        <w:t>valorificarea potențialului unităților locale de învățământ (învățământ profesional și tehnic, liceal și superior) prin crearea de locuri de muncă pentru tinerii absolvenți;</w:t>
      </w:r>
    </w:p>
    <w:p w14:paraId="08E97684" w14:textId="77777777" w:rsidR="009C5B43" w:rsidRPr="003835B7" w:rsidRDefault="009C5B43" w:rsidP="00FC5D5B">
      <w:pPr>
        <w:widowControl w:val="0"/>
        <w:numPr>
          <w:ilvl w:val="0"/>
          <w:numId w:val="18"/>
        </w:numPr>
        <w:tabs>
          <w:tab w:val="left" w:pos="990"/>
        </w:tabs>
        <w:ind w:left="426"/>
        <w:contextualSpacing/>
        <w:jc w:val="both"/>
        <w:rPr>
          <w:sz w:val="28"/>
          <w:szCs w:val="28"/>
          <w:lang w:eastAsia="x-none"/>
        </w:rPr>
      </w:pPr>
      <w:r w:rsidRPr="003835B7">
        <w:rPr>
          <w:sz w:val="28"/>
          <w:szCs w:val="28"/>
          <w:lang w:eastAsia="x-none"/>
        </w:rPr>
        <w:t>stimularea investițiilor directe, autohtone și străine, în industrie și servicii;</w:t>
      </w:r>
    </w:p>
    <w:p w14:paraId="7F746544" w14:textId="2667F422" w:rsidR="009C5B43" w:rsidRPr="003835B7" w:rsidRDefault="009C5B43" w:rsidP="00FC5D5B">
      <w:pPr>
        <w:widowControl w:val="0"/>
        <w:numPr>
          <w:ilvl w:val="0"/>
          <w:numId w:val="18"/>
        </w:numPr>
        <w:tabs>
          <w:tab w:val="left" w:pos="990"/>
        </w:tabs>
        <w:ind w:left="426"/>
        <w:contextualSpacing/>
        <w:jc w:val="both"/>
        <w:rPr>
          <w:sz w:val="28"/>
          <w:szCs w:val="28"/>
          <w:lang w:eastAsia="x-none"/>
        </w:rPr>
      </w:pPr>
      <w:r w:rsidRPr="003835B7">
        <w:rPr>
          <w:sz w:val="28"/>
          <w:szCs w:val="28"/>
          <w:lang w:eastAsia="x-none"/>
        </w:rPr>
        <w:t>gestionarea și administrarea parcului industrial, în conformitate cu legislația în vigoare aplicabilă, în condiții de eficiență, eficacitate și economicitate.</w:t>
      </w:r>
    </w:p>
    <w:p w14:paraId="77FDD2D4" w14:textId="77777777" w:rsidR="009C5B43" w:rsidRPr="003835B7" w:rsidRDefault="009C5B43" w:rsidP="009C5B43">
      <w:pPr>
        <w:widowControl w:val="0"/>
        <w:tabs>
          <w:tab w:val="left" w:pos="990"/>
        </w:tabs>
        <w:jc w:val="both"/>
        <w:rPr>
          <w:sz w:val="16"/>
          <w:szCs w:val="16"/>
          <w:u w:val="single"/>
          <w:lang w:eastAsia="x-none"/>
        </w:rPr>
      </w:pPr>
    </w:p>
    <w:p w14:paraId="3CBC54F7" w14:textId="3F8639A2" w:rsidR="009C5B43" w:rsidRPr="00FC5D5B" w:rsidRDefault="009C5B43" w:rsidP="009C5B43">
      <w:pPr>
        <w:widowControl w:val="0"/>
        <w:tabs>
          <w:tab w:val="left" w:pos="990"/>
        </w:tabs>
        <w:jc w:val="both"/>
        <w:rPr>
          <w:b/>
          <w:bCs/>
          <w:sz w:val="28"/>
          <w:szCs w:val="28"/>
          <w:lang w:eastAsia="x-none"/>
        </w:rPr>
      </w:pPr>
      <w:r w:rsidRPr="00FC5D5B">
        <w:rPr>
          <w:b/>
          <w:bCs/>
          <w:sz w:val="28"/>
          <w:szCs w:val="28"/>
          <w:lang w:eastAsia="x-none"/>
        </w:rPr>
        <w:t>Obiective strategice</w:t>
      </w:r>
      <w:r w:rsidR="00FC5D5B">
        <w:rPr>
          <w:b/>
          <w:bCs/>
          <w:sz w:val="28"/>
          <w:szCs w:val="28"/>
          <w:lang w:eastAsia="x-none"/>
        </w:rPr>
        <w:t>:</w:t>
      </w:r>
    </w:p>
    <w:p w14:paraId="20146ACA" w14:textId="77777777" w:rsidR="009C5B43" w:rsidRPr="003835B7" w:rsidRDefault="009C5B43" w:rsidP="009C5B43">
      <w:pPr>
        <w:widowControl w:val="0"/>
        <w:tabs>
          <w:tab w:val="left" w:pos="990"/>
        </w:tabs>
        <w:jc w:val="both"/>
        <w:rPr>
          <w:sz w:val="28"/>
          <w:szCs w:val="28"/>
          <w:lang w:eastAsia="x-none"/>
        </w:rPr>
      </w:pPr>
      <w:r w:rsidRPr="003835B7">
        <w:rPr>
          <w:sz w:val="28"/>
          <w:szCs w:val="28"/>
          <w:lang w:eastAsia="x-none"/>
        </w:rPr>
        <w:t>Prin raportare la obiectivele generale, următoarele rezultate strategice sunt așteptate a fi atinse în următorii 4 ani:</w:t>
      </w:r>
    </w:p>
    <w:p w14:paraId="4A517FCE"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elaborarea unui Regulament de selecție a rezidenților Parcului Industrial Vrancea, în scopul dobîndirii folosinței spațiilor și infrastructurii exclusive sau comune necesare desfășurării activității;</w:t>
      </w:r>
    </w:p>
    <w:p w14:paraId="5EC12F47" w14:textId="513D68BD"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prezentarea unei strategii de organizare, funcționare și dezvoltare a Parcului Industrial elaborat exclusiv prin prisma identificării posibilităților de atragere a surselor de finanțare de la orice instituție de credit, în scopul finanțării sau cofinanțării, după caz, a oricăror proiecte investiționale, de întreținere și/sau dezvoltare a infrastructurii Parcului Industrial;</w:t>
      </w:r>
    </w:p>
    <w:p w14:paraId="404C4D6A" w14:textId="77777777" w:rsidR="00FC5D5B"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diversificarea modalităților de colaborare și cooperare cu autoritățile publice centrale</w:t>
      </w:r>
    </w:p>
    <w:p w14:paraId="7D141EEA" w14:textId="77777777" w:rsidR="00FC5D5B" w:rsidRDefault="00FC5D5B" w:rsidP="00FC5D5B">
      <w:pPr>
        <w:widowControl w:val="0"/>
        <w:tabs>
          <w:tab w:val="left" w:pos="990"/>
        </w:tabs>
        <w:ind w:left="284"/>
        <w:contextualSpacing/>
        <w:jc w:val="both"/>
        <w:rPr>
          <w:sz w:val="28"/>
          <w:szCs w:val="28"/>
          <w:lang w:eastAsia="x-none"/>
        </w:rPr>
      </w:pPr>
    </w:p>
    <w:p w14:paraId="0CC3BE3C" w14:textId="77777777" w:rsidR="00FC5D5B" w:rsidRDefault="00FC5D5B" w:rsidP="00FC5D5B">
      <w:pPr>
        <w:widowControl w:val="0"/>
        <w:tabs>
          <w:tab w:val="left" w:pos="990"/>
        </w:tabs>
        <w:ind w:left="284"/>
        <w:contextualSpacing/>
        <w:jc w:val="both"/>
        <w:rPr>
          <w:sz w:val="28"/>
          <w:szCs w:val="28"/>
          <w:lang w:eastAsia="x-none"/>
        </w:rPr>
      </w:pPr>
    </w:p>
    <w:p w14:paraId="733800FD" w14:textId="77777777" w:rsidR="00FC5D5B" w:rsidRDefault="00FC5D5B" w:rsidP="00FC5D5B">
      <w:pPr>
        <w:widowControl w:val="0"/>
        <w:tabs>
          <w:tab w:val="left" w:pos="990"/>
        </w:tabs>
        <w:ind w:left="284"/>
        <w:contextualSpacing/>
        <w:jc w:val="both"/>
        <w:rPr>
          <w:sz w:val="28"/>
          <w:szCs w:val="28"/>
          <w:lang w:eastAsia="x-none"/>
        </w:rPr>
      </w:pPr>
    </w:p>
    <w:p w14:paraId="343FA6A9" w14:textId="4C65AA03" w:rsidR="009C5B43" w:rsidRPr="003835B7" w:rsidRDefault="009C5B43" w:rsidP="00FC5D5B">
      <w:pPr>
        <w:widowControl w:val="0"/>
        <w:tabs>
          <w:tab w:val="left" w:pos="990"/>
        </w:tabs>
        <w:ind w:left="284"/>
        <w:contextualSpacing/>
        <w:jc w:val="both"/>
        <w:rPr>
          <w:sz w:val="28"/>
          <w:szCs w:val="28"/>
          <w:lang w:eastAsia="x-none"/>
        </w:rPr>
      </w:pPr>
      <w:r w:rsidRPr="003835B7">
        <w:rPr>
          <w:sz w:val="28"/>
          <w:szCs w:val="28"/>
          <w:lang w:eastAsia="x-none"/>
        </w:rPr>
        <w:t xml:space="preserve"> și/sau locale, în vederea acordării facilităților specifice rezidenților Parcului Industrial;</w:t>
      </w:r>
    </w:p>
    <w:p w14:paraId="08E98281"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elaborarea unei strategii proprii de gestiune a fondurilor financiare obținute din activitatea de administrare a Societății;</w:t>
      </w:r>
    </w:p>
    <w:p w14:paraId="014051EE"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atragerea de noi rezidenți, prin oferirea de noi spații și facilități pentru desfășurarea activităților specifice.</w:t>
      </w:r>
    </w:p>
    <w:p w14:paraId="0D61E772" w14:textId="1FE259F5" w:rsidR="009C5B43" w:rsidRPr="003835B7" w:rsidRDefault="00AD132C" w:rsidP="00FC5D5B">
      <w:pPr>
        <w:widowControl w:val="0"/>
        <w:tabs>
          <w:tab w:val="left" w:pos="990"/>
        </w:tabs>
        <w:ind w:left="284" w:hanging="284"/>
        <w:jc w:val="both"/>
        <w:rPr>
          <w:sz w:val="28"/>
          <w:szCs w:val="28"/>
          <w:lang w:eastAsia="x-none"/>
        </w:rPr>
      </w:pPr>
      <w:r>
        <w:rPr>
          <w:sz w:val="16"/>
          <w:szCs w:val="16"/>
          <w:lang w:eastAsia="x-none"/>
        </w:rPr>
        <w:tab/>
      </w:r>
      <w:r w:rsidR="009C5B43" w:rsidRPr="003835B7">
        <w:rPr>
          <w:sz w:val="28"/>
          <w:szCs w:val="28"/>
          <w:lang w:eastAsia="x-none"/>
        </w:rPr>
        <w:t>Autoritatea publică tutelară așteaptă de la viitorul administrator să întreprindă următoarele activități pentru realizarea obiectivelor strategice:</w:t>
      </w:r>
    </w:p>
    <w:p w14:paraId="7FF8B4F9"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promovarea unei strategii de diversificare a serviciilor oferite în vederea creșterii veniturilor încasate;</w:t>
      </w:r>
    </w:p>
    <w:p w14:paraId="0343B1A1"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intensificarea demersurilor pentru soluționarea problemelor financiare și administrative ale societății;</w:t>
      </w:r>
    </w:p>
    <w:p w14:paraId="57021E6A"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implementarea de sisteme de management orientate către performanță și inovare;</w:t>
      </w:r>
    </w:p>
    <w:p w14:paraId="0755B9CE" w14:textId="38A549FB"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 xml:space="preserve">dezvoltarea </w:t>
      </w:r>
      <w:r w:rsidR="009531A8">
        <w:rPr>
          <w:sz w:val="28"/>
          <w:szCs w:val="28"/>
          <w:lang w:eastAsia="x-none"/>
        </w:rPr>
        <w:t>și</w:t>
      </w:r>
      <w:r w:rsidRPr="003835B7">
        <w:rPr>
          <w:sz w:val="28"/>
          <w:szCs w:val="28"/>
          <w:lang w:eastAsia="x-none"/>
        </w:rPr>
        <w:t xml:space="preserve"> îmbunătățire</w:t>
      </w:r>
      <w:r w:rsidR="009531A8">
        <w:rPr>
          <w:sz w:val="28"/>
          <w:szCs w:val="28"/>
          <w:lang w:eastAsia="x-none"/>
        </w:rPr>
        <w:t>a</w:t>
      </w:r>
      <w:r w:rsidRPr="003835B7">
        <w:rPr>
          <w:sz w:val="28"/>
          <w:szCs w:val="28"/>
          <w:lang w:eastAsia="x-none"/>
        </w:rPr>
        <w:t xml:space="preserve"> continuă a calității  serviciilor oferite rezidenților;</w:t>
      </w:r>
    </w:p>
    <w:p w14:paraId="7EC5D086"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identificarea resurselor necesare dezvoltării activității pentru atragerea de noi rezidenți;</w:t>
      </w:r>
    </w:p>
    <w:p w14:paraId="05DDA9D5"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administrarea eficientă a bunurilor aflate în proprietatea/administrarea societății;</w:t>
      </w:r>
    </w:p>
    <w:p w14:paraId="4554BEC1" w14:textId="37E0860B"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 xml:space="preserve">asigurarea unei comunicări eficiente cu rezidenții și colaboratorii, a transparenței </w:t>
      </w:r>
    </w:p>
    <w:p w14:paraId="23C8FB51" w14:textId="348DF74B" w:rsidR="009C5B43" w:rsidRPr="003835B7" w:rsidRDefault="009C5B43" w:rsidP="00FC5D5B">
      <w:pPr>
        <w:widowControl w:val="0"/>
        <w:tabs>
          <w:tab w:val="left" w:pos="990"/>
        </w:tabs>
        <w:ind w:left="284" w:hanging="284"/>
        <w:contextualSpacing/>
        <w:jc w:val="both"/>
        <w:rPr>
          <w:sz w:val="28"/>
          <w:szCs w:val="28"/>
          <w:lang w:eastAsia="x-none"/>
        </w:rPr>
      </w:pPr>
      <w:r w:rsidRPr="003835B7">
        <w:rPr>
          <w:sz w:val="28"/>
          <w:szCs w:val="28"/>
          <w:lang w:eastAsia="x-none"/>
        </w:rPr>
        <w:t>și liberului acces la informațiile de interes public privind serviciul de administrare a Parcului Industrial.</w:t>
      </w:r>
    </w:p>
    <w:p w14:paraId="705E08F9" w14:textId="77777777" w:rsidR="009C5B43" w:rsidRPr="003835B7" w:rsidRDefault="009C5B43" w:rsidP="009C5B43">
      <w:pPr>
        <w:widowControl w:val="0"/>
        <w:tabs>
          <w:tab w:val="left" w:pos="990"/>
        </w:tabs>
        <w:jc w:val="both"/>
        <w:rPr>
          <w:sz w:val="28"/>
          <w:szCs w:val="28"/>
          <w:lang w:eastAsia="x-none"/>
        </w:rPr>
      </w:pPr>
    </w:p>
    <w:p w14:paraId="628B1B49" w14:textId="77777777" w:rsidR="009C5B43" w:rsidRPr="00FC5D5B" w:rsidRDefault="009C5B43" w:rsidP="009C5B43">
      <w:pPr>
        <w:widowControl w:val="0"/>
        <w:tabs>
          <w:tab w:val="left" w:pos="990"/>
        </w:tabs>
        <w:jc w:val="both"/>
        <w:rPr>
          <w:b/>
          <w:bCs/>
          <w:sz w:val="28"/>
          <w:szCs w:val="28"/>
          <w:lang w:eastAsia="x-none"/>
        </w:rPr>
      </w:pPr>
      <w:r w:rsidRPr="00FC5D5B">
        <w:rPr>
          <w:b/>
          <w:bCs/>
          <w:sz w:val="28"/>
          <w:szCs w:val="28"/>
          <w:lang w:eastAsia="x-none"/>
        </w:rPr>
        <w:t>Indicatori de performanță</w:t>
      </w:r>
    </w:p>
    <w:p w14:paraId="0DA2AFD7" w14:textId="61118A8C"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 xml:space="preserve">atragerea unui număr </w:t>
      </w:r>
      <w:r w:rsidRPr="00224547">
        <w:rPr>
          <w:sz w:val="28"/>
          <w:szCs w:val="28"/>
          <w:lang w:eastAsia="x-none"/>
        </w:rPr>
        <w:t xml:space="preserve">de minim 40 firme de producție cu sediul social în județul Vrancea. </w:t>
      </w:r>
      <w:bookmarkStart w:id="23" w:name="_Hlk99524049"/>
      <w:r w:rsidRPr="00224547">
        <w:rPr>
          <w:sz w:val="28"/>
          <w:szCs w:val="28"/>
          <w:lang w:eastAsia="x-none"/>
        </w:rPr>
        <w:t xml:space="preserve">Termen de realizare – </w:t>
      </w:r>
      <w:r w:rsidR="00E5525E" w:rsidRPr="00224547">
        <w:rPr>
          <w:sz w:val="28"/>
          <w:szCs w:val="28"/>
          <w:lang w:eastAsia="x-none"/>
        </w:rPr>
        <w:t>în intervalul mandatului</w:t>
      </w:r>
      <w:r w:rsidRPr="00224547">
        <w:rPr>
          <w:sz w:val="28"/>
          <w:szCs w:val="28"/>
          <w:lang w:eastAsia="x-none"/>
        </w:rPr>
        <w:t xml:space="preserve"> de la semnarea contractului de mandat;</w:t>
      </w:r>
    </w:p>
    <w:bookmarkEnd w:id="23"/>
    <w:p w14:paraId="3540894C" w14:textId="26E75A1E"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 xml:space="preserve">numărul locurilor de muncă în cadrul firmelor găzduite – minim 100 angajați. Termen de realizare – </w:t>
      </w:r>
      <w:r w:rsidR="00E5525E" w:rsidRPr="00224547">
        <w:rPr>
          <w:sz w:val="28"/>
          <w:szCs w:val="28"/>
          <w:lang w:eastAsia="x-none"/>
        </w:rPr>
        <w:t>în intervalul mandatului</w:t>
      </w:r>
      <w:r w:rsidRPr="00224547">
        <w:rPr>
          <w:sz w:val="28"/>
          <w:szCs w:val="28"/>
          <w:lang w:eastAsia="x-none"/>
        </w:rPr>
        <w:t xml:space="preserve"> </w:t>
      </w:r>
      <w:r w:rsidRPr="003835B7">
        <w:rPr>
          <w:sz w:val="28"/>
          <w:szCs w:val="28"/>
          <w:lang w:eastAsia="x-none"/>
        </w:rPr>
        <w:t>de la semnarea contractului de mandat;</w:t>
      </w:r>
    </w:p>
    <w:p w14:paraId="07DFF950"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îndeplinirea obligațiilor către bugetul de stat și bugetul asigurărilor sociale  de stat și fonduri speciale/arierate, bugetul local;</w:t>
      </w:r>
    </w:p>
    <w:p w14:paraId="366C173A"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creșterea eficienței economice a societății (rata eficienței economice);</w:t>
      </w:r>
    </w:p>
    <w:p w14:paraId="6BC3E981" w14:textId="77777777" w:rsidR="009C5B43" w:rsidRPr="0022454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 xml:space="preserve">asigurarea unui profit brut minim </w:t>
      </w:r>
      <w:r w:rsidRPr="00224547">
        <w:rPr>
          <w:sz w:val="28"/>
          <w:szCs w:val="28"/>
          <w:lang w:eastAsia="x-none"/>
        </w:rPr>
        <w:t>( rata profitului brut max.3%);</w:t>
      </w:r>
    </w:p>
    <w:p w14:paraId="55E1E71C" w14:textId="3813F355"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creșterea pro</w:t>
      </w:r>
      <w:r w:rsidR="009531A8">
        <w:rPr>
          <w:sz w:val="28"/>
          <w:szCs w:val="28"/>
          <w:lang w:eastAsia="x-none"/>
        </w:rPr>
        <w:t>d</w:t>
      </w:r>
      <w:r w:rsidRPr="003835B7">
        <w:rPr>
          <w:sz w:val="28"/>
          <w:szCs w:val="28"/>
          <w:lang w:eastAsia="x-none"/>
        </w:rPr>
        <w:t>uctivității muncii (venituri din exploatare/nr.mediu de salariați);</w:t>
      </w:r>
    </w:p>
    <w:p w14:paraId="566BF0B7"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minimalizarea cheltuielilor la 40% din venituri;</w:t>
      </w:r>
    </w:p>
    <w:p w14:paraId="05FE8AA1"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 xml:space="preserve">reducerea soldului creanțelor de încasat după scadență </w:t>
      </w:r>
      <w:r w:rsidRPr="00224547">
        <w:rPr>
          <w:sz w:val="28"/>
          <w:szCs w:val="28"/>
          <w:lang w:eastAsia="x-none"/>
        </w:rPr>
        <w:t>sub pragul de 0,5%;</w:t>
      </w:r>
    </w:p>
    <w:p w14:paraId="1118F66B"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soldul creanțelor și datoriilor să nu fie mai mare de două rulaje lunare;</w:t>
      </w:r>
    </w:p>
    <w:p w14:paraId="05B215A1"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evaluarea activității personalului angajat</w:t>
      </w:r>
    </w:p>
    <w:p w14:paraId="1BF48227" w14:textId="4D27E044"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rentabilitatea investiției, pentru a evidenția  e</w:t>
      </w:r>
      <w:r w:rsidR="009531A8">
        <w:rPr>
          <w:sz w:val="28"/>
          <w:szCs w:val="28"/>
          <w:lang w:eastAsia="x-none"/>
        </w:rPr>
        <w:t>f</w:t>
      </w:r>
      <w:r w:rsidRPr="003835B7">
        <w:rPr>
          <w:sz w:val="28"/>
          <w:szCs w:val="28"/>
          <w:lang w:eastAsia="x-none"/>
        </w:rPr>
        <w:t xml:space="preserve">icența unei investiții. </w:t>
      </w:r>
    </w:p>
    <w:p w14:paraId="70B2ED33" w14:textId="77777777" w:rsidR="00FC5D5B"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rentabilitatea capitalului propriu, urmărind  valoarea venitului net pe care o întreprindere</w:t>
      </w:r>
    </w:p>
    <w:p w14:paraId="662E5207" w14:textId="77777777" w:rsidR="00FC5D5B" w:rsidRDefault="00FC5D5B" w:rsidP="00FC5D5B">
      <w:pPr>
        <w:widowControl w:val="0"/>
        <w:tabs>
          <w:tab w:val="left" w:pos="990"/>
        </w:tabs>
        <w:ind w:left="284"/>
        <w:contextualSpacing/>
        <w:jc w:val="both"/>
        <w:rPr>
          <w:sz w:val="28"/>
          <w:szCs w:val="28"/>
          <w:lang w:eastAsia="x-none"/>
        </w:rPr>
      </w:pPr>
    </w:p>
    <w:p w14:paraId="1BCF7EC8" w14:textId="77777777" w:rsidR="00FC5D5B" w:rsidRDefault="00FC5D5B" w:rsidP="00FC5D5B">
      <w:pPr>
        <w:widowControl w:val="0"/>
        <w:tabs>
          <w:tab w:val="left" w:pos="990"/>
        </w:tabs>
        <w:ind w:left="284"/>
        <w:contextualSpacing/>
        <w:jc w:val="both"/>
        <w:rPr>
          <w:sz w:val="28"/>
          <w:szCs w:val="28"/>
          <w:lang w:eastAsia="x-none"/>
        </w:rPr>
      </w:pPr>
    </w:p>
    <w:p w14:paraId="5AA50A82" w14:textId="77777777" w:rsidR="00FC5D5B" w:rsidRDefault="00FC5D5B" w:rsidP="00FC5D5B">
      <w:pPr>
        <w:widowControl w:val="0"/>
        <w:tabs>
          <w:tab w:val="left" w:pos="990"/>
        </w:tabs>
        <w:ind w:left="284"/>
        <w:contextualSpacing/>
        <w:jc w:val="both"/>
        <w:rPr>
          <w:sz w:val="28"/>
          <w:szCs w:val="28"/>
          <w:lang w:eastAsia="x-none"/>
        </w:rPr>
      </w:pPr>
    </w:p>
    <w:p w14:paraId="0E31E2A5" w14:textId="08910A7A" w:rsidR="009C5B43" w:rsidRPr="003835B7" w:rsidRDefault="009C5B43" w:rsidP="00FC5D5B">
      <w:pPr>
        <w:widowControl w:val="0"/>
        <w:tabs>
          <w:tab w:val="left" w:pos="990"/>
        </w:tabs>
        <w:ind w:left="284"/>
        <w:contextualSpacing/>
        <w:jc w:val="both"/>
        <w:rPr>
          <w:sz w:val="28"/>
          <w:szCs w:val="28"/>
          <w:lang w:eastAsia="x-none"/>
        </w:rPr>
      </w:pPr>
      <w:r w:rsidRPr="003835B7">
        <w:rPr>
          <w:sz w:val="28"/>
          <w:szCs w:val="28"/>
          <w:lang w:eastAsia="x-none"/>
        </w:rPr>
        <w:t>publică îl generează în raport cu valoarea capitalurilor proprii;</w:t>
      </w:r>
    </w:p>
    <w:p w14:paraId="2AD08A91"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rentabilitatea activelor – evidențiază  cât de profitabilă este o întreprindere publică în raport cu totalul activelor sale;</w:t>
      </w:r>
    </w:p>
    <w:p w14:paraId="1D60A01D" w14:textId="77777777" w:rsidR="009C5B43" w:rsidRPr="003835B7" w:rsidRDefault="009C5B43" w:rsidP="00FC5D5B">
      <w:pPr>
        <w:widowControl w:val="0"/>
        <w:numPr>
          <w:ilvl w:val="0"/>
          <w:numId w:val="18"/>
        </w:numPr>
        <w:tabs>
          <w:tab w:val="left" w:pos="990"/>
        </w:tabs>
        <w:ind w:left="284" w:hanging="284"/>
        <w:contextualSpacing/>
        <w:jc w:val="both"/>
        <w:rPr>
          <w:sz w:val="28"/>
          <w:szCs w:val="28"/>
          <w:lang w:eastAsia="x-none"/>
        </w:rPr>
      </w:pPr>
      <w:r w:rsidRPr="003835B7">
        <w:rPr>
          <w:sz w:val="28"/>
          <w:szCs w:val="28"/>
          <w:lang w:eastAsia="x-none"/>
        </w:rPr>
        <w:t>rentabilitatea capitalului angajat prin care se măsoară profitabilitatea unei întreprinderi publice și eficiența cu care este investit capitalul său.</w:t>
      </w:r>
    </w:p>
    <w:p w14:paraId="1EEB3E4C" w14:textId="77777777" w:rsidR="009C5B43" w:rsidRPr="003835B7" w:rsidRDefault="009C5B43" w:rsidP="009C5B43">
      <w:pPr>
        <w:widowControl w:val="0"/>
        <w:tabs>
          <w:tab w:val="left" w:pos="990"/>
        </w:tabs>
        <w:jc w:val="both"/>
        <w:rPr>
          <w:sz w:val="28"/>
          <w:szCs w:val="28"/>
          <w:lang w:eastAsia="x-none"/>
        </w:rPr>
      </w:pPr>
    </w:p>
    <w:p w14:paraId="41C1A135" w14:textId="77777777" w:rsidR="009C5B43" w:rsidRPr="00FC5D5B" w:rsidRDefault="009C5B43" w:rsidP="00FC5D5B">
      <w:pPr>
        <w:jc w:val="both"/>
        <w:rPr>
          <w:b/>
          <w:color w:val="FF0000"/>
          <w:sz w:val="28"/>
          <w:szCs w:val="28"/>
          <w:lang w:eastAsia="en-US"/>
        </w:rPr>
      </w:pPr>
      <w:r w:rsidRPr="00FC5D5B">
        <w:rPr>
          <w:b/>
          <w:sz w:val="28"/>
          <w:szCs w:val="28"/>
          <w:lang w:eastAsia="en-US"/>
        </w:rPr>
        <w:t xml:space="preserve">Încadrarea societății </w:t>
      </w:r>
      <w:bookmarkStart w:id="24" w:name="_Hlk99461550"/>
      <w:r w:rsidRPr="00FC5D5B">
        <w:rPr>
          <w:b/>
          <w:sz w:val="28"/>
          <w:szCs w:val="28"/>
          <w:lang w:eastAsia="en-US"/>
        </w:rPr>
        <w:t xml:space="preserve">PARC INDUSTRIAL VRANCEA S.R.L </w:t>
      </w:r>
      <w:bookmarkEnd w:id="24"/>
      <w:r w:rsidRPr="00FC5D5B">
        <w:rPr>
          <w:b/>
          <w:sz w:val="28"/>
          <w:szCs w:val="28"/>
          <w:lang w:eastAsia="en-US"/>
        </w:rPr>
        <w:t xml:space="preserve">în una dintre următoarele categorii de scopuri ale întreprinderii publice, respectiv comercial, de monopol reglementate sau serviciu public </w:t>
      </w:r>
      <w:r w:rsidRPr="00FC5D5B">
        <w:rPr>
          <w:b/>
          <w:color w:val="FF0000"/>
          <w:sz w:val="28"/>
          <w:szCs w:val="28"/>
          <w:lang w:eastAsia="en-US"/>
        </w:rPr>
        <w:t xml:space="preserve"> </w:t>
      </w:r>
    </w:p>
    <w:p w14:paraId="3C523F8D" w14:textId="77777777" w:rsidR="009C5B43" w:rsidRPr="00307CB1" w:rsidRDefault="009C5B43" w:rsidP="009C5B43">
      <w:pPr>
        <w:jc w:val="both"/>
        <w:rPr>
          <w:sz w:val="16"/>
          <w:szCs w:val="16"/>
          <w:u w:val="single"/>
          <w:lang w:eastAsia="en-US"/>
        </w:rPr>
      </w:pPr>
    </w:p>
    <w:p w14:paraId="3A5CE122" w14:textId="7D1D8C52" w:rsidR="009C5B43" w:rsidRPr="003835B7" w:rsidRDefault="009C5B43" w:rsidP="00FC5D5B">
      <w:pPr>
        <w:jc w:val="both"/>
        <w:rPr>
          <w:sz w:val="28"/>
          <w:szCs w:val="28"/>
          <w:lang w:eastAsia="en-US"/>
        </w:rPr>
      </w:pPr>
      <w:r w:rsidRPr="003835B7">
        <w:rPr>
          <w:sz w:val="28"/>
          <w:szCs w:val="28"/>
          <w:lang w:eastAsia="en-US"/>
        </w:rPr>
        <w:t>Fiind organizată ca societate cu răspundere limitată (acționar unic Unitatea Administrativ Teritorială – Județul Vrancea prin Consiliul Județean Vrancea), administratorul PARCULUI INDUSTRIAL VRANCEA se încadrează în categoria întreprinderilor cu caracter comercial, deși prin misiunea încredințată îndeplinește un deziderat public, respectiv de a facilita dezvoltarea economică a județului.</w:t>
      </w:r>
    </w:p>
    <w:p w14:paraId="449C2D46" w14:textId="77777777" w:rsidR="00FC5D5B" w:rsidRPr="00307CB1" w:rsidRDefault="00FC5D5B" w:rsidP="00FC5D5B">
      <w:pPr>
        <w:jc w:val="both"/>
        <w:rPr>
          <w:sz w:val="16"/>
          <w:szCs w:val="16"/>
          <w:lang w:eastAsia="en-US"/>
        </w:rPr>
      </w:pPr>
      <w:bookmarkStart w:id="25" w:name="_Hlk99462648"/>
    </w:p>
    <w:p w14:paraId="1835B82F" w14:textId="44BDE8E3" w:rsidR="009C5B43" w:rsidRPr="003835B7" w:rsidRDefault="009C5B43" w:rsidP="00FC5D5B">
      <w:pPr>
        <w:jc w:val="both"/>
        <w:rPr>
          <w:sz w:val="28"/>
          <w:szCs w:val="28"/>
          <w:lang w:eastAsia="en-US"/>
        </w:rPr>
      </w:pPr>
      <w:r w:rsidRPr="003835B7">
        <w:rPr>
          <w:sz w:val="28"/>
          <w:szCs w:val="28"/>
          <w:lang w:eastAsia="en-US"/>
        </w:rPr>
        <w:t xml:space="preserve">Societatea PARC INDUSTRIAL VRANCEA S.R.L </w:t>
      </w:r>
      <w:bookmarkEnd w:id="25"/>
      <w:r w:rsidRPr="003835B7">
        <w:rPr>
          <w:sz w:val="28"/>
          <w:szCs w:val="28"/>
          <w:lang w:eastAsia="en-US"/>
        </w:rPr>
        <w:t xml:space="preserve">este întreprindere publică în sensul dispoziţiilor prevăzute </w:t>
      </w:r>
      <w:r w:rsidR="009531A8">
        <w:rPr>
          <w:sz w:val="28"/>
          <w:szCs w:val="28"/>
          <w:lang w:eastAsia="en-US"/>
        </w:rPr>
        <w:t>în</w:t>
      </w:r>
      <w:r w:rsidRPr="003835B7">
        <w:rPr>
          <w:sz w:val="28"/>
          <w:szCs w:val="28"/>
          <w:lang w:eastAsia="en-US"/>
        </w:rPr>
        <w:t xml:space="preserve"> Ordonanţa de Urgenţă a Guvernului nr.109/2011 privind guvernanţa corporativă a întreprinderilor publice, aprobată cu modificări şi completări prin Legea nr. 111/2016 coroborat cu </w:t>
      </w:r>
      <w:r w:rsidR="00C12784" w:rsidRPr="006E4A81">
        <w:rPr>
          <w:sz w:val="28"/>
          <w:szCs w:val="28"/>
          <w:shd w:val="clear" w:color="auto" w:fill="FFFFFF"/>
        </w:rPr>
        <w:t>L</w:t>
      </w:r>
      <w:r w:rsidR="00C12784">
        <w:rPr>
          <w:sz w:val="28"/>
          <w:szCs w:val="28"/>
          <w:shd w:val="clear" w:color="auto" w:fill="FFFFFF"/>
        </w:rPr>
        <w:t>egea</w:t>
      </w:r>
      <w:r w:rsidR="00C12784" w:rsidRPr="006E4A81">
        <w:rPr>
          <w:sz w:val="28"/>
          <w:szCs w:val="28"/>
          <w:shd w:val="clear" w:color="auto" w:fill="FFFFFF"/>
        </w:rPr>
        <w:t xml:space="preserve"> nr. 187 din 28 iunie 2023 pentru modificarea și completarea Ordonanței de urgență a Guvernului nr. </w:t>
      </w:r>
      <w:hyperlink r:id="rId10" w:history="1">
        <w:r w:rsidR="00C12784" w:rsidRPr="00C12784">
          <w:rPr>
            <w:rStyle w:val="Hyperlink"/>
            <w:color w:val="auto"/>
            <w:sz w:val="28"/>
            <w:szCs w:val="28"/>
            <w:u w:val="none"/>
            <w:shd w:val="clear" w:color="auto" w:fill="FFFFFF"/>
          </w:rPr>
          <w:t>109/2011</w:t>
        </w:r>
      </w:hyperlink>
      <w:r w:rsidR="00C12784" w:rsidRPr="00C12784">
        <w:rPr>
          <w:sz w:val="28"/>
          <w:szCs w:val="28"/>
          <w:shd w:val="clear" w:color="auto" w:fill="FFFFFF"/>
        </w:rPr>
        <w:t> </w:t>
      </w:r>
      <w:r w:rsidR="00C12784" w:rsidRPr="006E4A81">
        <w:rPr>
          <w:sz w:val="28"/>
          <w:szCs w:val="28"/>
          <w:shd w:val="clear" w:color="auto" w:fill="FFFFFF"/>
        </w:rPr>
        <w:t>privind guvernanța corporativă a întreprinderilor publice</w:t>
      </w:r>
      <w:r w:rsidR="00C12784">
        <w:rPr>
          <w:sz w:val="28"/>
          <w:szCs w:val="28"/>
          <w:shd w:val="clear" w:color="auto" w:fill="FFFFFF"/>
        </w:rPr>
        <w:t xml:space="preserve"> și </w:t>
      </w:r>
      <w:r w:rsidRPr="003835B7">
        <w:rPr>
          <w:sz w:val="28"/>
          <w:szCs w:val="28"/>
          <w:lang w:eastAsia="en-US"/>
        </w:rPr>
        <w:t>Legea nr. 31/1990 privind  societăţile, republicată, cu modificările şi completările ulterioare.</w:t>
      </w:r>
    </w:p>
    <w:p w14:paraId="3E50E288" w14:textId="77777777" w:rsidR="00FC5D5B" w:rsidRDefault="00FC5D5B" w:rsidP="00FC5D5B">
      <w:pPr>
        <w:rPr>
          <w:b/>
          <w:bCs/>
          <w:color w:val="FF0000"/>
          <w:sz w:val="28"/>
          <w:szCs w:val="28"/>
          <w:u w:val="single"/>
          <w:shd w:val="clear" w:color="auto" w:fill="FFFFFF"/>
          <w:lang w:eastAsia="x-none"/>
        </w:rPr>
      </w:pPr>
    </w:p>
    <w:p w14:paraId="55E2EA3A" w14:textId="57DFE759" w:rsidR="009C5B43" w:rsidRPr="00FC5D5B" w:rsidRDefault="009C5B43" w:rsidP="00FC5D5B">
      <w:pPr>
        <w:rPr>
          <w:sz w:val="28"/>
          <w:szCs w:val="28"/>
          <w:lang w:eastAsia="en-US"/>
        </w:rPr>
      </w:pPr>
      <w:r w:rsidRPr="00FC5D5B">
        <w:rPr>
          <w:b/>
          <w:sz w:val="28"/>
          <w:szCs w:val="28"/>
          <w:lang w:eastAsia="en-US"/>
        </w:rPr>
        <w:t>Politica de dividende şi vărsăminte a</w:t>
      </w:r>
      <w:r w:rsidR="00E923C8" w:rsidRPr="00FC5D5B">
        <w:rPr>
          <w:b/>
          <w:sz w:val="28"/>
          <w:szCs w:val="28"/>
          <w:lang w:eastAsia="en-US"/>
        </w:rPr>
        <w:t>p</w:t>
      </w:r>
      <w:r w:rsidRPr="00FC5D5B">
        <w:rPr>
          <w:b/>
          <w:sz w:val="28"/>
          <w:szCs w:val="28"/>
          <w:lang w:eastAsia="en-US"/>
        </w:rPr>
        <w:t>licabilă întreprinderii publice</w:t>
      </w:r>
    </w:p>
    <w:p w14:paraId="7D4087E3" w14:textId="77777777" w:rsidR="009C5B43" w:rsidRPr="00307CB1" w:rsidRDefault="009C5B43" w:rsidP="009C5B43">
      <w:pPr>
        <w:rPr>
          <w:b/>
          <w:sz w:val="16"/>
          <w:szCs w:val="16"/>
          <w:u w:val="single"/>
          <w:lang w:eastAsia="en-US"/>
        </w:rPr>
      </w:pPr>
    </w:p>
    <w:p w14:paraId="2FAA00FC" w14:textId="43BB2C54" w:rsidR="009C5B43" w:rsidRPr="003835B7" w:rsidRDefault="009C5B43" w:rsidP="009C5B43">
      <w:pPr>
        <w:tabs>
          <w:tab w:val="left" w:pos="720"/>
        </w:tabs>
        <w:jc w:val="both"/>
        <w:rPr>
          <w:sz w:val="28"/>
          <w:szCs w:val="28"/>
          <w:lang w:eastAsia="en-US"/>
        </w:rPr>
      </w:pPr>
      <w:r w:rsidRPr="003835B7">
        <w:rPr>
          <w:sz w:val="28"/>
          <w:szCs w:val="28"/>
          <w:lang w:eastAsia="en-US"/>
        </w:rPr>
        <w:t>Având scop comercial, societatea desfășoară activitate orientată spre profit, acesta constituindu-se în principală sursă a dezvoltării Parcului.</w:t>
      </w:r>
    </w:p>
    <w:p w14:paraId="699AE66F" w14:textId="77777777" w:rsidR="009C5B43" w:rsidRPr="00307CB1" w:rsidRDefault="009C5B43" w:rsidP="009C5B43">
      <w:pPr>
        <w:tabs>
          <w:tab w:val="left" w:pos="720"/>
        </w:tabs>
        <w:jc w:val="both"/>
        <w:rPr>
          <w:sz w:val="16"/>
          <w:szCs w:val="16"/>
          <w:lang w:eastAsia="en-US"/>
        </w:rPr>
      </w:pPr>
    </w:p>
    <w:p w14:paraId="76872416" w14:textId="7EA07B09" w:rsidR="009C5B43" w:rsidRDefault="009C5B43" w:rsidP="009C5B43">
      <w:pPr>
        <w:tabs>
          <w:tab w:val="left" w:pos="720"/>
        </w:tabs>
        <w:jc w:val="both"/>
        <w:rPr>
          <w:sz w:val="28"/>
          <w:szCs w:val="28"/>
          <w:lang w:eastAsia="en-US"/>
        </w:rPr>
      </w:pPr>
      <w:r w:rsidRPr="003835B7">
        <w:rPr>
          <w:sz w:val="28"/>
          <w:szCs w:val="28"/>
          <w:lang w:eastAsia="en-US"/>
        </w:rPr>
        <w:t>Consiliul Județean Vrancea, în calitate de acționar unic, așteaptă din partea administratorului adoptarea unor politici  de sustenabilitate pe termen mediu și lung a Societății, prin creșterea și diversificarea surselor de venituri, în vederea realizării unui nivel ridicat al profitului.</w:t>
      </w:r>
    </w:p>
    <w:p w14:paraId="3D6A98F0" w14:textId="77777777" w:rsidR="00FC5D5B" w:rsidRPr="00307CB1" w:rsidRDefault="00FC5D5B" w:rsidP="009C5B43">
      <w:pPr>
        <w:tabs>
          <w:tab w:val="left" w:pos="720"/>
        </w:tabs>
        <w:jc w:val="both"/>
        <w:rPr>
          <w:sz w:val="16"/>
          <w:szCs w:val="16"/>
          <w:lang w:eastAsia="en-US"/>
        </w:rPr>
      </w:pPr>
    </w:p>
    <w:p w14:paraId="3980522F" w14:textId="6D9D1761" w:rsidR="009C5B43" w:rsidRDefault="009C5B43" w:rsidP="009C5B43">
      <w:pPr>
        <w:tabs>
          <w:tab w:val="left" w:pos="720"/>
        </w:tabs>
        <w:jc w:val="both"/>
        <w:rPr>
          <w:sz w:val="28"/>
          <w:szCs w:val="28"/>
          <w:lang w:eastAsia="en-US"/>
        </w:rPr>
      </w:pPr>
      <w:r w:rsidRPr="003835B7">
        <w:rPr>
          <w:sz w:val="28"/>
          <w:szCs w:val="28"/>
          <w:lang w:eastAsia="en-US"/>
        </w:rPr>
        <w:t>Repartizarea profitului net se va face în concordanță cu prevederile legale în vigoare pentru întreprinderile publice.</w:t>
      </w:r>
    </w:p>
    <w:p w14:paraId="5EC54DE6" w14:textId="77777777" w:rsidR="00307CB1" w:rsidRDefault="00307CB1" w:rsidP="009C5B43">
      <w:pPr>
        <w:tabs>
          <w:tab w:val="left" w:pos="720"/>
        </w:tabs>
        <w:jc w:val="both"/>
        <w:rPr>
          <w:sz w:val="28"/>
          <w:szCs w:val="28"/>
          <w:lang w:eastAsia="en-US"/>
        </w:rPr>
      </w:pPr>
    </w:p>
    <w:p w14:paraId="6C48E527" w14:textId="77777777" w:rsidR="00307CB1" w:rsidRDefault="00307CB1" w:rsidP="009C5B43">
      <w:pPr>
        <w:widowControl w:val="0"/>
        <w:jc w:val="center"/>
        <w:rPr>
          <w:sz w:val="28"/>
          <w:szCs w:val="28"/>
          <w:lang w:eastAsia="en-US"/>
        </w:rPr>
      </w:pPr>
    </w:p>
    <w:p w14:paraId="6E8F9069" w14:textId="77777777" w:rsidR="00307CB1" w:rsidRDefault="00307CB1" w:rsidP="009C5B43">
      <w:pPr>
        <w:widowControl w:val="0"/>
        <w:jc w:val="center"/>
        <w:rPr>
          <w:sz w:val="28"/>
          <w:szCs w:val="28"/>
          <w:lang w:eastAsia="en-US"/>
        </w:rPr>
      </w:pPr>
    </w:p>
    <w:p w14:paraId="735DF0CE" w14:textId="77777777" w:rsidR="00307CB1" w:rsidRDefault="00307CB1" w:rsidP="009C5B43">
      <w:pPr>
        <w:widowControl w:val="0"/>
        <w:jc w:val="center"/>
        <w:rPr>
          <w:sz w:val="28"/>
          <w:szCs w:val="28"/>
          <w:lang w:eastAsia="en-US"/>
        </w:rPr>
      </w:pPr>
    </w:p>
    <w:p w14:paraId="794D96A8" w14:textId="14A404EF" w:rsidR="009C5B43" w:rsidRPr="00307CB1" w:rsidRDefault="009C5B43" w:rsidP="00307CB1">
      <w:pPr>
        <w:widowControl w:val="0"/>
        <w:rPr>
          <w:b/>
          <w:sz w:val="28"/>
          <w:szCs w:val="28"/>
          <w:shd w:val="clear" w:color="auto" w:fill="FFFFFF"/>
          <w:lang w:eastAsia="x-none"/>
        </w:rPr>
      </w:pPr>
      <w:r w:rsidRPr="00307CB1">
        <w:rPr>
          <w:b/>
          <w:sz w:val="28"/>
          <w:szCs w:val="28"/>
          <w:shd w:val="clear" w:color="auto" w:fill="FFFFFF"/>
          <w:lang w:eastAsia="x-none"/>
        </w:rPr>
        <w:t>Politica de investiţii</w:t>
      </w:r>
    </w:p>
    <w:p w14:paraId="3099A398" w14:textId="77777777" w:rsidR="009C5B43" w:rsidRPr="003835B7" w:rsidRDefault="009C5B43" w:rsidP="009C5B43">
      <w:pPr>
        <w:widowControl w:val="0"/>
        <w:jc w:val="both"/>
        <w:rPr>
          <w:b/>
          <w:sz w:val="28"/>
          <w:szCs w:val="28"/>
          <w:u w:val="single"/>
          <w:shd w:val="clear" w:color="auto" w:fill="FFFFFF"/>
          <w:lang w:eastAsia="x-none"/>
        </w:rPr>
      </w:pPr>
    </w:p>
    <w:p w14:paraId="1125BBBD" w14:textId="77777777" w:rsidR="009C5B43" w:rsidRPr="003835B7" w:rsidRDefault="009C5B43" w:rsidP="009C5B43">
      <w:pPr>
        <w:widowControl w:val="0"/>
        <w:jc w:val="both"/>
        <w:rPr>
          <w:sz w:val="28"/>
          <w:szCs w:val="28"/>
          <w:shd w:val="clear" w:color="auto" w:fill="FFFFFF"/>
          <w:lang w:eastAsia="x-none"/>
        </w:rPr>
      </w:pPr>
      <w:r w:rsidRPr="003835B7">
        <w:rPr>
          <w:sz w:val="28"/>
          <w:szCs w:val="28"/>
          <w:shd w:val="clear" w:color="auto" w:fill="FFFFFF"/>
          <w:lang w:eastAsia="x-none"/>
        </w:rPr>
        <w:t>Politica de investiții aplicată de administrator va urmări:</w:t>
      </w:r>
    </w:p>
    <w:p w14:paraId="6F9FFA01" w14:textId="77777777" w:rsidR="009C5B43" w:rsidRPr="003835B7" w:rsidRDefault="009C5B43" w:rsidP="00307CB1">
      <w:pPr>
        <w:widowControl w:val="0"/>
        <w:numPr>
          <w:ilvl w:val="0"/>
          <w:numId w:val="18"/>
        </w:numPr>
        <w:tabs>
          <w:tab w:val="left" w:pos="284"/>
        </w:tabs>
        <w:ind w:left="426" w:firstLine="0"/>
        <w:contextualSpacing/>
        <w:jc w:val="both"/>
        <w:rPr>
          <w:sz w:val="28"/>
          <w:szCs w:val="28"/>
          <w:lang w:eastAsia="x-none"/>
        </w:rPr>
      </w:pPr>
      <w:r w:rsidRPr="003835B7">
        <w:rPr>
          <w:sz w:val="28"/>
          <w:szCs w:val="28"/>
          <w:lang w:eastAsia="x-none"/>
        </w:rPr>
        <w:t>asgurarea funcționalității optime a Parcului Industrial;</w:t>
      </w:r>
    </w:p>
    <w:p w14:paraId="6746E8FA" w14:textId="77777777" w:rsidR="009C5B43" w:rsidRPr="003835B7" w:rsidRDefault="009C5B43" w:rsidP="00307CB1">
      <w:pPr>
        <w:widowControl w:val="0"/>
        <w:numPr>
          <w:ilvl w:val="0"/>
          <w:numId w:val="18"/>
        </w:numPr>
        <w:tabs>
          <w:tab w:val="left" w:pos="284"/>
        </w:tabs>
        <w:ind w:left="426" w:firstLine="0"/>
        <w:contextualSpacing/>
        <w:jc w:val="both"/>
        <w:rPr>
          <w:sz w:val="28"/>
          <w:szCs w:val="28"/>
          <w:lang w:eastAsia="x-none"/>
        </w:rPr>
      </w:pPr>
      <w:r w:rsidRPr="003835B7">
        <w:rPr>
          <w:sz w:val="28"/>
          <w:szCs w:val="28"/>
          <w:lang w:eastAsia="x-none"/>
        </w:rPr>
        <w:t>realizarea de investiții, în acord cu strategia de dezvoltare a județului.</w:t>
      </w:r>
    </w:p>
    <w:p w14:paraId="1F4327B1" w14:textId="77777777" w:rsidR="00307CB1" w:rsidRDefault="00307CB1" w:rsidP="00307CB1">
      <w:pPr>
        <w:jc w:val="both"/>
        <w:rPr>
          <w:sz w:val="28"/>
          <w:szCs w:val="28"/>
        </w:rPr>
      </w:pPr>
    </w:p>
    <w:p w14:paraId="5DEB4504" w14:textId="14AF2C4C" w:rsidR="00F16CC4" w:rsidRDefault="00F16CC4" w:rsidP="00307CB1">
      <w:pPr>
        <w:jc w:val="both"/>
        <w:rPr>
          <w:sz w:val="28"/>
          <w:szCs w:val="28"/>
        </w:rPr>
      </w:pPr>
      <w:r>
        <w:rPr>
          <w:sz w:val="28"/>
          <w:szCs w:val="28"/>
        </w:rPr>
        <w:t>Conform a</w:t>
      </w:r>
      <w:r w:rsidRPr="00F16CC4">
        <w:rPr>
          <w:sz w:val="28"/>
          <w:szCs w:val="28"/>
        </w:rPr>
        <w:t>rt. 9 din O</w:t>
      </w:r>
      <w:r w:rsidR="00BA3121">
        <w:rPr>
          <w:sz w:val="28"/>
          <w:szCs w:val="28"/>
        </w:rPr>
        <w:t>rdonanța</w:t>
      </w:r>
      <w:r w:rsidRPr="00F16CC4">
        <w:rPr>
          <w:sz w:val="28"/>
          <w:szCs w:val="28"/>
        </w:rPr>
        <w:t xml:space="preserve"> nr. 26/2013 privind întărirea disciplinei financiare la nivelul unor operatori economici la care statul sau unităţile administrativ-teritoriale sunt acţionari unici ori majoritari sau deţin direct ori indirect o participaţie majoritară, cu modificările și completările ulterioare, prevede pentru fundamentarea bugetelor de venituri și cheltuieli ale operatorilor economici următoarele:</w:t>
      </w:r>
    </w:p>
    <w:p w14:paraId="272EA106" w14:textId="77777777" w:rsidR="00307CB1" w:rsidRPr="00307CB1" w:rsidRDefault="00307CB1" w:rsidP="00307CB1">
      <w:pPr>
        <w:jc w:val="both"/>
        <w:rPr>
          <w:sz w:val="16"/>
          <w:szCs w:val="16"/>
        </w:rPr>
      </w:pPr>
    </w:p>
    <w:p w14:paraId="25C3A0B1" w14:textId="77777777" w:rsidR="00F16CC4" w:rsidRPr="00F16CC4" w:rsidRDefault="00F16CC4" w:rsidP="00307CB1">
      <w:pPr>
        <w:pStyle w:val="ListParagraph"/>
        <w:numPr>
          <w:ilvl w:val="0"/>
          <w:numId w:val="18"/>
        </w:numPr>
        <w:tabs>
          <w:tab w:val="left" w:pos="426"/>
        </w:tabs>
        <w:ind w:left="426" w:firstLine="0"/>
        <w:jc w:val="both"/>
        <w:rPr>
          <w:sz w:val="28"/>
          <w:szCs w:val="28"/>
        </w:rPr>
      </w:pPr>
      <w:r w:rsidRPr="00F16CC4">
        <w:rPr>
          <w:sz w:val="28"/>
          <w:szCs w:val="28"/>
        </w:rPr>
        <w:t>a) respectarea politicii Guvernului şi respectiv a unităţilor administrativ-teritoriale privind îmbunătăţirea performanţelor economico-financiare ale operatorilor economici;</w:t>
      </w:r>
    </w:p>
    <w:p w14:paraId="5CF871E7" w14:textId="40826B94" w:rsidR="00F16CC4" w:rsidRPr="00F16CC4" w:rsidRDefault="00F16CC4" w:rsidP="00307CB1">
      <w:pPr>
        <w:pStyle w:val="ListParagraph"/>
        <w:numPr>
          <w:ilvl w:val="0"/>
          <w:numId w:val="18"/>
        </w:numPr>
        <w:tabs>
          <w:tab w:val="left" w:pos="426"/>
        </w:tabs>
        <w:ind w:left="426" w:firstLine="0"/>
        <w:jc w:val="both"/>
        <w:rPr>
          <w:sz w:val="28"/>
          <w:szCs w:val="28"/>
        </w:rPr>
      </w:pPr>
      <w:r w:rsidRPr="00F16CC4">
        <w:rPr>
          <w:sz w:val="28"/>
          <w:szCs w:val="28"/>
        </w:rPr>
        <w:t>b)</w:t>
      </w:r>
      <w:r w:rsidR="00886004">
        <w:rPr>
          <w:sz w:val="28"/>
          <w:szCs w:val="28"/>
        </w:rPr>
        <w:t xml:space="preserve"> </w:t>
      </w:r>
      <w:r w:rsidRPr="00F16CC4">
        <w:rPr>
          <w:sz w:val="28"/>
          <w:szCs w:val="28"/>
        </w:rPr>
        <w:t>respectarea obiectivelor de politică salarială stabilită prin legea anuală a bugetului de stat;</w:t>
      </w:r>
    </w:p>
    <w:p w14:paraId="42368F52" w14:textId="4087ED05" w:rsidR="00F16CC4" w:rsidRPr="00F16CC4" w:rsidRDefault="00F16CC4" w:rsidP="00307CB1">
      <w:pPr>
        <w:pStyle w:val="ListParagraph"/>
        <w:numPr>
          <w:ilvl w:val="0"/>
          <w:numId w:val="18"/>
        </w:numPr>
        <w:tabs>
          <w:tab w:val="left" w:pos="426"/>
        </w:tabs>
        <w:ind w:left="426" w:firstLine="0"/>
        <w:jc w:val="both"/>
        <w:rPr>
          <w:sz w:val="28"/>
          <w:szCs w:val="28"/>
        </w:rPr>
      </w:pPr>
      <w:r w:rsidRPr="00F16CC4">
        <w:rPr>
          <w:sz w:val="28"/>
          <w:szCs w:val="28"/>
        </w:rPr>
        <w:t>c) criteriile de performanţă specifice şi obiectivele cuantificate privind reducerea plăţilor şi creanţelor restante, reducerea pierderilor, creşterea profitului, a cifrei de afaceri, precum şi creşterea productivităţii muncii, prevăzute în contractele de mandat, stabilite în corelaţie cu strategia de administrare a Consiliului de administraţie şi a planului de management al directorilor/membrilor directoratului operatorilor economici;</w:t>
      </w:r>
    </w:p>
    <w:p w14:paraId="422525EA" w14:textId="399CA937" w:rsidR="00F16CC4" w:rsidRPr="00F16CC4" w:rsidRDefault="00F16CC4" w:rsidP="00307CB1">
      <w:pPr>
        <w:pStyle w:val="ListParagraph"/>
        <w:numPr>
          <w:ilvl w:val="0"/>
          <w:numId w:val="18"/>
        </w:numPr>
        <w:tabs>
          <w:tab w:val="left" w:pos="426"/>
        </w:tabs>
        <w:ind w:left="426" w:firstLine="0"/>
        <w:jc w:val="both"/>
        <w:rPr>
          <w:sz w:val="28"/>
          <w:szCs w:val="28"/>
        </w:rPr>
      </w:pPr>
      <w:r w:rsidRPr="00F16CC4">
        <w:rPr>
          <w:sz w:val="28"/>
          <w:szCs w:val="28"/>
        </w:rPr>
        <w:t>d) programele de achiziţii de bunuri şi servicii pentru desfăşurarea activităţii, fundamentate pe baza posibilităţilor reale de plată a acestora;</w:t>
      </w:r>
    </w:p>
    <w:p w14:paraId="262C55C8" w14:textId="4A1478FF" w:rsidR="00F16CC4" w:rsidRPr="00F16CC4" w:rsidRDefault="00F16CC4" w:rsidP="00307CB1">
      <w:pPr>
        <w:pStyle w:val="ListParagraph"/>
        <w:numPr>
          <w:ilvl w:val="0"/>
          <w:numId w:val="18"/>
        </w:numPr>
        <w:tabs>
          <w:tab w:val="left" w:pos="426"/>
        </w:tabs>
        <w:ind w:left="426" w:firstLine="0"/>
        <w:jc w:val="both"/>
        <w:rPr>
          <w:sz w:val="28"/>
          <w:szCs w:val="28"/>
        </w:rPr>
      </w:pPr>
      <w:r w:rsidRPr="00F16CC4">
        <w:rPr>
          <w:sz w:val="28"/>
          <w:szCs w:val="28"/>
        </w:rPr>
        <w:t>e) programele de investiţii şi dotări, fundamentate în limita surselor legale de finanţare a acestora;</w:t>
      </w:r>
    </w:p>
    <w:p w14:paraId="0DE38FFC" w14:textId="0E72BC8F" w:rsidR="00F16CC4" w:rsidRPr="00F16CC4" w:rsidRDefault="00F16CC4" w:rsidP="00307CB1">
      <w:pPr>
        <w:pStyle w:val="ListParagraph"/>
        <w:numPr>
          <w:ilvl w:val="0"/>
          <w:numId w:val="18"/>
        </w:numPr>
        <w:tabs>
          <w:tab w:val="left" w:pos="426"/>
        </w:tabs>
        <w:ind w:left="426" w:firstLine="0"/>
        <w:jc w:val="both"/>
        <w:rPr>
          <w:sz w:val="28"/>
          <w:szCs w:val="28"/>
        </w:rPr>
      </w:pPr>
      <w:r w:rsidRPr="00F16CC4">
        <w:rPr>
          <w:sz w:val="28"/>
          <w:szCs w:val="28"/>
        </w:rPr>
        <w:t>f) programele de reducere a plăţilor/creanţelor restante.</w:t>
      </w:r>
    </w:p>
    <w:p w14:paraId="3E29F43A" w14:textId="77777777" w:rsidR="00A1112F" w:rsidRPr="003835B7" w:rsidRDefault="00A1112F" w:rsidP="009C5B43">
      <w:pPr>
        <w:widowControl w:val="0"/>
        <w:jc w:val="center"/>
        <w:rPr>
          <w:b/>
          <w:sz w:val="28"/>
          <w:szCs w:val="28"/>
          <w:u w:val="single"/>
          <w:lang w:eastAsia="x-none"/>
        </w:rPr>
      </w:pPr>
    </w:p>
    <w:p w14:paraId="1284E789" w14:textId="43C5DF21" w:rsidR="009C5B43" w:rsidRPr="00307CB1" w:rsidRDefault="009C5B43" w:rsidP="009C5B43">
      <w:pPr>
        <w:widowControl w:val="0"/>
        <w:jc w:val="center"/>
        <w:rPr>
          <w:sz w:val="28"/>
          <w:szCs w:val="28"/>
          <w:lang w:eastAsia="x-none"/>
        </w:rPr>
      </w:pPr>
      <w:r w:rsidRPr="00307CB1">
        <w:rPr>
          <w:b/>
          <w:sz w:val="28"/>
          <w:szCs w:val="28"/>
          <w:lang w:eastAsia="x-none"/>
        </w:rPr>
        <w:t>Dezideratele autorităţii publice tutelare cu privire la comunicarea cu organele de administrare şi conducere ale întreprinderii publice</w:t>
      </w:r>
      <w:r w:rsidR="003565DB" w:rsidRPr="00307CB1">
        <w:rPr>
          <w:b/>
          <w:sz w:val="28"/>
          <w:szCs w:val="28"/>
          <w:lang w:eastAsia="x-none"/>
        </w:rPr>
        <w:t>.</w:t>
      </w:r>
    </w:p>
    <w:p w14:paraId="0FB32114" w14:textId="77777777" w:rsidR="009C5B43" w:rsidRPr="003835B7" w:rsidRDefault="009C5B43" w:rsidP="009C5B43">
      <w:pPr>
        <w:widowControl w:val="0"/>
        <w:jc w:val="both"/>
        <w:rPr>
          <w:sz w:val="28"/>
          <w:szCs w:val="28"/>
          <w:lang w:eastAsia="x-none"/>
        </w:rPr>
      </w:pPr>
    </w:p>
    <w:p w14:paraId="6608B97B" w14:textId="540EE83C" w:rsidR="009C5B43" w:rsidRPr="003835B7" w:rsidRDefault="009C5B43" w:rsidP="009C5B43">
      <w:pPr>
        <w:widowControl w:val="0"/>
        <w:tabs>
          <w:tab w:val="left" w:pos="720"/>
        </w:tabs>
        <w:jc w:val="both"/>
        <w:rPr>
          <w:sz w:val="28"/>
          <w:szCs w:val="28"/>
          <w:lang w:eastAsia="x-none"/>
        </w:rPr>
      </w:pPr>
      <w:r w:rsidRPr="003835B7">
        <w:rPr>
          <w:sz w:val="28"/>
          <w:szCs w:val="28"/>
          <w:lang w:eastAsia="x-none"/>
        </w:rPr>
        <w:t>Consiliul Județean Vrancea, în calitate de acționar unic, va fi informat de administrator prin depunerea documentelor necesare cu privire la:</w:t>
      </w:r>
    </w:p>
    <w:p w14:paraId="77C08CE1" w14:textId="51C11421" w:rsidR="009C5B43" w:rsidRPr="003835B7" w:rsidRDefault="009C5B43" w:rsidP="009C5B43">
      <w:pPr>
        <w:widowControl w:val="0"/>
        <w:numPr>
          <w:ilvl w:val="0"/>
          <w:numId w:val="18"/>
        </w:numPr>
        <w:tabs>
          <w:tab w:val="left" w:pos="720"/>
        </w:tabs>
        <w:contextualSpacing/>
        <w:jc w:val="both"/>
        <w:rPr>
          <w:sz w:val="28"/>
          <w:szCs w:val="28"/>
          <w:lang w:eastAsia="x-none"/>
        </w:rPr>
      </w:pPr>
      <w:r w:rsidRPr="003835B7">
        <w:rPr>
          <w:sz w:val="28"/>
          <w:szCs w:val="28"/>
          <w:lang w:eastAsia="x-none"/>
        </w:rPr>
        <w:t>rapoartele privind stadiul realizării obiectivelor și indicatorilor de performanță;</w:t>
      </w:r>
    </w:p>
    <w:p w14:paraId="4B8CC445" w14:textId="77777777" w:rsidR="00307CB1" w:rsidRDefault="009C5B43" w:rsidP="009C5B43">
      <w:pPr>
        <w:widowControl w:val="0"/>
        <w:numPr>
          <w:ilvl w:val="0"/>
          <w:numId w:val="18"/>
        </w:numPr>
        <w:tabs>
          <w:tab w:val="left" w:pos="720"/>
        </w:tabs>
        <w:contextualSpacing/>
        <w:jc w:val="both"/>
        <w:rPr>
          <w:sz w:val="28"/>
          <w:szCs w:val="28"/>
          <w:lang w:eastAsia="x-none"/>
        </w:rPr>
      </w:pPr>
      <w:r w:rsidRPr="003835B7">
        <w:rPr>
          <w:sz w:val="28"/>
          <w:szCs w:val="28"/>
          <w:lang w:eastAsia="x-none"/>
        </w:rPr>
        <w:t xml:space="preserve">administratorul va înștiința Consiliul Județean, cu privire la un potențial conflict de </w:t>
      </w:r>
    </w:p>
    <w:p w14:paraId="6031F037" w14:textId="77777777" w:rsidR="00307CB1" w:rsidRDefault="00307CB1" w:rsidP="00307CB1">
      <w:pPr>
        <w:widowControl w:val="0"/>
        <w:tabs>
          <w:tab w:val="left" w:pos="720"/>
        </w:tabs>
        <w:ind w:left="720"/>
        <w:contextualSpacing/>
        <w:jc w:val="both"/>
        <w:rPr>
          <w:sz w:val="28"/>
          <w:szCs w:val="28"/>
          <w:lang w:eastAsia="x-none"/>
        </w:rPr>
      </w:pPr>
    </w:p>
    <w:p w14:paraId="0C2BAC5B" w14:textId="77777777" w:rsidR="00307CB1" w:rsidRDefault="00307CB1" w:rsidP="00307CB1">
      <w:pPr>
        <w:widowControl w:val="0"/>
        <w:tabs>
          <w:tab w:val="left" w:pos="720"/>
        </w:tabs>
        <w:ind w:left="720"/>
        <w:contextualSpacing/>
        <w:jc w:val="both"/>
        <w:rPr>
          <w:sz w:val="28"/>
          <w:szCs w:val="28"/>
          <w:lang w:eastAsia="x-none"/>
        </w:rPr>
      </w:pPr>
    </w:p>
    <w:p w14:paraId="7E38125E" w14:textId="77777777" w:rsidR="00307CB1" w:rsidRDefault="00307CB1" w:rsidP="00307CB1">
      <w:pPr>
        <w:widowControl w:val="0"/>
        <w:tabs>
          <w:tab w:val="left" w:pos="720"/>
        </w:tabs>
        <w:ind w:left="720"/>
        <w:contextualSpacing/>
        <w:jc w:val="both"/>
        <w:rPr>
          <w:sz w:val="28"/>
          <w:szCs w:val="28"/>
          <w:lang w:eastAsia="x-none"/>
        </w:rPr>
      </w:pPr>
    </w:p>
    <w:p w14:paraId="30E994D7" w14:textId="027FDC6E" w:rsidR="009C5B43" w:rsidRPr="003835B7" w:rsidRDefault="009C5B43" w:rsidP="00307CB1">
      <w:pPr>
        <w:widowControl w:val="0"/>
        <w:tabs>
          <w:tab w:val="left" w:pos="720"/>
        </w:tabs>
        <w:ind w:left="720"/>
        <w:contextualSpacing/>
        <w:jc w:val="both"/>
        <w:rPr>
          <w:sz w:val="28"/>
          <w:szCs w:val="28"/>
          <w:lang w:eastAsia="x-none"/>
        </w:rPr>
      </w:pPr>
      <w:r w:rsidRPr="003835B7">
        <w:rPr>
          <w:sz w:val="28"/>
          <w:szCs w:val="28"/>
          <w:lang w:eastAsia="x-none"/>
        </w:rPr>
        <w:t>interese, conform prevederilor legale;</w:t>
      </w:r>
    </w:p>
    <w:p w14:paraId="0BFFD4C0" w14:textId="77777777" w:rsidR="009C5B43" w:rsidRDefault="009C5B43" w:rsidP="009C5B43">
      <w:pPr>
        <w:widowControl w:val="0"/>
        <w:numPr>
          <w:ilvl w:val="0"/>
          <w:numId w:val="18"/>
        </w:numPr>
        <w:tabs>
          <w:tab w:val="left" w:pos="720"/>
        </w:tabs>
        <w:contextualSpacing/>
        <w:jc w:val="both"/>
        <w:rPr>
          <w:sz w:val="28"/>
          <w:szCs w:val="28"/>
          <w:lang w:eastAsia="x-none"/>
        </w:rPr>
      </w:pPr>
      <w:r w:rsidRPr="003835B7">
        <w:rPr>
          <w:sz w:val="28"/>
          <w:szCs w:val="28"/>
          <w:lang w:eastAsia="x-none"/>
        </w:rPr>
        <w:t>orice deviere de la indicatorii de performanță stabiliți trebuie notificată autoritatea publică județeană, în cel mai scurt timp posibil.</w:t>
      </w:r>
    </w:p>
    <w:p w14:paraId="1A3A0A1C" w14:textId="77777777" w:rsidR="00307CB1" w:rsidRPr="003835B7" w:rsidRDefault="00307CB1" w:rsidP="00307CB1">
      <w:pPr>
        <w:widowControl w:val="0"/>
        <w:tabs>
          <w:tab w:val="left" w:pos="720"/>
        </w:tabs>
        <w:ind w:left="720"/>
        <w:contextualSpacing/>
        <w:jc w:val="both"/>
        <w:rPr>
          <w:sz w:val="28"/>
          <w:szCs w:val="28"/>
          <w:lang w:eastAsia="x-none"/>
        </w:rPr>
      </w:pPr>
    </w:p>
    <w:p w14:paraId="1EB0F96F" w14:textId="77777777" w:rsidR="009C5B43" w:rsidRPr="003835B7" w:rsidRDefault="009C5B43" w:rsidP="009C5B43">
      <w:pPr>
        <w:widowControl w:val="0"/>
        <w:jc w:val="center"/>
        <w:rPr>
          <w:b/>
          <w:sz w:val="16"/>
          <w:szCs w:val="16"/>
          <w:u w:val="single"/>
          <w:lang w:eastAsia="x-none"/>
        </w:rPr>
      </w:pPr>
    </w:p>
    <w:p w14:paraId="065DDA9D" w14:textId="77777777" w:rsidR="009C5B43" w:rsidRPr="00307CB1" w:rsidRDefault="009C5B43" w:rsidP="00307CB1">
      <w:pPr>
        <w:widowControl w:val="0"/>
        <w:rPr>
          <w:b/>
          <w:sz w:val="28"/>
          <w:szCs w:val="28"/>
          <w:lang w:eastAsia="x-none"/>
        </w:rPr>
      </w:pPr>
      <w:r w:rsidRPr="00307CB1">
        <w:rPr>
          <w:b/>
          <w:sz w:val="28"/>
          <w:szCs w:val="28"/>
          <w:lang w:eastAsia="x-none"/>
        </w:rPr>
        <w:t>Aşteptări privind calitatea şi siguranţa serviciilor</w:t>
      </w:r>
    </w:p>
    <w:p w14:paraId="15E0BC05" w14:textId="77777777" w:rsidR="00307CB1" w:rsidRDefault="00307CB1" w:rsidP="00307CB1">
      <w:pPr>
        <w:widowControl w:val="0"/>
        <w:jc w:val="both"/>
        <w:rPr>
          <w:sz w:val="20"/>
          <w:szCs w:val="20"/>
          <w:shd w:val="clear" w:color="auto" w:fill="FFFFFF"/>
          <w:lang w:eastAsia="x-none"/>
        </w:rPr>
      </w:pPr>
    </w:p>
    <w:p w14:paraId="374F7463" w14:textId="1112B61A" w:rsidR="009C5B43" w:rsidRPr="003835B7" w:rsidRDefault="009C5B43" w:rsidP="00307CB1">
      <w:pPr>
        <w:widowControl w:val="0"/>
        <w:jc w:val="both"/>
        <w:rPr>
          <w:sz w:val="28"/>
          <w:szCs w:val="28"/>
          <w:shd w:val="clear" w:color="auto" w:fill="FFFFFF"/>
          <w:lang w:eastAsia="x-none"/>
        </w:rPr>
      </w:pPr>
      <w:r w:rsidRPr="003835B7">
        <w:rPr>
          <w:sz w:val="28"/>
          <w:szCs w:val="28"/>
          <w:shd w:val="clear" w:color="auto" w:fill="FFFFFF"/>
          <w:lang w:eastAsia="x-none"/>
        </w:rPr>
        <w:t>În privința serviciilor prestate de Societate clienților Parcului Industrial se așteaptă ca acestea să fie prestate la standarde înalte de calitate, astfel încât să nu fie înregistrate întreruperi/disfuncționalități și reclamații privind activitate desfășurată, dimpotrivă, gradul de satisfacție al rezidenților să contribuie la un interes crescând al potențialilor clienți ai Parcului.</w:t>
      </w:r>
    </w:p>
    <w:p w14:paraId="14DBA88B" w14:textId="77777777" w:rsidR="00307CB1" w:rsidRDefault="00307CB1" w:rsidP="00307CB1">
      <w:pPr>
        <w:widowControl w:val="0"/>
        <w:rPr>
          <w:sz w:val="28"/>
          <w:szCs w:val="28"/>
          <w:lang w:eastAsia="x-none"/>
        </w:rPr>
      </w:pPr>
    </w:p>
    <w:p w14:paraId="7E30DDEA" w14:textId="27E8463F" w:rsidR="009C5B43" w:rsidRPr="003835B7" w:rsidRDefault="009C5B43" w:rsidP="00307CB1">
      <w:pPr>
        <w:widowControl w:val="0"/>
        <w:rPr>
          <w:sz w:val="28"/>
          <w:szCs w:val="28"/>
          <w:lang w:eastAsia="x-none"/>
        </w:rPr>
      </w:pPr>
      <w:r w:rsidRPr="003835B7">
        <w:rPr>
          <w:sz w:val="28"/>
          <w:szCs w:val="28"/>
          <w:lang w:eastAsia="x-none"/>
        </w:rPr>
        <w:t>În acest sens, administratorul va avea în vedere:</w:t>
      </w:r>
    </w:p>
    <w:p w14:paraId="33BE660D" w14:textId="77777777" w:rsidR="009C5B43" w:rsidRPr="003835B7" w:rsidRDefault="009C5B43" w:rsidP="00307CB1">
      <w:pPr>
        <w:widowControl w:val="0"/>
        <w:numPr>
          <w:ilvl w:val="0"/>
          <w:numId w:val="18"/>
        </w:numPr>
        <w:ind w:left="567"/>
        <w:contextualSpacing/>
        <w:jc w:val="both"/>
        <w:rPr>
          <w:sz w:val="28"/>
          <w:szCs w:val="28"/>
          <w:lang w:eastAsia="x-none"/>
        </w:rPr>
      </w:pPr>
      <w:r w:rsidRPr="003835B7">
        <w:rPr>
          <w:sz w:val="28"/>
          <w:szCs w:val="28"/>
          <w:lang w:eastAsia="x-none"/>
        </w:rPr>
        <w:t>asigurarea unei planificări riguroase a activității;</w:t>
      </w:r>
    </w:p>
    <w:p w14:paraId="2A5DC6EF" w14:textId="77777777" w:rsidR="009C5B43" w:rsidRPr="003835B7" w:rsidRDefault="009C5B43" w:rsidP="00307CB1">
      <w:pPr>
        <w:widowControl w:val="0"/>
        <w:numPr>
          <w:ilvl w:val="0"/>
          <w:numId w:val="18"/>
        </w:numPr>
        <w:ind w:left="567"/>
        <w:contextualSpacing/>
        <w:jc w:val="both"/>
        <w:rPr>
          <w:sz w:val="28"/>
          <w:szCs w:val="28"/>
          <w:lang w:eastAsia="x-none"/>
        </w:rPr>
      </w:pPr>
      <w:r w:rsidRPr="003835B7">
        <w:rPr>
          <w:sz w:val="28"/>
          <w:szCs w:val="28"/>
          <w:lang w:eastAsia="x-none"/>
        </w:rPr>
        <w:t xml:space="preserve">furnizarea de servicii care să răspundă așteptărilor rezidenților parcului, în condiții de eficiență și siguranță ( asigurarea și întreținerea corespunzătoare a căilor rutiere interioare, </w:t>
      </w:r>
      <w:bookmarkStart w:id="26" w:name="_Hlk99465788"/>
      <w:r w:rsidRPr="003835B7">
        <w:rPr>
          <w:sz w:val="28"/>
          <w:szCs w:val="28"/>
          <w:lang w:eastAsia="x-none"/>
        </w:rPr>
        <w:t>întreținerea</w:t>
      </w:r>
      <w:bookmarkEnd w:id="26"/>
      <w:r w:rsidRPr="003835B7">
        <w:rPr>
          <w:sz w:val="28"/>
          <w:szCs w:val="28"/>
          <w:lang w:eastAsia="x-none"/>
        </w:rPr>
        <w:t xml:space="preserve"> rețelelor de utilități comune, întreținerea spațiilor verzi, a căilor de colectare a apelor pluviale,  paza obiectivelor și rețelelor de utilități comune, etc.)</w:t>
      </w:r>
    </w:p>
    <w:p w14:paraId="6AA579DE" w14:textId="77777777" w:rsidR="009C5B43" w:rsidRPr="003835B7" w:rsidRDefault="009C5B43" w:rsidP="009C5B43">
      <w:pPr>
        <w:widowControl w:val="0"/>
        <w:jc w:val="both"/>
        <w:rPr>
          <w:sz w:val="16"/>
          <w:szCs w:val="16"/>
          <w:shd w:val="clear" w:color="auto" w:fill="FFFFFF"/>
          <w:lang w:eastAsia="x-none"/>
        </w:rPr>
      </w:pPr>
    </w:p>
    <w:p w14:paraId="3BC556EC" w14:textId="77777777" w:rsidR="00307CB1" w:rsidRDefault="00307CB1" w:rsidP="00307CB1">
      <w:pPr>
        <w:widowControl w:val="0"/>
        <w:rPr>
          <w:b/>
          <w:sz w:val="28"/>
          <w:szCs w:val="28"/>
          <w:shd w:val="clear" w:color="auto" w:fill="FFFFFF"/>
          <w:lang w:eastAsia="x-none"/>
        </w:rPr>
      </w:pPr>
    </w:p>
    <w:p w14:paraId="69411895" w14:textId="4A806C3E" w:rsidR="009C5B43" w:rsidRPr="00307CB1" w:rsidRDefault="009C5B43" w:rsidP="00307CB1">
      <w:pPr>
        <w:widowControl w:val="0"/>
        <w:rPr>
          <w:b/>
          <w:sz w:val="28"/>
          <w:szCs w:val="28"/>
          <w:shd w:val="clear" w:color="auto" w:fill="FFFFFF"/>
          <w:lang w:eastAsia="x-none"/>
        </w:rPr>
      </w:pPr>
      <w:r w:rsidRPr="00307CB1">
        <w:rPr>
          <w:b/>
          <w:sz w:val="28"/>
          <w:szCs w:val="28"/>
          <w:shd w:val="clear" w:color="auto" w:fill="FFFFFF"/>
          <w:lang w:eastAsia="x-none"/>
        </w:rPr>
        <w:t>Etică, integritate şi guvernanţă corporativă</w:t>
      </w:r>
    </w:p>
    <w:p w14:paraId="100BADD5" w14:textId="77777777" w:rsidR="00307CB1" w:rsidRDefault="00307CB1" w:rsidP="00307CB1">
      <w:pPr>
        <w:shd w:val="clear" w:color="auto" w:fill="FFFFFF"/>
        <w:jc w:val="both"/>
        <w:rPr>
          <w:b/>
          <w:sz w:val="28"/>
          <w:szCs w:val="28"/>
          <w:u w:val="single"/>
          <w:shd w:val="clear" w:color="auto" w:fill="FFFFFF"/>
          <w:lang w:eastAsia="x-none"/>
        </w:rPr>
      </w:pPr>
    </w:p>
    <w:p w14:paraId="4B474395" w14:textId="5DF80CB0" w:rsidR="009C5B43" w:rsidRPr="003835B7" w:rsidRDefault="009C5B43" w:rsidP="00307CB1">
      <w:pPr>
        <w:shd w:val="clear" w:color="auto" w:fill="FFFFFF"/>
        <w:jc w:val="both"/>
        <w:rPr>
          <w:sz w:val="28"/>
          <w:szCs w:val="28"/>
          <w:shd w:val="clear" w:color="auto" w:fill="FFFFFF"/>
          <w:lang w:eastAsia="x-none"/>
        </w:rPr>
      </w:pPr>
      <w:r w:rsidRPr="003835B7">
        <w:rPr>
          <w:sz w:val="28"/>
          <w:szCs w:val="28"/>
          <w:shd w:val="clear" w:color="auto" w:fill="FFFFFF"/>
          <w:lang w:eastAsia="x-none"/>
        </w:rPr>
        <w:t>În materia eticii, integrităţii şi guvernanţei corporative, potrivit prevederilor art. 15 alin.(4) din OUG 109/2011 privind guvernanța corporativă a întreprinderilor publice, cu modificările și completările ulterioare,</w:t>
      </w:r>
      <w:r w:rsidR="00C12784">
        <w:rPr>
          <w:sz w:val="28"/>
          <w:szCs w:val="28"/>
          <w:shd w:val="clear" w:color="auto" w:fill="FFFFFF"/>
          <w:lang w:eastAsia="x-none"/>
        </w:rPr>
        <w:t xml:space="preserve"> a </w:t>
      </w:r>
      <w:r w:rsidR="00C12784" w:rsidRPr="006E4A81">
        <w:rPr>
          <w:sz w:val="28"/>
          <w:szCs w:val="28"/>
          <w:shd w:val="clear" w:color="auto" w:fill="FFFFFF"/>
        </w:rPr>
        <w:t>L</w:t>
      </w:r>
      <w:r w:rsidR="00C12784">
        <w:rPr>
          <w:sz w:val="28"/>
          <w:szCs w:val="28"/>
          <w:shd w:val="clear" w:color="auto" w:fill="FFFFFF"/>
        </w:rPr>
        <w:t>egii</w:t>
      </w:r>
      <w:r w:rsidR="00C12784" w:rsidRPr="006E4A81">
        <w:rPr>
          <w:sz w:val="28"/>
          <w:szCs w:val="28"/>
          <w:shd w:val="clear" w:color="auto" w:fill="FFFFFF"/>
        </w:rPr>
        <w:t xml:space="preserve"> nr. 187 din 28 iunie 2023 pentru modificarea și completarea Ordonanței de urgență a Guvernului nr. </w:t>
      </w:r>
      <w:hyperlink r:id="rId11" w:history="1">
        <w:r w:rsidR="00C12784" w:rsidRPr="00C12784">
          <w:rPr>
            <w:rStyle w:val="Hyperlink"/>
            <w:color w:val="auto"/>
            <w:sz w:val="28"/>
            <w:szCs w:val="28"/>
            <w:u w:val="none"/>
            <w:shd w:val="clear" w:color="auto" w:fill="FFFFFF"/>
          </w:rPr>
          <w:t>109/2011</w:t>
        </w:r>
      </w:hyperlink>
      <w:r w:rsidR="00C12784" w:rsidRPr="006E4A81">
        <w:rPr>
          <w:sz w:val="28"/>
          <w:szCs w:val="28"/>
          <w:shd w:val="clear" w:color="auto" w:fill="FFFFFF"/>
        </w:rPr>
        <w:t> privind guvernanța corporativă a întreprinderilor publice</w:t>
      </w:r>
      <w:r w:rsidR="00C12784">
        <w:rPr>
          <w:sz w:val="28"/>
          <w:szCs w:val="28"/>
          <w:shd w:val="clear" w:color="auto" w:fill="FFFFFF"/>
        </w:rPr>
        <w:t>;</w:t>
      </w:r>
      <w:r w:rsidRPr="003835B7">
        <w:rPr>
          <w:sz w:val="28"/>
          <w:szCs w:val="28"/>
          <w:shd w:val="clear" w:color="auto" w:fill="FFFFFF"/>
          <w:lang w:eastAsia="x-none"/>
        </w:rPr>
        <w:t xml:space="preserve"> administratorul trebuie să acorde o importanţă deosebită implementării Codului de etică care stabileşte principiile şi standardele de conduită şi care reglementează situaţiile privind conflictele de interese şi incompatibilitate la nivelul Societăţii.</w:t>
      </w:r>
    </w:p>
    <w:p w14:paraId="592BC7C8" w14:textId="77777777" w:rsidR="00307CB1" w:rsidRDefault="00307CB1" w:rsidP="00307CB1">
      <w:pPr>
        <w:widowControl w:val="0"/>
        <w:jc w:val="both"/>
        <w:rPr>
          <w:sz w:val="28"/>
          <w:szCs w:val="28"/>
          <w:shd w:val="clear" w:color="auto" w:fill="FFFFFF"/>
          <w:lang w:eastAsia="x-none"/>
        </w:rPr>
      </w:pPr>
    </w:p>
    <w:p w14:paraId="07F892D6" w14:textId="0B01A536" w:rsidR="009C5B43" w:rsidRDefault="009C5B43" w:rsidP="00307CB1">
      <w:pPr>
        <w:widowControl w:val="0"/>
        <w:jc w:val="both"/>
        <w:rPr>
          <w:sz w:val="28"/>
          <w:szCs w:val="28"/>
          <w:shd w:val="clear" w:color="auto" w:fill="FFFFFF"/>
          <w:lang w:eastAsia="x-none"/>
        </w:rPr>
      </w:pPr>
      <w:r w:rsidRPr="003835B7">
        <w:rPr>
          <w:sz w:val="28"/>
          <w:szCs w:val="28"/>
          <w:shd w:val="clear" w:color="auto" w:fill="FFFFFF"/>
          <w:lang w:eastAsia="x-none"/>
        </w:rPr>
        <w:t>În perioada mandatului, administratorul va pune pe prim plan interesul public ce derivă din funcția deținută, evitând situația  de a se afla în conflict de interese, va promova valorile etice ale Societății, apărând în mod loial prestigiul entității  publice.</w:t>
      </w:r>
    </w:p>
    <w:p w14:paraId="23D97AAA" w14:textId="77777777" w:rsidR="00307CB1" w:rsidRDefault="00307CB1" w:rsidP="00307CB1">
      <w:pPr>
        <w:widowControl w:val="0"/>
        <w:jc w:val="both"/>
        <w:rPr>
          <w:sz w:val="28"/>
          <w:szCs w:val="28"/>
          <w:shd w:val="clear" w:color="auto" w:fill="FFFFFF"/>
          <w:lang w:eastAsia="x-none"/>
        </w:rPr>
      </w:pPr>
    </w:p>
    <w:p w14:paraId="5EBCA3B9" w14:textId="77777777" w:rsidR="00307CB1" w:rsidRDefault="00307CB1" w:rsidP="00307CB1">
      <w:pPr>
        <w:widowControl w:val="0"/>
        <w:jc w:val="both"/>
        <w:rPr>
          <w:sz w:val="28"/>
          <w:szCs w:val="28"/>
          <w:shd w:val="clear" w:color="auto" w:fill="FFFFFF"/>
          <w:lang w:eastAsia="x-none"/>
        </w:rPr>
      </w:pPr>
    </w:p>
    <w:p w14:paraId="7FB1D6FF" w14:textId="77777777" w:rsidR="00307CB1" w:rsidRDefault="00307CB1" w:rsidP="00307CB1">
      <w:pPr>
        <w:spacing w:after="304" w:line="248" w:lineRule="auto"/>
        <w:ind w:left="14" w:right="158" w:hanging="14"/>
        <w:jc w:val="both"/>
        <w:rPr>
          <w:sz w:val="28"/>
          <w:szCs w:val="28"/>
          <w:shd w:val="clear" w:color="auto" w:fill="FFFFFF"/>
          <w:lang w:eastAsia="x-none"/>
        </w:rPr>
      </w:pPr>
    </w:p>
    <w:p w14:paraId="792380FF" w14:textId="48DDCA97" w:rsidR="008A5791" w:rsidRPr="008A5791" w:rsidRDefault="008A5791" w:rsidP="00307CB1">
      <w:pPr>
        <w:spacing w:after="304" w:line="248" w:lineRule="auto"/>
        <w:ind w:left="14" w:right="158" w:hanging="14"/>
        <w:jc w:val="both"/>
        <w:rPr>
          <w:sz w:val="28"/>
          <w:szCs w:val="28"/>
        </w:rPr>
      </w:pPr>
      <w:r w:rsidRPr="008A5791">
        <w:rPr>
          <w:sz w:val="28"/>
          <w:szCs w:val="28"/>
        </w:rPr>
        <w:t>De asemenea, un deziderat important al autorității tutelare îl reprezintă perfecționarea standardelor de etică, integritate și de audit din Codul de control intern managerial al societății.</w:t>
      </w:r>
    </w:p>
    <w:p w14:paraId="51C25D94" w14:textId="77777777" w:rsidR="009C5B43" w:rsidRPr="00307CB1" w:rsidRDefault="009C5B43" w:rsidP="009C5B43">
      <w:pPr>
        <w:widowControl w:val="0"/>
        <w:jc w:val="center"/>
        <w:rPr>
          <w:b/>
          <w:sz w:val="28"/>
          <w:szCs w:val="28"/>
          <w:shd w:val="clear" w:color="auto" w:fill="FFFFFF"/>
          <w:lang w:eastAsia="x-none"/>
        </w:rPr>
      </w:pPr>
      <w:r w:rsidRPr="00307CB1">
        <w:rPr>
          <w:b/>
          <w:sz w:val="28"/>
          <w:szCs w:val="28"/>
          <w:shd w:val="clear" w:color="auto" w:fill="FFFFFF"/>
          <w:lang w:eastAsia="x-none"/>
        </w:rPr>
        <w:t>CONCLUZII</w:t>
      </w:r>
    </w:p>
    <w:p w14:paraId="288CD33B" w14:textId="77777777" w:rsidR="009C5B43" w:rsidRPr="00931149" w:rsidRDefault="009C5B43" w:rsidP="009C5B43">
      <w:pPr>
        <w:widowControl w:val="0"/>
        <w:jc w:val="center"/>
        <w:rPr>
          <w:b/>
          <w:sz w:val="28"/>
          <w:szCs w:val="28"/>
          <w:u w:val="single"/>
          <w:shd w:val="clear" w:color="auto" w:fill="FFFFFF"/>
          <w:lang w:eastAsia="x-none"/>
        </w:rPr>
      </w:pPr>
    </w:p>
    <w:p w14:paraId="0B26E7FC" w14:textId="34C84B47" w:rsidR="004D3364" w:rsidRPr="00931149" w:rsidRDefault="004D3364" w:rsidP="00307CB1">
      <w:pPr>
        <w:spacing w:after="5" w:line="248" w:lineRule="auto"/>
        <w:ind w:left="14" w:right="158"/>
        <w:jc w:val="both"/>
        <w:rPr>
          <w:sz w:val="28"/>
          <w:szCs w:val="28"/>
        </w:rPr>
      </w:pPr>
      <w:r w:rsidRPr="00931149">
        <w:rPr>
          <w:sz w:val="28"/>
          <w:szCs w:val="28"/>
        </w:rPr>
        <w:t>Scrisoarea de așteptări descrie performanțele așteptate de la organele de administrare ale Societății PARC INDUSTRIAL VRANCEA S.R.L., precum și obiectivele avute în vedere de Județul Vrancea prin Consiliul Județean Vrancea în calitate de autoritate publică județeană, pentru o perioadă de 4 ani.</w:t>
      </w:r>
    </w:p>
    <w:p w14:paraId="0E4BE59F" w14:textId="77777777" w:rsidR="00307CB1" w:rsidRDefault="00307CB1" w:rsidP="00307CB1">
      <w:pPr>
        <w:jc w:val="both"/>
        <w:rPr>
          <w:sz w:val="28"/>
          <w:szCs w:val="28"/>
          <w:shd w:val="clear" w:color="auto" w:fill="FFFFFF"/>
          <w:lang w:eastAsia="x-none"/>
        </w:rPr>
      </w:pPr>
    </w:p>
    <w:p w14:paraId="04F2B1DD" w14:textId="3A4BF03B" w:rsidR="004D3364" w:rsidRPr="00931149" w:rsidRDefault="009C5B43" w:rsidP="00307CB1">
      <w:pPr>
        <w:jc w:val="both"/>
        <w:rPr>
          <w:sz w:val="28"/>
          <w:szCs w:val="28"/>
        </w:rPr>
      </w:pPr>
      <w:r w:rsidRPr="00931149">
        <w:rPr>
          <w:sz w:val="28"/>
          <w:szCs w:val="28"/>
          <w:shd w:val="clear" w:color="auto" w:fill="FFFFFF"/>
          <w:lang w:eastAsia="x-none"/>
        </w:rPr>
        <w:t xml:space="preserve">Autoritatea publică județeană, în calitate de acționar unic, se așteaptă ca administratorul să redacteze Planul de administrare pornind de la premise realiste și </w:t>
      </w:r>
      <w:r w:rsidR="00016699">
        <w:rPr>
          <w:sz w:val="28"/>
          <w:szCs w:val="28"/>
          <w:shd w:val="clear" w:color="auto" w:fill="FFFFFF"/>
          <w:lang w:eastAsia="x-none"/>
        </w:rPr>
        <w:t>ț</w:t>
      </w:r>
      <w:r w:rsidRPr="00931149">
        <w:rPr>
          <w:sz w:val="28"/>
          <w:szCs w:val="28"/>
          <w:shd w:val="clear" w:color="auto" w:fill="FFFFFF"/>
          <w:lang w:eastAsia="x-none"/>
        </w:rPr>
        <w:t>inând cont de conținutul prezentei scrisori de așteptăr</w:t>
      </w:r>
      <w:r w:rsidR="001A04F9" w:rsidRPr="00931149">
        <w:rPr>
          <w:sz w:val="28"/>
          <w:szCs w:val="28"/>
          <w:shd w:val="clear" w:color="auto" w:fill="FFFFFF"/>
          <w:lang w:eastAsia="x-none"/>
        </w:rPr>
        <w:t>i</w:t>
      </w:r>
      <w:r w:rsidR="004D3364" w:rsidRPr="00931149">
        <w:rPr>
          <w:sz w:val="28"/>
          <w:szCs w:val="28"/>
          <w:shd w:val="clear" w:color="auto" w:fill="FFFFFF"/>
          <w:lang w:eastAsia="x-none"/>
        </w:rPr>
        <w:t xml:space="preserve">, </w:t>
      </w:r>
      <w:r w:rsidR="004D3364" w:rsidRPr="00931149">
        <w:rPr>
          <w:sz w:val="28"/>
          <w:szCs w:val="28"/>
        </w:rPr>
        <w:t xml:space="preserve">ce </w:t>
      </w:r>
      <w:r w:rsidR="00931149" w:rsidRPr="00931149">
        <w:rPr>
          <w:sz w:val="28"/>
          <w:szCs w:val="28"/>
        </w:rPr>
        <w:t>include</w:t>
      </w:r>
      <w:r w:rsidR="004D3364" w:rsidRPr="00931149">
        <w:rPr>
          <w:sz w:val="28"/>
          <w:szCs w:val="28"/>
        </w:rPr>
        <w:t xml:space="preserve"> o componentă de administrare și una managerială. </w:t>
      </w:r>
    </w:p>
    <w:p w14:paraId="0D163E1F" w14:textId="77777777" w:rsidR="00307CB1" w:rsidRDefault="00307CB1" w:rsidP="00307CB1">
      <w:pPr>
        <w:spacing w:after="5" w:line="248" w:lineRule="auto"/>
        <w:ind w:left="14" w:right="158"/>
        <w:jc w:val="both"/>
        <w:rPr>
          <w:sz w:val="28"/>
          <w:szCs w:val="28"/>
        </w:rPr>
      </w:pPr>
    </w:p>
    <w:p w14:paraId="6D9E0EB9" w14:textId="487D619A" w:rsidR="004D3364" w:rsidRPr="00931149" w:rsidRDefault="004D3364" w:rsidP="00307CB1">
      <w:pPr>
        <w:spacing w:after="5" w:line="248" w:lineRule="auto"/>
        <w:ind w:left="14" w:right="158"/>
        <w:jc w:val="both"/>
        <w:rPr>
          <w:sz w:val="28"/>
          <w:szCs w:val="28"/>
        </w:rPr>
      </w:pPr>
      <w:r w:rsidRPr="00931149">
        <w:rPr>
          <w:sz w:val="28"/>
          <w:szCs w:val="28"/>
        </w:rPr>
        <w:t>Principiile directoare privind administrarea Societății PARC INDUSTRIAL VRANCEA S.R.L. în intervalul 202</w:t>
      </w:r>
      <w:r w:rsidR="00931149" w:rsidRPr="00931149">
        <w:rPr>
          <w:sz w:val="28"/>
          <w:szCs w:val="28"/>
        </w:rPr>
        <w:t>3</w:t>
      </w:r>
      <w:r w:rsidRPr="00931149">
        <w:rPr>
          <w:sz w:val="28"/>
          <w:szCs w:val="28"/>
        </w:rPr>
        <w:t>-202</w:t>
      </w:r>
      <w:r w:rsidR="00931149" w:rsidRPr="00931149">
        <w:rPr>
          <w:sz w:val="28"/>
          <w:szCs w:val="28"/>
        </w:rPr>
        <w:t>7</w:t>
      </w:r>
      <w:r w:rsidRPr="00931149">
        <w:rPr>
          <w:sz w:val="28"/>
          <w:szCs w:val="28"/>
        </w:rPr>
        <w:t>, obiectivele fundamentale, țintele de performanță și prioritățile strategice prevăzute în Planul de Administrare constituie standarde de performanță obligatorii.</w:t>
      </w:r>
    </w:p>
    <w:p w14:paraId="75C0417A" w14:textId="77777777" w:rsidR="00307CB1" w:rsidRDefault="00307CB1" w:rsidP="00307CB1">
      <w:pPr>
        <w:jc w:val="both"/>
        <w:rPr>
          <w:sz w:val="28"/>
          <w:szCs w:val="28"/>
        </w:rPr>
      </w:pPr>
    </w:p>
    <w:p w14:paraId="173CE3DC" w14:textId="2959D154" w:rsidR="004D3364" w:rsidRDefault="004D3364" w:rsidP="00307CB1">
      <w:pPr>
        <w:jc w:val="both"/>
        <w:rPr>
          <w:sz w:val="28"/>
          <w:szCs w:val="28"/>
        </w:rPr>
      </w:pPr>
      <w:r w:rsidRPr="00931149">
        <w:rPr>
          <w:sz w:val="28"/>
          <w:szCs w:val="28"/>
        </w:rPr>
        <w:t xml:space="preserve">În concluzie, Județul </w:t>
      </w:r>
      <w:r w:rsidR="008D73C4" w:rsidRPr="00931149">
        <w:rPr>
          <w:sz w:val="28"/>
          <w:szCs w:val="28"/>
        </w:rPr>
        <w:t>Vrancea</w:t>
      </w:r>
      <w:r w:rsidRPr="00931149">
        <w:rPr>
          <w:sz w:val="28"/>
          <w:szCs w:val="28"/>
        </w:rPr>
        <w:t xml:space="preserve"> prin Consiliul Județean </w:t>
      </w:r>
      <w:r w:rsidR="008D73C4" w:rsidRPr="00931149">
        <w:rPr>
          <w:sz w:val="28"/>
          <w:szCs w:val="28"/>
        </w:rPr>
        <w:t>Vrancea</w:t>
      </w:r>
      <w:r w:rsidRPr="00931149">
        <w:rPr>
          <w:sz w:val="28"/>
          <w:szCs w:val="28"/>
        </w:rPr>
        <w:t xml:space="preserve"> ca autoritate publică tutelară se așteaptă ca administra</w:t>
      </w:r>
      <w:r w:rsidR="008D73C4" w:rsidRPr="00931149">
        <w:rPr>
          <w:sz w:val="28"/>
          <w:szCs w:val="28"/>
        </w:rPr>
        <w:t>torul</w:t>
      </w:r>
      <w:r w:rsidRPr="00931149">
        <w:rPr>
          <w:sz w:val="28"/>
          <w:szCs w:val="28"/>
        </w:rPr>
        <w:t xml:space="preserve"> să redacteze Planul de Administrare pornind de la premise realiste și ținând cont de conținutul prezentei scrisori de așteptări.</w:t>
      </w:r>
    </w:p>
    <w:p w14:paraId="5FB91ABD" w14:textId="77777777" w:rsidR="00FF5216" w:rsidRDefault="00FF5216" w:rsidP="004D3364">
      <w:pPr>
        <w:ind w:firstLine="720"/>
        <w:jc w:val="both"/>
        <w:rPr>
          <w:sz w:val="28"/>
          <w:szCs w:val="28"/>
        </w:rPr>
      </w:pPr>
    </w:p>
    <w:p w14:paraId="4DCAF329" w14:textId="77777777" w:rsidR="00FF5216" w:rsidRDefault="00FF5216" w:rsidP="004D3364">
      <w:pPr>
        <w:ind w:firstLine="720"/>
        <w:jc w:val="both"/>
        <w:rPr>
          <w:sz w:val="28"/>
          <w:szCs w:val="28"/>
        </w:rPr>
      </w:pPr>
    </w:p>
    <w:p w14:paraId="7AA561E7" w14:textId="77777777" w:rsidR="00FF5216" w:rsidRPr="00931149" w:rsidRDefault="00FF5216" w:rsidP="004D3364">
      <w:pPr>
        <w:ind w:firstLine="720"/>
        <w:jc w:val="both"/>
        <w:rPr>
          <w:b/>
          <w:bCs/>
          <w:sz w:val="28"/>
          <w:szCs w:val="28"/>
          <w:lang w:eastAsia="en-US"/>
        </w:rPr>
      </w:pPr>
    </w:p>
    <w:sectPr w:rsidR="00FF5216" w:rsidRPr="00931149" w:rsidSect="00FC5D5B">
      <w:headerReference w:type="default" r:id="rId12"/>
      <w:footerReference w:type="default" r:id="rId13"/>
      <w:pgSz w:w="12240" w:h="15840"/>
      <w:pgMar w:top="2835" w:right="1021" w:bottom="568" w:left="1134"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AA4A" w14:textId="77777777" w:rsidR="000A1F9E" w:rsidRDefault="000A1F9E">
      <w:r>
        <w:separator/>
      </w:r>
    </w:p>
  </w:endnote>
  <w:endnote w:type="continuationSeparator" w:id="0">
    <w:p w14:paraId="3AC59113" w14:textId="77777777" w:rsidR="000A1F9E" w:rsidRDefault="000A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97655"/>
      <w:docPartObj>
        <w:docPartGallery w:val="Page Numbers (Bottom of Page)"/>
        <w:docPartUnique/>
      </w:docPartObj>
    </w:sdtPr>
    <w:sdtContent>
      <w:p w14:paraId="52E5076A" w14:textId="4F5B35E6" w:rsidR="00F30ADB" w:rsidRDefault="00F30ADB">
        <w:pPr>
          <w:pStyle w:val="Footer"/>
          <w:jc w:val="center"/>
        </w:pPr>
        <w:r>
          <w:fldChar w:fldCharType="begin"/>
        </w:r>
        <w:r>
          <w:instrText>PAGE   \* MERGEFORMAT</w:instrText>
        </w:r>
        <w:r>
          <w:fldChar w:fldCharType="separate"/>
        </w:r>
        <w:r>
          <w:t>2</w:t>
        </w:r>
        <w:r>
          <w:fldChar w:fldCharType="end"/>
        </w:r>
      </w:p>
    </w:sdtContent>
  </w:sdt>
  <w:p w14:paraId="0F921EE4" w14:textId="77777777" w:rsidR="00F30ADB" w:rsidRDefault="00F3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0AB5" w14:textId="77777777" w:rsidR="000A1F9E" w:rsidRDefault="000A1F9E">
      <w:r>
        <w:separator/>
      </w:r>
    </w:p>
  </w:footnote>
  <w:footnote w:type="continuationSeparator" w:id="0">
    <w:p w14:paraId="1D11CF02" w14:textId="77777777" w:rsidR="000A1F9E" w:rsidRDefault="000A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5DBE" w14:textId="54F1C754" w:rsidR="004E4365" w:rsidRDefault="00FC5D5B">
    <w:pPr>
      <w:pStyle w:val="Header"/>
      <w:tabs>
        <w:tab w:val="clear" w:pos="4320"/>
        <w:tab w:val="clear" w:pos="8640"/>
        <w:tab w:val="left" w:pos="3189"/>
      </w:tabs>
      <w:ind w:left="-900"/>
      <w:jc w:val="center"/>
    </w:pPr>
    <w:r>
      <w:rPr>
        <w:noProof/>
      </w:rPr>
      <w:drawing>
        <wp:anchor distT="0" distB="0" distL="114300" distR="114300" simplePos="0" relativeHeight="251659264" behindDoc="0" locked="0" layoutInCell="1" allowOverlap="1" wp14:anchorId="3CC1D2C9" wp14:editId="0D58B1F6">
          <wp:simplePos x="0" y="0"/>
          <wp:positionH relativeFrom="margin">
            <wp:posOffset>276225</wp:posOffset>
          </wp:positionH>
          <wp:positionV relativeFrom="margin">
            <wp:posOffset>-1571625</wp:posOffset>
          </wp:positionV>
          <wp:extent cx="1019175" cy="1333500"/>
          <wp:effectExtent l="0" t="0" r="9525" b="0"/>
          <wp:wrapSquare wrapText="bothSides"/>
          <wp:docPr id="1677257370" name="Picture 167725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1FEC332" wp14:editId="400B80E4">
          <wp:simplePos x="0" y="0"/>
          <wp:positionH relativeFrom="margin">
            <wp:posOffset>5297805</wp:posOffset>
          </wp:positionH>
          <wp:positionV relativeFrom="margin">
            <wp:posOffset>-1509395</wp:posOffset>
          </wp:positionV>
          <wp:extent cx="1083945" cy="1276350"/>
          <wp:effectExtent l="0" t="0" r="1905" b="0"/>
          <wp:wrapSquare wrapText="bothSides"/>
          <wp:docPr id="1021037789" name="Picture 1021037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72">
      <w:rPr>
        <w:noProof/>
        <w:sz w:val="20"/>
      </w:rPr>
      <mc:AlternateContent>
        <mc:Choice Requires="wps">
          <w:drawing>
            <wp:anchor distT="0" distB="0" distL="114300" distR="114300" simplePos="0" relativeHeight="251657216" behindDoc="0" locked="0" layoutInCell="1" allowOverlap="1" wp14:anchorId="394E799A" wp14:editId="38190452">
              <wp:simplePos x="0" y="0"/>
              <wp:positionH relativeFrom="column">
                <wp:posOffset>1162050</wp:posOffset>
              </wp:positionH>
              <wp:positionV relativeFrom="paragraph">
                <wp:posOffset>1415415</wp:posOffset>
              </wp:positionV>
              <wp:extent cx="4114800" cy="794385"/>
              <wp:effectExtent l="9525" t="571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4385"/>
                      </a:xfrm>
                      <a:prstGeom prst="rect">
                        <a:avLst/>
                      </a:prstGeom>
                      <a:solidFill>
                        <a:srgbClr val="FFFFFF"/>
                      </a:solidFill>
                      <a:ln w="9525">
                        <a:solidFill>
                          <a:srgbClr val="FFFFFF"/>
                        </a:solidFill>
                        <a:miter lim="800000"/>
                        <a:headEnd/>
                        <a:tailEnd/>
                      </a:ln>
                    </wps:spPr>
                    <wps:txbx>
                      <w:txbxContent>
                        <w:p w14:paraId="07472AB0" w14:textId="77777777" w:rsidR="004E4365" w:rsidRDefault="004E4365">
                          <w:pPr>
                            <w:jc w:val="center"/>
                            <w:rPr>
                              <w:rFonts w:ascii="Arial" w:hAnsi="Arial" w:cs="Arial"/>
                              <w:b/>
                              <w:bCs/>
                              <w:color w:val="3366FF"/>
                              <w:sz w:val="18"/>
                              <w:lang w:val="fr-FR"/>
                            </w:rPr>
                          </w:pPr>
                          <w:r>
                            <w:rPr>
                              <w:rFonts w:ascii="Arial" w:hAnsi="Arial" w:cs="Arial"/>
                              <w:b/>
                              <w:bCs/>
                              <w:color w:val="3366FF"/>
                              <w:sz w:val="18"/>
                              <w:lang w:val="fr-FR"/>
                            </w:rPr>
                            <w:t xml:space="preserve">Bd. </w:t>
                          </w:r>
                          <w:proofErr w:type="spellStart"/>
                          <w:r>
                            <w:rPr>
                              <w:rFonts w:ascii="Arial" w:hAnsi="Arial" w:cs="Arial"/>
                              <w:b/>
                              <w:bCs/>
                              <w:color w:val="3366FF"/>
                              <w:sz w:val="18"/>
                              <w:lang w:val="fr-FR"/>
                            </w:rPr>
                            <w:t>Dimitrie</w:t>
                          </w:r>
                          <w:proofErr w:type="spellEnd"/>
                          <w:r>
                            <w:rPr>
                              <w:rFonts w:ascii="Arial" w:hAnsi="Arial" w:cs="Arial"/>
                              <w:b/>
                              <w:bCs/>
                              <w:color w:val="3366FF"/>
                              <w:sz w:val="18"/>
                              <w:lang w:val="fr-FR"/>
                            </w:rPr>
                            <w:t xml:space="preserve"> Cantemir, nr.1, 620098, Focşani, Vrancea, </w:t>
                          </w:r>
                          <w:proofErr w:type="spellStart"/>
                          <w:r>
                            <w:rPr>
                              <w:rFonts w:ascii="Arial" w:hAnsi="Arial" w:cs="Arial"/>
                              <w:b/>
                              <w:bCs/>
                              <w:color w:val="3366FF"/>
                              <w:sz w:val="18"/>
                              <w:lang w:val="fr-FR"/>
                            </w:rPr>
                            <w:t>România</w:t>
                          </w:r>
                          <w:proofErr w:type="spellEnd"/>
                        </w:p>
                        <w:p w14:paraId="503D5364" w14:textId="77777777" w:rsidR="004E4365" w:rsidRDefault="004E4365">
                          <w:pPr>
                            <w:pStyle w:val="Heading3"/>
                          </w:pPr>
                          <w:r>
                            <w:t>Tel.40.237.</w:t>
                          </w:r>
                          <w:r w:rsidR="008A221B">
                            <w:t>616800 ;</w:t>
                          </w:r>
                          <w:r>
                            <w:t xml:space="preserve"> 40.237.213057;</w:t>
                          </w:r>
                          <w:r w:rsidR="008A221B">
                            <w:t xml:space="preserve"> </w:t>
                          </w:r>
                          <w:r>
                            <w:t>Fax 40.237.212228</w:t>
                          </w:r>
                        </w:p>
                        <w:p w14:paraId="5BB4F8AC" w14:textId="77777777" w:rsidR="004E4365" w:rsidRDefault="008A221B">
                          <w:pPr>
                            <w:pStyle w:val="Heading3"/>
                          </w:pPr>
                          <w:proofErr w:type="gramStart"/>
                          <w:r>
                            <w:t>e-mail</w:t>
                          </w:r>
                          <w:proofErr w:type="gramEnd"/>
                          <w:r>
                            <w:t xml:space="preserve"> :</w:t>
                          </w:r>
                          <w:r w:rsidR="004E4365">
                            <w:t xml:space="preserve"> </w:t>
                          </w:r>
                          <w:r w:rsidR="004E4365" w:rsidRPr="008A221B">
                            <w:rPr>
                              <w:bCs w:val="0"/>
                            </w:rPr>
                            <w:t>contact@cjvrancea.ro</w:t>
                          </w:r>
                        </w:p>
                        <w:p w14:paraId="48B4B40D" w14:textId="77777777" w:rsidR="00BB4C55" w:rsidRPr="00BB4C55" w:rsidRDefault="004E4365" w:rsidP="00BB4C55">
                          <w:pPr>
                            <w:pStyle w:val="Heading3"/>
                            <w:rPr>
                              <w:sz w:val="20"/>
                            </w:rPr>
                          </w:pPr>
                          <w:r w:rsidRPr="00BB4C55">
                            <w:rPr>
                              <w:b w:val="0"/>
                              <w:color w:val="0066FF"/>
                              <w:sz w:val="20"/>
                            </w:rPr>
                            <w:t xml:space="preserve"> </w:t>
                          </w:r>
                          <w:r w:rsidR="00BB4C55" w:rsidRPr="00BB4C55">
                            <w:rPr>
                              <w:bCs w:val="0"/>
                              <w:sz w:val="20"/>
                            </w:rPr>
                            <w:t>www.cjvrancea.ro</w:t>
                          </w:r>
                        </w:p>
                        <w:p w14:paraId="576C4132" w14:textId="77777777" w:rsidR="004E4365" w:rsidRPr="00331895" w:rsidRDefault="004E4365">
                          <w:pPr>
                            <w:jc w:val="center"/>
                            <w:rPr>
                              <w:b/>
                              <w:color w:val="0066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E799A" id="_x0000_t202" coordsize="21600,21600" o:spt="202" path="m,l,21600r21600,l21600,xe">
              <v:stroke joinstyle="miter"/>
              <v:path gradientshapeok="t" o:connecttype="rect"/>
            </v:shapetype>
            <v:shape id="Text Box 6" o:spid="_x0000_s1026" type="#_x0000_t202" style="position:absolute;left:0;text-align:left;margin-left:91.5pt;margin-top:111.45pt;width:324pt;height: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EgIAACsEAAAOAAAAZHJzL2Uyb0RvYy54bWysU9tu2zAMfR+wfxD0vjjJnDUx4hRdugwD&#10;ugvQ7QMUWbaFyaJGKbG7ry8lp2m2vRXTgyCK0iF5eLi+HjrDjgq9Blvy2WTKmbISKm2bkv/4vnuz&#10;5MwHYSthwKqSPyjPrzevX617V6g5tGAqhYxArC96V/I2BFdkmZet6oSfgFOWnDVgJwKZ2GQVip7Q&#10;O5PNp9N3WQ9YOQSpvKfb29HJNwm/rpUMX+vaq8BMySm3kHZM+z7u2WYtigaFa7U8pSFekEUntKWg&#10;Z6hbEQQ7oP4HqtMSwUMdJhK6DOpaS5VqoGpm07+quW+FU6kWIse7M03+/8HKL8d79w1ZGN7DQA1M&#10;RXh3B/KnZxa2rbCNukGEvlWiosCzSFnWO1+cvkaqfeEjyL7/DBU1WRwCJKChxi6yQnUyQqcGPJxJ&#10;V0Ngki7z2SxfTsklyXe1yt8uFymEKJ5+O/Tho4KOxUPJkZqa0MXxzoeYjSiensRgHoyudtqYZGCz&#10;3xpkR0EC2KV1Qv/jmbGsL/lqMV+MBLwAotOBlGx0V3Iqh9aorUjbB1slnQWhzXimlI098RipG0kM&#10;w36gh5HPPVQPxCjCqFiaMDq0gL8560mtJfe/DgIVZ+aTpa6sZnke5Z2MfHE1JwMvPftLj7CSoEoe&#10;OBuP2zCOxMGhblqKNOrAwg11staJ5OesTnmTIhP3p+mJkr+006vnGd88AgAA//8DAFBLAwQUAAYA&#10;CAAAACEAZUuL2t8AAAALAQAADwAAAGRycy9kb3ducmV2LnhtbEyPwU7DMBBE70j8g7VIXBC16yAU&#10;0jhVVYE4t3Dh5ibbJGq8TmK3Sfl6lhMcZ3Y0+yZfz64TFxxD68nAcqFAIJW+aqk28Pnx9piCCNFS&#10;ZTtPaOCKAdbF7U1us8pPtMPLPtaCSyhk1kATY59JGcoGnQ0L3yPx7ehHZyPLsZbVaCcud53USj1L&#10;Z1viD43tcdtgedqfnQE/vV6dx0Hph69v977dDLujHoy5v5s3KxAR5/gXhl98RoeCmQ7+TFUQHes0&#10;4S3RgNb6BQQn0mTJzsFA8pQqkEUu/28ofgAAAP//AwBQSwECLQAUAAYACAAAACEAtoM4kv4AAADh&#10;AQAAEwAAAAAAAAAAAAAAAAAAAAAAW0NvbnRlbnRfVHlwZXNdLnhtbFBLAQItABQABgAIAAAAIQA4&#10;/SH/1gAAAJQBAAALAAAAAAAAAAAAAAAAAC8BAABfcmVscy8ucmVsc1BLAQItABQABgAIAAAAIQAr&#10;H/IIEgIAACsEAAAOAAAAAAAAAAAAAAAAAC4CAABkcnMvZTJvRG9jLnhtbFBLAQItABQABgAIAAAA&#10;IQBlS4va3wAAAAsBAAAPAAAAAAAAAAAAAAAAAGwEAABkcnMvZG93bnJldi54bWxQSwUGAAAAAAQA&#10;BADzAAAAeAUAAAAA&#10;" strokecolor="white">
              <v:textbox>
                <w:txbxContent>
                  <w:p w14:paraId="07472AB0" w14:textId="77777777" w:rsidR="004E4365" w:rsidRDefault="004E4365">
                    <w:pPr>
                      <w:jc w:val="center"/>
                      <w:rPr>
                        <w:rFonts w:ascii="Arial" w:hAnsi="Arial" w:cs="Arial"/>
                        <w:b/>
                        <w:bCs/>
                        <w:color w:val="3366FF"/>
                        <w:sz w:val="18"/>
                        <w:lang w:val="fr-FR"/>
                      </w:rPr>
                    </w:pPr>
                    <w:r>
                      <w:rPr>
                        <w:rFonts w:ascii="Arial" w:hAnsi="Arial" w:cs="Arial"/>
                        <w:b/>
                        <w:bCs/>
                        <w:color w:val="3366FF"/>
                        <w:sz w:val="18"/>
                        <w:lang w:val="fr-FR"/>
                      </w:rPr>
                      <w:t xml:space="preserve">Bd. </w:t>
                    </w:r>
                    <w:proofErr w:type="spellStart"/>
                    <w:r>
                      <w:rPr>
                        <w:rFonts w:ascii="Arial" w:hAnsi="Arial" w:cs="Arial"/>
                        <w:b/>
                        <w:bCs/>
                        <w:color w:val="3366FF"/>
                        <w:sz w:val="18"/>
                        <w:lang w:val="fr-FR"/>
                      </w:rPr>
                      <w:t>Dimitrie</w:t>
                    </w:r>
                    <w:proofErr w:type="spellEnd"/>
                    <w:r>
                      <w:rPr>
                        <w:rFonts w:ascii="Arial" w:hAnsi="Arial" w:cs="Arial"/>
                        <w:b/>
                        <w:bCs/>
                        <w:color w:val="3366FF"/>
                        <w:sz w:val="18"/>
                        <w:lang w:val="fr-FR"/>
                      </w:rPr>
                      <w:t xml:space="preserve"> Cantemir, nr.1, 620098, Focşani, Vrancea, </w:t>
                    </w:r>
                    <w:proofErr w:type="spellStart"/>
                    <w:r>
                      <w:rPr>
                        <w:rFonts w:ascii="Arial" w:hAnsi="Arial" w:cs="Arial"/>
                        <w:b/>
                        <w:bCs/>
                        <w:color w:val="3366FF"/>
                        <w:sz w:val="18"/>
                        <w:lang w:val="fr-FR"/>
                      </w:rPr>
                      <w:t>România</w:t>
                    </w:r>
                    <w:proofErr w:type="spellEnd"/>
                  </w:p>
                  <w:p w14:paraId="503D5364" w14:textId="77777777" w:rsidR="004E4365" w:rsidRDefault="004E4365">
                    <w:pPr>
                      <w:pStyle w:val="Titlu3"/>
                    </w:pPr>
                    <w:r>
                      <w:t>Tel.40.237.</w:t>
                    </w:r>
                    <w:r w:rsidR="008A221B">
                      <w:t>616800 ;</w:t>
                    </w:r>
                    <w:r>
                      <w:t xml:space="preserve"> 40.237.213057;</w:t>
                    </w:r>
                    <w:r w:rsidR="008A221B">
                      <w:t xml:space="preserve"> </w:t>
                    </w:r>
                    <w:r>
                      <w:t>Fax 40.237.212228</w:t>
                    </w:r>
                  </w:p>
                  <w:p w14:paraId="5BB4F8AC" w14:textId="77777777" w:rsidR="004E4365" w:rsidRDefault="008A221B">
                    <w:pPr>
                      <w:pStyle w:val="Titlu3"/>
                    </w:pPr>
                    <w:proofErr w:type="gramStart"/>
                    <w:r>
                      <w:t>e-mail</w:t>
                    </w:r>
                    <w:proofErr w:type="gramEnd"/>
                    <w:r>
                      <w:t xml:space="preserve"> :</w:t>
                    </w:r>
                    <w:r w:rsidR="004E4365">
                      <w:t xml:space="preserve"> </w:t>
                    </w:r>
                    <w:r w:rsidR="004E4365" w:rsidRPr="008A221B">
                      <w:rPr>
                        <w:bCs w:val="0"/>
                      </w:rPr>
                      <w:t>contact@cjvrancea.ro</w:t>
                    </w:r>
                  </w:p>
                  <w:p w14:paraId="48B4B40D" w14:textId="77777777" w:rsidR="00BB4C55" w:rsidRPr="00BB4C55" w:rsidRDefault="004E4365" w:rsidP="00BB4C55">
                    <w:pPr>
                      <w:pStyle w:val="Titlu3"/>
                      <w:rPr>
                        <w:sz w:val="20"/>
                      </w:rPr>
                    </w:pPr>
                    <w:r w:rsidRPr="00BB4C55">
                      <w:rPr>
                        <w:b w:val="0"/>
                        <w:color w:val="0066FF"/>
                        <w:sz w:val="20"/>
                      </w:rPr>
                      <w:t xml:space="preserve"> </w:t>
                    </w:r>
                    <w:r w:rsidR="00BB4C55" w:rsidRPr="00BB4C55">
                      <w:rPr>
                        <w:bCs w:val="0"/>
                        <w:sz w:val="20"/>
                      </w:rPr>
                      <w:t>www.cjvrancea.ro</w:t>
                    </w:r>
                  </w:p>
                  <w:p w14:paraId="576C4132" w14:textId="77777777" w:rsidR="004E4365" w:rsidRPr="00331895" w:rsidRDefault="004E4365">
                    <w:pPr>
                      <w:jc w:val="center"/>
                      <w:rPr>
                        <w:b/>
                        <w:color w:val="0066FF"/>
                        <w:lang w:val="fr-FR"/>
                      </w:rPr>
                    </w:pPr>
                  </w:p>
                </w:txbxContent>
              </v:textbox>
            </v:shape>
          </w:pict>
        </mc:Fallback>
      </mc:AlternateContent>
    </w:r>
    <w:r w:rsidR="00CB5B72">
      <w:rPr>
        <w:noProof/>
        <w:sz w:val="20"/>
      </w:rPr>
      <mc:AlternateContent>
        <mc:Choice Requires="wps">
          <w:drawing>
            <wp:anchor distT="0" distB="0" distL="114300" distR="114300" simplePos="0" relativeHeight="251655168" behindDoc="0" locked="0" layoutInCell="1" allowOverlap="1" wp14:anchorId="135ADD4B" wp14:editId="2772D7B2">
              <wp:simplePos x="0" y="0"/>
              <wp:positionH relativeFrom="column">
                <wp:posOffset>1028700</wp:posOffset>
              </wp:positionH>
              <wp:positionV relativeFrom="paragraph">
                <wp:posOffset>0</wp:posOffset>
              </wp:positionV>
              <wp:extent cx="4343400" cy="1257300"/>
              <wp:effectExtent l="9525" t="9525"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FFFFFF"/>
                      </a:solidFill>
                      <a:ln w="9525">
                        <a:solidFill>
                          <a:srgbClr val="FFFFFF"/>
                        </a:solidFill>
                        <a:miter lim="800000"/>
                        <a:headEnd/>
                        <a:tailEnd/>
                      </a:ln>
                    </wps:spPr>
                    <wps:txbx>
                      <w:txbxContent>
                        <w:p w14:paraId="0620D1AB" w14:textId="77777777" w:rsidR="004E4365" w:rsidRDefault="004E4365">
                          <w:pPr>
                            <w:pStyle w:val="Header"/>
                            <w:tabs>
                              <w:tab w:val="clear" w:pos="4320"/>
                              <w:tab w:val="clear" w:pos="8640"/>
                            </w:tabs>
                            <w:jc w:val="center"/>
                            <w:rPr>
                              <w:b/>
                              <w:bCs/>
                              <w:color w:val="3366FF"/>
                              <w:sz w:val="40"/>
                            </w:rPr>
                          </w:pPr>
                          <w:r>
                            <w:rPr>
                              <w:b/>
                              <w:bCs/>
                              <w:color w:val="3366FF"/>
                              <w:sz w:val="40"/>
                            </w:rPr>
                            <w:t>R O M Â N I A</w:t>
                          </w:r>
                        </w:p>
                        <w:p w14:paraId="34183B81" w14:textId="77777777" w:rsidR="004E4365" w:rsidRDefault="004E4365">
                          <w:pPr>
                            <w:pStyle w:val="Header"/>
                            <w:tabs>
                              <w:tab w:val="clear" w:pos="4320"/>
                              <w:tab w:val="clear" w:pos="8640"/>
                            </w:tabs>
                            <w:jc w:val="center"/>
                            <w:rPr>
                              <w:b/>
                              <w:bCs/>
                              <w:color w:val="3366FF"/>
                              <w:sz w:val="40"/>
                              <w:lang w:val="fr-FR"/>
                            </w:rPr>
                          </w:pPr>
                          <w:r>
                            <w:rPr>
                              <w:b/>
                              <w:bCs/>
                              <w:color w:val="3366FF"/>
                              <w:sz w:val="40"/>
                              <w:lang w:val="fr-FR"/>
                            </w:rPr>
                            <w:t>JUDEŢUL VRANCEA</w:t>
                          </w:r>
                        </w:p>
                        <w:p w14:paraId="20AF880D" w14:textId="77777777" w:rsidR="004E4365" w:rsidRDefault="004E4365">
                          <w:pPr>
                            <w:pStyle w:val="Heading2"/>
                            <w:rPr>
                              <w:rFonts w:ascii="Times New Roman" w:hAnsi="Times New Roman" w:cs="Times New Roman"/>
                              <w:sz w:val="40"/>
                              <w:lang w:val="fr-FR"/>
                            </w:rPr>
                          </w:pPr>
                          <w:r>
                            <w:rPr>
                              <w:rFonts w:ascii="Times New Roman" w:hAnsi="Times New Roman" w:cs="Times New Roman"/>
                              <w:sz w:val="40"/>
                              <w:lang w:val="fr-FR"/>
                            </w:rPr>
                            <w:t>CONSILIUL JUDEŢEAN</w:t>
                          </w:r>
                        </w:p>
                        <w:p w14:paraId="09031971" w14:textId="77777777" w:rsidR="004E4365" w:rsidRDefault="004E4365">
                          <w:pPr>
                            <w:pStyle w:val="Heading1"/>
                            <w:rPr>
                              <w:sz w:val="40"/>
                            </w:rPr>
                          </w:pPr>
                          <w:r>
                            <w:rPr>
                              <w:rFonts w:ascii="Times New Roman" w:hAnsi="Times New Roman"/>
                              <w:sz w:val="40"/>
                            </w:rPr>
                            <w:t>Cabinet Preşedinte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ADD4B" id="Text Box 4" o:spid="_x0000_s1027" type="#_x0000_t202" style="position:absolute;left:0;text-align:left;margin-left:81pt;margin-top:0;width:342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MxEwIAADMEAAAOAAAAZHJzL2Uyb0RvYy54bWysU9tu2zAMfR+wfxD0vthJk7U14hRdugwD&#10;ugvQ7QNkWY6FyaJGKbG7rx8lu2m2vRWTAUE0qUPy8Gh9M3SGHRV6Dbbk81nOmbISam33Jf/+bffm&#10;ijMfhK2FAatK/qg8v9m8frXuXaEW0IKpFTICsb7oXcnbEFyRZV62qhN+Bk5ZcjaAnQhk4j6rUfSE&#10;3plskedvsx6wdghSeU9/70Yn3yT8plEyfGkarwIzJafaQtox7VXcs81aFHsUrtVyKkO8oIpOaEtJ&#10;T1B3Igh2QP0PVKclgocmzCR0GTSNlir1QN3M87+6eWiFU6kXIse7E03+/8HKz8cH9xVZGN7BQANM&#10;TXh3D/KHZxa2rbB7dYsIfatETYnnkbKsd76YrkaqfeEjSNV/gpqGLA4BEtDQYBdZoT4ZodMAHk+k&#10;qyEwST+XF/Tl5JLkmy9WlxdkxByieLru0IcPCjoWDyVHmmqCF8d7H8bQp5CYzYPR9U4bkwzcV1uD&#10;7ChIAbu0JvQ/woxlfcmvV4vVyMALIDodSMpGdyW/yuMaxRV5e2/rJLQgtBnP1J2xE5GRu5HFMFQD&#10;0/XEcuS1gvqRmEUYlUsvjQ4t4C/OelJtyf3Pg0DFmfloaTrX8+UyyjwZy9Xlggw891TnHmElQZU8&#10;cDYet2F8GgeHet9SplEPFm5poo1OXD9XNZVPykzTml5RlP65naKe3/rmNwAAAP//AwBQSwMEFAAG&#10;AAgAAAAhAHDzckvbAAAACAEAAA8AAABkcnMvZG93bnJldi54bWxMT01PwzAMvSPxHyIj7YJYQoWq&#10;UppO08S08wYXblnjtRWN0zbZ2u3XY05wsfz8rPdRrGbXiQuOofWk4XmpQCBV3rZUa/j82D5lIEI0&#10;ZE3nCTVcMcCqvL8rTG79RHu8HGItWIRCbjQ0Mfa5lKFq0Jmw9D0Scyc/OhMZjrW0o5lY3HUyUSqV&#10;zrTEDo3pcdNg9X04Ow1+er86j4NKHr9ubrdZD/tTMmi9eJjXbyAizvHvGX7jc3QoOdPRn8kG0TFO&#10;E+4SNfBkOntJeTny/TVTIMtC/i9Q/gAAAP//AwBQSwECLQAUAAYACAAAACEAtoM4kv4AAADhAQAA&#10;EwAAAAAAAAAAAAAAAAAAAAAAW0NvbnRlbnRfVHlwZXNdLnhtbFBLAQItABQABgAIAAAAIQA4/SH/&#10;1gAAAJQBAAALAAAAAAAAAAAAAAAAAC8BAABfcmVscy8ucmVsc1BLAQItABQABgAIAAAAIQDkIvMx&#10;EwIAADMEAAAOAAAAAAAAAAAAAAAAAC4CAABkcnMvZTJvRG9jLnhtbFBLAQItABQABgAIAAAAIQBw&#10;83JL2wAAAAgBAAAPAAAAAAAAAAAAAAAAAG0EAABkcnMvZG93bnJldi54bWxQSwUGAAAAAAQABADz&#10;AAAAdQUAAAAA&#10;" strokecolor="white">
              <v:textbox>
                <w:txbxContent>
                  <w:p w14:paraId="0620D1AB" w14:textId="77777777" w:rsidR="004E4365" w:rsidRDefault="004E4365">
                    <w:pPr>
                      <w:pStyle w:val="Antet"/>
                      <w:tabs>
                        <w:tab w:val="clear" w:pos="4320"/>
                        <w:tab w:val="clear" w:pos="8640"/>
                      </w:tabs>
                      <w:jc w:val="center"/>
                      <w:rPr>
                        <w:b/>
                        <w:bCs/>
                        <w:color w:val="3366FF"/>
                        <w:sz w:val="40"/>
                      </w:rPr>
                    </w:pPr>
                    <w:r>
                      <w:rPr>
                        <w:b/>
                        <w:bCs/>
                        <w:color w:val="3366FF"/>
                        <w:sz w:val="40"/>
                      </w:rPr>
                      <w:t>R O M Â N I A</w:t>
                    </w:r>
                  </w:p>
                  <w:p w14:paraId="34183B81" w14:textId="77777777" w:rsidR="004E4365" w:rsidRDefault="004E4365">
                    <w:pPr>
                      <w:pStyle w:val="Antet"/>
                      <w:tabs>
                        <w:tab w:val="clear" w:pos="4320"/>
                        <w:tab w:val="clear" w:pos="8640"/>
                      </w:tabs>
                      <w:jc w:val="center"/>
                      <w:rPr>
                        <w:b/>
                        <w:bCs/>
                        <w:color w:val="3366FF"/>
                        <w:sz w:val="40"/>
                        <w:lang w:val="fr-FR"/>
                      </w:rPr>
                    </w:pPr>
                    <w:r>
                      <w:rPr>
                        <w:b/>
                        <w:bCs/>
                        <w:color w:val="3366FF"/>
                        <w:sz w:val="40"/>
                        <w:lang w:val="fr-FR"/>
                      </w:rPr>
                      <w:t>JUDEŢUL VRANCEA</w:t>
                    </w:r>
                  </w:p>
                  <w:p w14:paraId="20AF880D" w14:textId="77777777" w:rsidR="004E4365" w:rsidRDefault="004E4365">
                    <w:pPr>
                      <w:pStyle w:val="Titlu2"/>
                      <w:rPr>
                        <w:rFonts w:ascii="Times New Roman" w:hAnsi="Times New Roman" w:cs="Times New Roman"/>
                        <w:sz w:val="40"/>
                        <w:lang w:val="fr-FR"/>
                      </w:rPr>
                    </w:pPr>
                    <w:r>
                      <w:rPr>
                        <w:rFonts w:ascii="Times New Roman" w:hAnsi="Times New Roman" w:cs="Times New Roman"/>
                        <w:sz w:val="40"/>
                        <w:lang w:val="fr-FR"/>
                      </w:rPr>
                      <w:t>CONSILIUL JUDEŢEAN</w:t>
                    </w:r>
                  </w:p>
                  <w:p w14:paraId="09031971" w14:textId="77777777" w:rsidR="004E4365" w:rsidRDefault="004E4365">
                    <w:pPr>
                      <w:pStyle w:val="Titlu1"/>
                      <w:rPr>
                        <w:sz w:val="40"/>
                      </w:rPr>
                    </w:pPr>
                    <w:r>
                      <w:rPr>
                        <w:rFonts w:ascii="Times New Roman" w:hAnsi="Times New Roman"/>
                        <w:sz w:val="40"/>
                      </w:rPr>
                      <w:t xml:space="preserve">Cabinet </w:t>
                    </w:r>
                    <w:proofErr w:type="spellStart"/>
                    <w:r>
                      <w:rPr>
                        <w:rFonts w:ascii="Times New Roman" w:hAnsi="Times New Roman"/>
                        <w:sz w:val="40"/>
                      </w:rPr>
                      <w:t>Preşedinte</w:t>
                    </w:r>
                    <w:proofErr w:type="spellEnd"/>
                  </w:p>
                </w:txbxContent>
              </v:textbox>
              <w10:wrap type="square"/>
            </v:shape>
          </w:pict>
        </mc:Fallback>
      </mc:AlternateContent>
    </w:r>
    <w:r w:rsidR="00CB5B72">
      <w:rPr>
        <w:noProof/>
        <w:sz w:val="20"/>
      </w:rPr>
      <mc:AlternateContent>
        <mc:Choice Requires="wps">
          <w:drawing>
            <wp:anchor distT="0" distB="0" distL="114300" distR="114300" simplePos="0" relativeHeight="251656192" behindDoc="0" locked="0" layoutInCell="1" allowOverlap="1" wp14:anchorId="2A7425F5" wp14:editId="3A6ABD17">
              <wp:simplePos x="0" y="0"/>
              <wp:positionH relativeFrom="column">
                <wp:posOffset>-114300</wp:posOffset>
              </wp:positionH>
              <wp:positionV relativeFrom="paragraph">
                <wp:posOffset>1371600</wp:posOffset>
              </wp:positionV>
              <wp:extent cx="6743700"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6D9915"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wVtQEAAEkDAAAOAAAAZHJzL2Uyb0RvYy54bWysU8Fu2zAMvQ/oPwi6L3aSNSmMOD2kzS7d&#10;FqDtBzCSbAuTRUFUYufvJ6lJWqy3YRdCFMmnx0dqdT/2hh2VJ4225tNJyZmyAqW2bc1fX7Zf7zij&#10;AFaCQatqflLE79c3X1aDq9QMOzRSeRZBLFWDq3kXgquKgkSneqAJOmVjsEHfQ4iubwvpYYjovSlm&#10;ZbkoBvTSeRSKKN4+vAX5OuM3jRLhV9OQCszUPHIL2fps98kW6xVUrQfXaXGmAf/Aogdt46NXqAcI&#10;wA5ef4LqtfBI2ISJwL7AptFC5R5iN9Pyr26eO3Aq9xLFIXeVif4frPh53NidT9TFaJ/dE4rfxCxu&#10;OrCtygReTi4ObpqkKgZH1bUkOeR2nu2HHyhjDhwCZhXGxvcJMvbHxiz26Sq2GgMT8XKx/DZflnEm&#10;4hIroLoUOk/hu8KepUPNjbZJB6jg+EQhEYHqkpKuLW61MXmWxrKh5rO72+VtriA0WqZoyiPf7jfG&#10;syPEdZjPF4vtNrcVIx/TPB6szGidAvl4PgfQ5u0cXzf2rEYSIG0bVXuUp52/qBTnlWmedystxEc/&#10;V7//gPUfAAAA//8DAFBLAwQUAAYACAAAACEAiR259+AAAAAMAQAADwAAAGRycy9kb3ducmV2Lnht&#10;bEyPQUvDQBCF74L/YRnBi7Sb1BLTmE2RgOIpYPXibZudJqHZ2ZjdtPHfOwVBb29mHm++l29n24sT&#10;jr5zpCBeRiCQamc6ahR8vD8vUhA+aDK6d4QKvtHDtri+ynVm3Jne8LQLjeAQ8plW0IYwZFL6ukWr&#10;/dINSHw7uNHqwOPYSDPqM4fbXq6iKJFWd8QfWj1g2WJ93E1Wwd198lo9DGV6LA/V1+ZzM72MdaXU&#10;7c389Agi4Bz+zHDBZ3QomGnvJjJe9AoWccpdgoJVnLC4OKL1mtX+dyWLXP4vUfwAAAD//wMAUEsB&#10;Ai0AFAAGAAgAAAAhALaDOJL+AAAA4QEAABMAAAAAAAAAAAAAAAAAAAAAAFtDb250ZW50X1R5cGVz&#10;XS54bWxQSwECLQAUAAYACAAAACEAOP0h/9YAAACUAQAACwAAAAAAAAAAAAAAAAAvAQAAX3JlbHMv&#10;LnJlbHNQSwECLQAUAAYACAAAACEA51X8FbUBAABJAwAADgAAAAAAAAAAAAAAAAAuAgAAZHJzL2Uy&#10;b0RvYy54bWxQSwECLQAUAAYACAAAACEAiR259+AAAAAMAQAADwAAAAAAAAAAAAAAAAAPBAAAZHJz&#10;L2Rvd25yZXYueG1sUEsFBgAAAAAEAAQA8wAAABwFAAAAAA==&#10;" strokecolor="#36f" strokeweight="2.25pt"/>
          </w:pict>
        </mc:Fallback>
      </mc:AlternateContent>
    </w:r>
    <w:r w:rsidR="004E436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C1C8A12"/>
    <w:lvl w:ilvl="0">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5.%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 w15:restartNumberingAfterBreak="0">
    <w:nsid w:val="00000037"/>
    <w:multiLevelType w:val="multilevel"/>
    <w:tmpl w:val="F66E92DA"/>
    <w:lvl w:ilvl="0">
      <w:start w:val="1"/>
      <w:numFmt w:val="decimal"/>
      <w:lvlText w:val="1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15:restartNumberingAfterBreak="0">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3D"/>
    <w:multiLevelType w:val="multilevel"/>
    <w:tmpl w:val="0000003C"/>
    <w:lvl w:ilvl="0">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47"/>
    <w:multiLevelType w:val="multilevel"/>
    <w:tmpl w:val="FF46DBCE"/>
    <w:lvl w:ilvl="0">
      <w:start w:val="1"/>
      <w:numFmt w:val="decimal"/>
      <w:lvlText w:val="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15:restartNumberingAfterBreak="0">
    <w:nsid w:val="010302EB"/>
    <w:multiLevelType w:val="hybridMultilevel"/>
    <w:tmpl w:val="7E40E924"/>
    <w:lvl w:ilvl="0" w:tplc="36223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1547C"/>
    <w:multiLevelType w:val="hybridMultilevel"/>
    <w:tmpl w:val="1E2E55EC"/>
    <w:lvl w:ilvl="0" w:tplc="16B69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E83DDE"/>
    <w:multiLevelType w:val="hybridMultilevel"/>
    <w:tmpl w:val="EFE25796"/>
    <w:lvl w:ilvl="0" w:tplc="235E358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375B88"/>
    <w:multiLevelType w:val="hybridMultilevel"/>
    <w:tmpl w:val="8976FCF8"/>
    <w:lvl w:ilvl="0" w:tplc="F0F4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23980"/>
    <w:multiLevelType w:val="hybridMultilevel"/>
    <w:tmpl w:val="5ED4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9784F"/>
    <w:multiLevelType w:val="hybridMultilevel"/>
    <w:tmpl w:val="0C741790"/>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5B5DA1"/>
    <w:multiLevelType w:val="hybridMultilevel"/>
    <w:tmpl w:val="DDE67236"/>
    <w:lvl w:ilvl="0" w:tplc="90AA6F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C597A"/>
    <w:multiLevelType w:val="hybridMultilevel"/>
    <w:tmpl w:val="5D96B756"/>
    <w:lvl w:ilvl="0" w:tplc="7A7E9C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8C5A13"/>
    <w:multiLevelType w:val="hybridMultilevel"/>
    <w:tmpl w:val="4F48FCFE"/>
    <w:lvl w:ilvl="0" w:tplc="D6E8427E">
      <w:numFmt w:val="bullet"/>
      <w:lvlText w:val="-"/>
      <w:lvlJc w:val="left"/>
      <w:pPr>
        <w:tabs>
          <w:tab w:val="num" w:pos="1170"/>
        </w:tabs>
        <w:ind w:left="1170" w:hanging="360"/>
      </w:pPr>
      <w:rPr>
        <w:rFonts w:ascii="Arial" w:eastAsia="Times New Roman" w:hAnsi="Arial" w:cs="Arial" w:hint="default"/>
      </w:rPr>
    </w:lvl>
    <w:lvl w:ilvl="1" w:tplc="04180003" w:tentative="1">
      <w:start w:val="1"/>
      <w:numFmt w:val="bullet"/>
      <w:lvlText w:val="o"/>
      <w:lvlJc w:val="left"/>
      <w:pPr>
        <w:tabs>
          <w:tab w:val="num" w:pos="1890"/>
        </w:tabs>
        <w:ind w:left="1890" w:hanging="360"/>
      </w:pPr>
      <w:rPr>
        <w:rFonts w:ascii="Courier New" w:hAnsi="Courier New" w:cs="Courier New" w:hint="default"/>
      </w:rPr>
    </w:lvl>
    <w:lvl w:ilvl="2" w:tplc="04180005" w:tentative="1">
      <w:start w:val="1"/>
      <w:numFmt w:val="bullet"/>
      <w:lvlText w:val=""/>
      <w:lvlJc w:val="left"/>
      <w:pPr>
        <w:tabs>
          <w:tab w:val="num" w:pos="2610"/>
        </w:tabs>
        <w:ind w:left="2610" w:hanging="360"/>
      </w:pPr>
      <w:rPr>
        <w:rFonts w:ascii="Wingdings" w:hAnsi="Wingdings" w:hint="default"/>
      </w:rPr>
    </w:lvl>
    <w:lvl w:ilvl="3" w:tplc="04180001" w:tentative="1">
      <w:start w:val="1"/>
      <w:numFmt w:val="bullet"/>
      <w:lvlText w:val=""/>
      <w:lvlJc w:val="left"/>
      <w:pPr>
        <w:tabs>
          <w:tab w:val="num" w:pos="3330"/>
        </w:tabs>
        <w:ind w:left="3330" w:hanging="360"/>
      </w:pPr>
      <w:rPr>
        <w:rFonts w:ascii="Symbol" w:hAnsi="Symbol" w:hint="default"/>
      </w:rPr>
    </w:lvl>
    <w:lvl w:ilvl="4" w:tplc="04180003" w:tentative="1">
      <w:start w:val="1"/>
      <w:numFmt w:val="bullet"/>
      <w:lvlText w:val="o"/>
      <w:lvlJc w:val="left"/>
      <w:pPr>
        <w:tabs>
          <w:tab w:val="num" w:pos="4050"/>
        </w:tabs>
        <w:ind w:left="4050" w:hanging="360"/>
      </w:pPr>
      <w:rPr>
        <w:rFonts w:ascii="Courier New" w:hAnsi="Courier New" w:cs="Courier New" w:hint="default"/>
      </w:rPr>
    </w:lvl>
    <w:lvl w:ilvl="5" w:tplc="04180005" w:tentative="1">
      <w:start w:val="1"/>
      <w:numFmt w:val="bullet"/>
      <w:lvlText w:val=""/>
      <w:lvlJc w:val="left"/>
      <w:pPr>
        <w:tabs>
          <w:tab w:val="num" w:pos="4770"/>
        </w:tabs>
        <w:ind w:left="4770" w:hanging="360"/>
      </w:pPr>
      <w:rPr>
        <w:rFonts w:ascii="Wingdings" w:hAnsi="Wingdings" w:hint="default"/>
      </w:rPr>
    </w:lvl>
    <w:lvl w:ilvl="6" w:tplc="04180001" w:tentative="1">
      <w:start w:val="1"/>
      <w:numFmt w:val="bullet"/>
      <w:lvlText w:val=""/>
      <w:lvlJc w:val="left"/>
      <w:pPr>
        <w:tabs>
          <w:tab w:val="num" w:pos="5490"/>
        </w:tabs>
        <w:ind w:left="5490" w:hanging="360"/>
      </w:pPr>
      <w:rPr>
        <w:rFonts w:ascii="Symbol" w:hAnsi="Symbol" w:hint="default"/>
      </w:rPr>
    </w:lvl>
    <w:lvl w:ilvl="7" w:tplc="04180003" w:tentative="1">
      <w:start w:val="1"/>
      <w:numFmt w:val="bullet"/>
      <w:lvlText w:val="o"/>
      <w:lvlJc w:val="left"/>
      <w:pPr>
        <w:tabs>
          <w:tab w:val="num" w:pos="6210"/>
        </w:tabs>
        <w:ind w:left="6210" w:hanging="360"/>
      </w:pPr>
      <w:rPr>
        <w:rFonts w:ascii="Courier New" w:hAnsi="Courier New" w:cs="Courier New" w:hint="default"/>
      </w:rPr>
    </w:lvl>
    <w:lvl w:ilvl="8" w:tplc="0418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26857300"/>
    <w:multiLevelType w:val="hybridMultilevel"/>
    <w:tmpl w:val="9B2A1AD4"/>
    <w:lvl w:ilvl="0" w:tplc="4DB0EE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3197D"/>
    <w:multiLevelType w:val="hybridMultilevel"/>
    <w:tmpl w:val="DDD6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23DA8"/>
    <w:multiLevelType w:val="hybridMultilevel"/>
    <w:tmpl w:val="EEEED432"/>
    <w:lvl w:ilvl="0" w:tplc="8D6E532A">
      <w:start w:val="1"/>
      <w:numFmt w:val="lowerLetter"/>
      <w:lvlText w:val="%1)"/>
      <w:lvlJc w:val="left"/>
      <w:pPr>
        <w:tabs>
          <w:tab w:val="num" w:pos="1125"/>
        </w:tabs>
        <w:ind w:left="1125" w:hanging="3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8" w15:restartNumberingAfterBreak="0">
    <w:nsid w:val="31E0277E"/>
    <w:multiLevelType w:val="hybridMultilevel"/>
    <w:tmpl w:val="0658C18C"/>
    <w:lvl w:ilvl="0" w:tplc="C8CCB696">
      <w:numFmt w:val="bullet"/>
      <w:lvlText w:val="-"/>
      <w:lvlJc w:val="left"/>
      <w:pPr>
        <w:ind w:left="2175" w:hanging="360"/>
      </w:pPr>
      <w:rPr>
        <w:rFonts w:ascii="Times New Roman" w:eastAsia="Times New Roman" w:hAnsi="Times New Roman" w:cs="Times New Roman" w:hint="default"/>
      </w:rPr>
    </w:lvl>
    <w:lvl w:ilvl="1" w:tplc="08090003">
      <w:start w:val="1"/>
      <w:numFmt w:val="bullet"/>
      <w:lvlText w:val="o"/>
      <w:lvlJc w:val="left"/>
      <w:pPr>
        <w:ind w:left="2895" w:hanging="360"/>
      </w:pPr>
      <w:rPr>
        <w:rFonts w:ascii="Courier New" w:hAnsi="Courier New" w:cs="Courier New" w:hint="default"/>
      </w:rPr>
    </w:lvl>
    <w:lvl w:ilvl="2" w:tplc="08090005">
      <w:start w:val="1"/>
      <w:numFmt w:val="bullet"/>
      <w:lvlText w:val=""/>
      <w:lvlJc w:val="left"/>
      <w:pPr>
        <w:ind w:left="3615" w:hanging="360"/>
      </w:pPr>
      <w:rPr>
        <w:rFonts w:ascii="Wingdings" w:hAnsi="Wingdings" w:hint="default"/>
      </w:rPr>
    </w:lvl>
    <w:lvl w:ilvl="3" w:tplc="08090001">
      <w:start w:val="1"/>
      <w:numFmt w:val="bullet"/>
      <w:lvlText w:val=""/>
      <w:lvlJc w:val="left"/>
      <w:pPr>
        <w:ind w:left="4335" w:hanging="360"/>
      </w:pPr>
      <w:rPr>
        <w:rFonts w:ascii="Symbol" w:hAnsi="Symbol" w:hint="default"/>
      </w:rPr>
    </w:lvl>
    <w:lvl w:ilvl="4" w:tplc="08090003">
      <w:start w:val="1"/>
      <w:numFmt w:val="bullet"/>
      <w:lvlText w:val="o"/>
      <w:lvlJc w:val="left"/>
      <w:pPr>
        <w:ind w:left="5055" w:hanging="360"/>
      </w:pPr>
      <w:rPr>
        <w:rFonts w:ascii="Courier New" w:hAnsi="Courier New" w:cs="Courier New" w:hint="default"/>
      </w:rPr>
    </w:lvl>
    <w:lvl w:ilvl="5" w:tplc="08090005">
      <w:start w:val="1"/>
      <w:numFmt w:val="bullet"/>
      <w:lvlText w:val=""/>
      <w:lvlJc w:val="left"/>
      <w:pPr>
        <w:ind w:left="5775" w:hanging="360"/>
      </w:pPr>
      <w:rPr>
        <w:rFonts w:ascii="Wingdings" w:hAnsi="Wingdings" w:hint="default"/>
      </w:rPr>
    </w:lvl>
    <w:lvl w:ilvl="6" w:tplc="08090001">
      <w:start w:val="1"/>
      <w:numFmt w:val="bullet"/>
      <w:lvlText w:val=""/>
      <w:lvlJc w:val="left"/>
      <w:pPr>
        <w:ind w:left="6495" w:hanging="360"/>
      </w:pPr>
      <w:rPr>
        <w:rFonts w:ascii="Symbol" w:hAnsi="Symbol" w:hint="default"/>
      </w:rPr>
    </w:lvl>
    <w:lvl w:ilvl="7" w:tplc="08090003">
      <w:start w:val="1"/>
      <w:numFmt w:val="bullet"/>
      <w:lvlText w:val="o"/>
      <w:lvlJc w:val="left"/>
      <w:pPr>
        <w:ind w:left="7215" w:hanging="360"/>
      </w:pPr>
      <w:rPr>
        <w:rFonts w:ascii="Courier New" w:hAnsi="Courier New" w:cs="Courier New" w:hint="default"/>
      </w:rPr>
    </w:lvl>
    <w:lvl w:ilvl="8" w:tplc="08090005">
      <w:start w:val="1"/>
      <w:numFmt w:val="bullet"/>
      <w:lvlText w:val=""/>
      <w:lvlJc w:val="left"/>
      <w:pPr>
        <w:ind w:left="7935" w:hanging="360"/>
      </w:pPr>
      <w:rPr>
        <w:rFonts w:ascii="Wingdings" w:hAnsi="Wingdings" w:hint="default"/>
      </w:rPr>
    </w:lvl>
  </w:abstractNum>
  <w:abstractNum w:abstractNumId="19" w15:restartNumberingAfterBreak="0">
    <w:nsid w:val="3852645D"/>
    <w:multiLevelType w:val="hybridMultilevel"/>
    <w:tmpl w:val="135AA214"/>
    <w:lvl w:ilvl="0" w:tplc="4C06F3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D87749"/>
    <w:multiLevelType w:val="hybridMultilevel"/>
    <w:tmpl w:val="F1D65554"/>
    <w:lvl w:ilvl="0" w:tplc="04090001">
      <w:start w:val="1"/>
      <w:numFmt w:val="bullet"/>
      <w:lvlText w:val=""/>
      <w:lvlJc w:val="left"/>
      <w:pPr>
        <w:ind w:left="2310" w:hanging="360"/>
      </w:pPr>
      <w:rPr>
        <w:rFonts w:ascii="Symbol" w:hAnsi="Symbol"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1" w15:restartNumberingAfterBreak="0">
    <w:nsid w:val="3BF017B6"/>
    <w:multiLevelType w:val="hybridMultilevel"/>
    <w:tmpl w:val="D9E4BA46"/>
    <w:lvl w:ilvl="0" w:tplc="9B5E13D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C289A"/>
    <w:multiLevelType w:val="hybridMultilevel"/>
    <w:tmpl w:val="8626C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A86146"/>
    <w:multiLevelType w:val="hybridMultilevel"/>
    <w:tmpl w:val="B0A402C2"/>
    <w:lvl w:ilvl="0" w:tplc="C748BA38">
      <w:numFmt w:val="bullet"/>
      <w:lvlText w:val="-"/>
      <w:lvlJc w:val="left"/>
      <w:pPr>
        <w:ind w:left="495" w:hanging="360"/>
      </w:pPr>
      <w:rPr>
        <w:rFonts w:ascii="Times New Roman" w:eastAsia="Times New Roman" w:hAnsi="Times New Roman" w:cs="Times New Roman" w:hint="default"/>
        <w:b/>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4" w15:restartNumberingAfterBreak="0">
    <w:nsid w:val="51281EF8"/>
    <w:multiLevelType w:val="hybridMultilevel"/>
    <w:tmpl w:val="DB74A7BC"/>
    <w:lvl w:ilvl="0" w:tplc="8AD8FE0C">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5" w15:restartNumberingAfterBreak="0">
    <w:nsid w:val="5CF906B3"/>
    <w:multiLevelType w:val="hybridMultilevel"/>
    <w:tmpl w:val="2CB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81D15"/>
    <w:multiLevelType w:val="hybridMultilevel"/>
    <w:tmpl w:val="9EE8C0C8"/>
    <w:lvl w:ilvl="0" w:tplc="43740992">
      <w:start w:val="1"/>
      <w:numFmt w:val="decimal"/>
      <w:lvlText w:val="%1)"/>
      <w:lvlJc w:val="left"/>
      <w:pPr>
        <w:tabs>
          <w:tab w:val="num" w:pos="1260"/>
        </w:tabs>
        <w:ind w:left="1260" w:hanging="375"/>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7" w15:restartNumberingAfterBreak="0">
    <w:nsid w:val="67C968B2"/>
    <w:multiLevelType w:val="hybridMultilevel"/>
    <w:tmpl w:val="A432A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EC2711"/>
    <w:multiLevelType w:val="hybridMultilevel"/>
    <w:tmpl w:val="CB58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5B6F27"/>
    <w:multiLevelType w:val="hybridMultilevel"/>
    <w:tmpl w:val="D1B0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8B0DEE"/>
    <w:multiLevelType w:val="hybridMultilevel"/>
    <w:tmpl w:val="2FE24188"/>
    <w:lvl w:ilvl="0" w:tplc="E3EC8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955477">
    <w:abstractNumId w:val="15"/>
  </w:num>
  <w:num w:numId="2" w16cid:durableId="57217421">
    <w:abstractNumId w:val="9"/>
  </w:num>
  <w:num w:numId="3" w16cid:durableId="1760368739">
    <w:abstractNumId w:val="23"/>
  </w:num>
  <w:num w:numId="4" w16cid:durableId="525601088">
    <w:abstractNumId w:val="30"/>
  </w:num>
  <w:num w:numId="5" w16cid:durableId="457140982">
    <w:abstractNumId w:val="18"/>
  </w:num>
  <w:num w:numId="6" w16cid:durableId="121005070">
    <w:abstractNumId w:val="19"/>
  </w:num>
  <w:num w:numId="7" w16cid:durableId="650526079">
    <w:abstractNumId w:val="26"/>
  </w:num>
  <w:num w:numId="8" w16cid:durableId="1770152622">
    <w:abstractNumId w:val="17"/>
  </w:num>
  <w:num w:numId="9" w16cid:durableId="206263471">
    <w:abstractNumId w:val="14"/>
  </w:num>
  <w:num w:numId="10" w16cid:durableId="1316185112">
    <w:abstractNumId w:val="6"/>
  </w:num>
  <w:num w:numId="11" w16cid:durableId="782961099">
    <w:abstractNumId w:val="0"/>
  </w:num>
  <w:num w:numId="12" w16cid:durableId="1201090525">
    <w:abstractNumId w:val="7"/>
  </w:num>
  <w:num w:numId="13" w16cid:durableId="1190606562">
    <w:abstractNumId w:val="1"/>
  </w:num>
  <w:num w:numId="14" w16cid:durableId="520706361">
    <w:abstractNumId w:val="2"/>
  </w:num>
  <w:num w:numId="15" w16cid:durableId="572543339">
    <w:abstractNumId w:val="3"/>
  </w:num>
  <w:num w:numId="16" w16cid:durableId="1033652021">
    <w:abstractNumId w:val="4"/>
  </w:num>
  <w:num w:numId="17" w16cid:durableId="936641776">
    <w:abstractNumId w:val="5"/>
  </w:num>
  <w:num w:numId="18" w16cid:durableId="701053714">
    <w:abstractNumId w:val="12"/>
  </w:num>
  <w:num w:numId="19" w16cid:durableId="529417215">
    <w:abstractNumId w:val="16"/>
  </w:num>
  <w:num w:numId="20" w16cid:durableId="665284907">
    <w:abstractNumId w:val="21"/>
  </w:num>
  <w:num w:numId="21" w16cid:durableId="1412895257">
    <w:abstractNumId w:val="24"/>
  </w:num>
  <w:num w:numId="22" w16cid:durableId="39285822">
    <w:abstractNumId w:val="10"/>
  </w:num>
  <w:num w:numId="23" w16cid:durableId="1345476142">
    <w:abstractNumId w:val="13"/>
  </w:num>
  <w:num w:numId="24" w16cid:durableId="929579975">
    <w:abstractNumId w:val="20"/>
  </w:num>
  <w:num w:numId="25" w16cid:durableId="1880314388">
    <w:abstractNumId w:val="28"/>
  </w:num>
  <w:num w:numId="26" w16cid:durableId="286351800">
    <w:abstractNumId w:val="29"/>
  </w:num>
  <w:num w:numId="27" w16cid:durableId="15034734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917020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8482867">
    <w:abstractNumId w:val="25"/>
  </w:num>
  <w:num w:numId="30" w16cid:durableId="2135053613">
    <w:abstractNumId w:val="27"/>
  </w:num>
  <w:num w:numId="31" w16cid:durableId="10710783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70"/>
    <w:rsid w:val="00011BE6"/>
    <w:rsid w:val="00011D7F"/>
    <w:rsid w:val="00014214"/>
    <w:rsid w:val="00016699"/>
    <w:rsid w:val="00042ABB"/>
    <w:rsid w:val="000551A5"/>
    <w:rsid w:val="00065702"/>
    <w:rsid w:val="000666EB"/>
    <w:rsid w:val="0008692B"/>
    <w:rsid w:val="000959CA"/>
    <w:rsid w:val="00095E29"/>
    <w:rsid w:val="000A1F9E"/>
    <w:rsid w:val="000A6C03"/>
    <w:rsid w:val="000B5EEC"/>
    <w:rsid w:val="000C49C5"/>
    <w:rsid w:val="000D2854"/>
    <w:rsid w:val="000D5B9C"/>
    <w:rsid w:val="000E0F67"/>
    <w:rsid w:val="000E6F93"/>
    <w:rsid w:val="000F5632"/>
    <w:rsid w:val="000F6BB0"/>
    <w:rsid w:val="00101579"/>
    <w:rsid w:val="00104730"/>
    <w:rsid w:val="00104F43"/>
    <w:rsid w:val="00105E23"/>
    <w:rsid w:val="00110898"/>
    <w:rsid w:val="00110EA3"/>
    <w:rsid w:val="001111E7"/>
    <w:rsid w:val="0011122E"/>
    <w:rsid w:val="00112BAB"/>
    <w:rsid w:val="001148A4"/>
    <w:rsid w:val="00132765"/>
    <w:rsid w:val="00133758"/>
    <w:rsid w:val="0014794A"/>
    <w:rsid w:val="00150B9C"/>
    <w:rsid w:val="0018086E"/>
    <w:rsid w:val="00182015"/>
    <w:rsid w:val="0019003E"/>
    <w:rsid w:val="00192686"/>
    <w:rsid w:val="00193383"/>
    <w:rsid w:val="00193DD0"/>
    <w:rsid w:val="001951BF"/>
    <w:rsid w:val="00195297"/>
    <w:rsid w:val="0019558E"/>
    <w:rsid w:val="001A04F9"/>
    <w:rsid w:val="001A2F99"/>
    <w:rsid w:val="001A3486"/>
    <w:rsid w:val="001B0853"/>
    <w:rsid w:val="001B1229"/>
    <w:rsid w:val="001B4682"/>
    <w:rsid w:val="001B4B4E"/>
    <w:rsid w:val="001B4EBF"/>
    <w:rsid w:val="001B51FE"/>
    <w:rsid w:val="001C4060"/>
    <w:rsid w:val="001D259C"/>
    <w:rsid w:val="001D7C63"/>
    <w:rsid w:val="001E0CD6"/>
    <w:rsid w:val="001E0F06"/>
    <w:rsid w:val="001F3D03"/>
    <w:rsid w:val="001F6D9B"/>
    <w:rsid w:val="00200365"/>
    <w:rsid w:val="00203D77"/>
    <w:rsid w:val="00206F62"/>
    <w:rsid w:val="00215507"/>
    <w:rsid w:val="00220EC8"/>
    <w:rsid w:val="00221CB3"/>
    <w:rsid w:val="00224547"/>
    <w:rsid w:val="00226F0E"/>
    <w:rsid w:val="00235EC0"/>
    <w:rsid w:val="002365C3"/>
    <w:rsid w:val="0024703F"/>
    <w:rsid w:val="002545C2"/>
    <w:rsid w:val="00257E8B"/>
    <w:rsid w:val="00261719"/>
    <w:rsid w:val="002659C6"/>
    <w:rsid w:val="00271E81"/>
    <w:rsid w:val="00273485"/>
    <w:rsid w:val="00285BF4"/>
    <w:rsid w:val="0028693D"/>
    <w:rsid w:val="002A2807"/>
    <w:rsid w:val="002B0E0D"/>
    <w:rsid w:val="002B4156"/>
    <w:rsid w:val="002C0233"/>
    <w:rsid w:val="002C1C6B"/>
    <w:rsid w:val="002D08B8"/>
    <w:rsid w:val="002D0F1B"/>
    <w:rsid w:val="002D2551"/>
    <w:rsid w:val="002D3201"/>
    <w:rsid w:val="002D770C"/>
    <w:rsid w:val="002E2771"/>
    <w:rsid w:val="002E64D5"/>
    <w:rsid w:val="002F6027"/>
    <w:rsid w:val="002F61EE"/>
    <w:rsid w:val="00300305"/>
    <w:rsid w:val="00304CC4"/>
    <w:rsid w:val="00307CB1"/>
    <w:rsid w:val="0031350B"/>
    <w:rsid w:val="0032003E"/>
    <w:rsid w:val="003204A7"/>
    <w:rsid w:val="00321B54"/>
    <w:rsid w:val="003237D1"/>
    <w:rsid w:val="00331895"/>
    <w:rsid w:val="00343F66"/>
    <w:rsid w:val="003565DB"/>
    <w:rsid w:val="003631CF"/>
    <w:rsid w:val="003659D2"/>
    <w:rsid w:val="003775C0"/>
    <w:rsid w:val="003835B7"/>
    <w:rsid w:val="0038578F"/>
    <w:rsid w:val="003907A6"/>
    <w:rsid w:val="00391ABC"/>
    <w:rsid w:val="00393246"/>
    <w:rsid w:val="00395C86"/>
    <w:rsid w:val="00396B0E"/>
    <w:rsid w:val="00396EB6"/>
    <w:rsid w:val="003A32EE"/>
    <w:rsid w:val="003B026A"/>
    <w:rsid w:val="003B24C6"/>
    <w:rsid w:val="003C2808"/>
    <w:rsid w:val="003C6178"/>
    <w:rsid w:val="003C784D"/>
    <w:rsid w:val="003E5106"/>
    <w:rsid w:val="003E6B66"/>
    <w:rsid w:val="003F7D42"/>
    <w:rsid w:val="0040507D"/>
    <w:rsid w:val="0041725A"/>
    <w:rsid w:val="00421410"/>
    <w:rsid w:val="0042292C"/>
    <w:rsid w:val="00432E7A"/>
    <w:rsid w:val="0045279C"/>
    <w:rsid w:val="00454341"/>
    <w:rsid w:val="00461268"/>
    <w:rsid w:val="00470E9D"/>
    <w:rsid w:val="004758F4"/>
    <w:rsid w:val="00477940"/>
    <w:rsid w:val="00483F01"/>
    <w:rsid w:val="00483FDA"/>
    <w:rsid w:val="00495B74"/>
    <w:rsid w:val="00497B71"/>
    <w:rsid w:val="004A722E"/>
    <w:rsid w:val="004B496A"/>
    <w:rsid w:val="004C5001"/>
    <w:rsid w:val="004D2C57"/>
    <w:rsid w:val="004D3364"/>
    <w:rsid w:val="004D34C5"/>
    <w:rsid w:val="004D3697"/>
    <w:rsid w:val="004E4365"/>
    <w:rsid w:val="004E47F9"/>
    <w:rsid w:val="004E7BA9"/>
    <w:rsid w:val="004F0B37"/>
    <w:rsid w:val="004F39C3"/>
    <w:rsid w:val="00510014"/>
    <w:rsid w:val="005133C4"/>
    <w:rsid w:val="00514B53"/>
    <w:rsid w:val="005222F6"/>
    <w:rsid w:val="0052359A"/>
    <w:rsid w:val="00535EE3"/>
    <w:rsid w:val="005557A1"/>
    <w:rsid w:val="0055637D"/>
    <w:rsid w:val="005627D2"/>
    <w:rsid w:val="00565996"/>
    <w:rsid w:val="00572B78"/>
    <w:rsid w:val="00580840"/>
    <w:rsid w:val="00580859"/>
    <w:rsid w:val="005846E4"/>
    <w:rsid w:val="00585C1D"/>
    <w:rsid w:val="00594766"/>
    <w:rsid w:val="0059604B"/>
    <w:rsid w:val="005A0AB1"/>
    <w:rsid w:val="005A1B8A"/>
    <w:rsid w:val="005A3941"/>
    <w:rsid w:val="005A4C10"/>
    <w:rsid w:val="005A5ACE"/>
    <w:rsid w:val="005B0CA5"/>
    <w:rsid w:val="005B3170"/>
    <w:rsid w:val="005B5CD3"/>
    <w:rsid w:val="005B6B7A"/>
    <w:rsid w:val="005C502B"/>
    <w:rsid w:val="005D26E3"/>
    <w:rsid w:val="005D5083"/>
    <w:rsid w:val="005D62DD"/>
    <w:rsid w:val="005D72AA"/>
    <w:rsid w:val="005F7076"/>
    <w:rsid w:val="005F7BF8"/>
    <w:rsid w:val="0060016B"/>
    <w:rsid w:val="00604936"/>
    <w:rsid w:val="006238D0"/>
    <w:rsid w:val="0062574D"/>
    <w:rsid w:val="0063554B"/>
    <w:rsid w:val="006432F4"/>
    <w:rsid w:val="00645390"/>
    <w:rsid w:val="00654222"/>
    <w:rsid w:val="00656506"/>
    <w:rsid w:val="00656B49"/>
    <w:rsid w:val="006635DB"/>
    <w:rsid w:val="0066462C"/>
    <w:rsid w:val="00667117"/>
    <w:rsid w:val="00667D42"/>
    <w:rsid w:val="00676F16"/>
    <w:rsid w:val="00685DB1"/>
    <w:rsid w:val="006931E1"/>
    <w:rsid w:val="00694787"/>
    <w:rsid w:val="006A080C"/>
    <w:rsid w:val="006A1F25"/>
    <w:rsid w:val="006A559F"/>
    <w:rsid w:val="006D2040"/>
    <w:rsid w:val="006E2837"/>
    <w:rsid w:val="006E4738"/>
    <w:rsid w:val="006E4AF4"/>
    <w:rsid w:val="006E6C74"/>
    <w:rsid w:val="006E76F4"/>
    <w:rsid w:val="006F00BB"/>
    <w:rsid w:val="006F1F32"/>
    <w:rsid w:val="006F5A08"/>
    <w:rsid w:val="007000BF"/>
    <w:rsid w:val="007008F7"/>
    <w:rsid w:val="00704298"/>
    <w:rsid w:val="00710C61"/>
    <w:rsid w:val="007121CA"/>
    <w:rsid w:val="00720DDB"/>
    <w:rsid w:val="007250D9"/>
    <w:rsid w:val="00736477"/>
    <w:rsid w:val="00742D72"/>
    <w:rsid w:val="00746808"/>
    <w:rsid w:val="007551D9"/>
    <w:rsid w:val="00755ED8"/>
    <w:rsid w:val="00765976"/>
    <w:rsid w:val="007666A3"/>
    <w:rsid w:val="00771B70"/>
    <w:rsid w:val="00773724"/>
    <w:rsid w:val="00780451"/>
    <w:rsid w:val="0078063B"/>
    <w:rsid w:val="00795478"/>
    <w:rsid w:val="007966D1"/>
    <w:rsid w:val="007A045C"/>
    <w:rsid w:val="007A277A"/>
    <w:rsid w:val="007A2F08"/>
    <w:rsid w:val="007B63B6"/>
    <w:rsid w:val="007C6318"/>
    <w:rsid w:val="007C7856"/>
    <w:rsid w:val="007D4729"/>
    <w:rsid w:val="007D52D3"/>
    <w:rsid w:val="007E1B1E"/>
    <w:rsid w:val="007E24E0"/>
    <w:rsid w:val="007E7A71"/>
    <w:rsid w:val="007E7C9A"/>
    <w:rsid w:val="007F0DCD"/>
    <w:rsid w:val="007F2A5E"/>
    <w:rsid w:val="007F6464"/>
    <w:rsid w:val="007F7810"/>
    <w:rsid w:val="00800BDE"/>
    <w:rsid w:val="0080316D"/>
    <w:rsid w:val="00804AFE"/>
    <w:rsid w:val="008061FA"/>
    <w:rsid w:val="00820F8F"/>
    <w:rsid w:val="00822AC5"/>
    <w:rsid w:val="008239B6"/>
    <w:rsid w:val="00823F01"/>
    <w:rsid w:val="0084022B"/>
    <w:rsid w:val="008441A1"/>
    <w:rsid w:val="00844D29"/>
    <w:rsid w:val="00847DCF"/>
    <w:rsid w:val="00850D71"/>
    <w:rsid w:val="00856AD4"/>
    <w:rsid w:val="00864EE4"/>
    <w:rsid w:val="00873DFF"/>
    <w:rsid w:val="008824A9"/>
    <w:rsid w:val="00884DE8"/>
    <w:rsid w:val="00886004"/>
    <w:rsid w:val="00896BA2"/>
    <w:rsid w:val="00896C1F"/>
    <w:rsid w:val="008A221B"/>
    <w:rsid w:val="008A3A8F"/>
    <w:rsid w:val="008A5791"/>
    <w:rsid w:val="008B64AE"/>
    <w:rsid w:val="008B6978"/>
    <w:rsid w:val="008B6F46"/>
    <w:rsid w:val="008D73C4"/>
    <w:rsid w:val="008E6948"/>
    <w:rsid w:val="008E718D"/>
    <w:rsid w:val="00902A3D"/>
    <w:rsid w:val="009032C1"/>
    <w:rsid w:val="00911E6A"/>
    <w:rsid w:val="00914D54"/>
    <w:rsid w:val="00923E63"/>
    <w:rsid w:val="00926F5B"/>
    <w:rsid w:val="00931149"/>
    <w:rsid w:val="00935450"/>
    <w:rsid w:val="0093743F"/>
    <w:rsid w:val="00951BF5"/>
    <w:rsid w:val="009531A8"/>
    <w:rsid w:val="00957194"/>
    <w:rsid w:val="009664D8"/>
    <w:rsid w:val="009673D6"/>
    <w:rsid w:val="00983413"/>
    <w:rsid w:val="00990760"/>
    <w:rsid w:val="009A5D58"/>
    <w:rsid w:val="009B0294"/>
    <w:rsid w:val="009B7532"/>
    <w:rsid w:val="009C1D4E"/>
    <w:rsid w:val="009C5B43"/>
    <w:rsid w:val="009D2D01"/>
    <w:rsid w:val="009F4649"/>
    <w:rsid w:val="00A00D17"/>
    <w:rsid w:val="00A05FC4"/>
    <w:rsid w:val="00A1112F"/>
    <w:rsid w:val="00A13F8A"/>
    <w:rsid w:val="00A17603"/>
    <w:rsid w:val="00A20DF9"/>
    <w:rsid w:val="00A23D97"/>
    <w:rsid w:val="00A3521F"/>
    <w:rsid w:val="00A35444"/>
    <w:rsid w:val="00A4322A"/>
    <w:rsid w:val="00A50E14"/>
    <w:rsid w:val="00A51CF5"/>
    <w:rsid w:val="00A60A19"/>
    <w:rsid w:val="00A71CD3"/>
    <w:rsid w:val="00A7248F"/>
    <w:rsid w:val="00A8117F"/>
    <w:rsid w:val="00A83CE4"/>
    <w:rsid w:val="00A944CA"/>
    <w:rsid w:val="00AA0273"/>
    <w:rsid w:val="00AA47D9"/>
    <w:rsid w:val="00AA54E2"/>
    <w:rsid w:val="00AB284B"/>
    <w:rsid w:val="00AC1AC0"/>
    <w:rsid w:val="00AC2C2C"/>
    <w:rsid w:val="00AC702A"/>
    <w:rsid w:val="00AD132C"/>
    <w:rsid w:val="00AF6CC4"/>
    <w:rsid w:val="00B001AE"/>
    <w:rsid w:val="00B06465"/>
    <w:rsid w:val="00B0793F"/>
    <w:rsid w:val="00B13667"/>
    <w:rsid w:val="00B21100"/>
    <w:rsid w:val="00B26134"/>
    <w:rsid w:val="00B26DD2"/>
    <w:rsid w:val="00B333A2"/>
    <w:rsid w:val="00B345D9"/>
    <w:rsid w:val="00B35821"/>
    <w:rsid w:val="00B425ED"/>
    <w:rsid w:val="00B44B64"/>
    <w:rsid w:val="00B55A80"/>
    <w:rsid w:val="00B721DD"/>
    <w:rsid w:val="00B7556D"/>
    <w:rsid w:val="00B8580D"/>
    <w:rsid w:val="00B86057"/>
    <w:rsid w:val="00BA0362"/>
    <w:rsid w:val="00BA3121"/>
    <w:rsid w:val="00BB21FA"/>
    <w:rsid w:val="00BB22C8"/>
    <w:rsid w:val="00BB4C55"/>
    <w:rsid w:val="00BC14B3"/>
    <w:rsid w:val="00BE0C7C"/>
    <w:rsid w:val="00BE2C78"/>
    <w:rsid w:val="00BF0C31"/>
    <w:rsid w:val="00BF54F0"/>
    <w:rsid w:val="00C056ED"/>
    <w:rsid w:val="00C12784"/>
    <w:rsid w:val="00C14507"/>
    <w:rsid w:val="00C14B9F"/>
    <w:rsid w:val="00C20A16"/>
    <w:rsid w:val="00C32093"/>
    <w:rsid w:val="00C322E2"/>
    <w:rsid w:val="00C4101D"/>
    <w:rsid w:val="00C43807"/>
    <w:rsid w:val="00C45EED"/>
    <w:rsid w:val="00C50024"/>
    <w:rsid w:val="00C514D4"/>
    <w:rsid w:val="00C51C10"/>
    <w:rsid w:val="00C55252"/>
    <w:rsid w:val="00C60A4F"/>
    <w:rsid w:val="00C666A8"/>
    <w:rsid w:val="00C704F8"/>
    <w:rsid w:val="00C73BC6"/>
    <w:rsid w:val="00C92ACC"/>
    <w:rsid w:val="00CA2D20"/>
    <w:rsid w:val="00CA3CAF"/>
    <w:rsid w:val="00CB5B72"/>
    <w:rsid w:val="00CB774D"/>
    <w:rsid w:val="00CC5E78"/>
    <w:rsid w:val="00CC6A54"/>
    <w:rsid w:val="00CD006A"/>
    <w:rsid w:val="00CD0FFA"/>
    <w:rsid w:val="00CD1732"/>
    <w:rsid w:val="00CD308B"/>
    <w:rsid w:val="00CD4BB9"/>
    <w:rsid w:val="00CD712B"/>
    <w:rsid w:val="00CE397B"/>
    <w:rsid w:val="00CF0781"/>
    <w:rsid w:val="00CF33F9"/>
    <w:rsid w:val="00CF59FA"/>
    <w:rsid w:val="00CF7E9E"/>
    <w:rsid w:val="00D02AAD"/>
    <w:rsid w:val="00D03EC5"/>
    <w:rsid w:val="00D17BC1"/>
    <w:rsid w:val="00D24554"/>
    <w:rsid w:val="00D34FAF"/>
    <w:rsid w:val="00D418D0"/>
    <w:rsid w:val="00D45314"/>
    <w:rsid w:val="00D47746"/>
    <w:rsid w:val="00D601BF"/>
    <w:rsid w:val="00D6392C"/>
    <w:rsid w:val="00D65831"/>
    <w:rsid w:val="00D65BB5"/>
    <w:rsid w:val="00D70A79"/>
    <w:rsid w:val="00D72149"/>
    <w:rsid w:val="00D83A07"/>
    <w:rsid w:val="00D8700E"/>
    <w:rsid w:val="00D93ADB"/>
    <w:rsid w:val="00D96234"/>
    <w:rsid w:val="00DA4A69"/>
    <w:rsid w:val="00DC5506"/>
    <w:rsid w:val="00DD2F4A"/>
    <w:rsid w:val="00DD6E2E"/>
    <w:rsid w:val="00DF0359"/>
    <w:rsid w:val="00DF21EE"/>
    <w:rsid w:val="00DF4DCD"/>
    <w:rsid w:val="00DF720A"/>
    <w:rsid w:val="00E00541"/>
    <w:rsid w:val="00E07E3C"/>
    <w:rsid w:val="00E20B28"/>
    <w:rsid w:val="00E2715D"/>
    <w:rsid w:val="00E521FC"/>
    <w:rsid w:val="00E5525E"/>
    <w:rsid w:val="00E55D69"/>
    <w:rsid w:val="00E623D9"/>
    <w:rsid w:val="00E77F9C"/>
    <w:rsid w:val="00E83AFC"/>
    <w:rsid w:val="00E90CE2"/>
    <w:rsid w:val="00E923C8"/>
    <w:rsid w:val="00E92B68"/>
    <w:rsid w:val="00E954A0"/>
    <w:rsid w:val="00EB3A01"/>
    <w:rsid w:val="00EB57F9"/>
    <w:rsid w:val="00EC3732"/>
    <w:rsid w:val="00EC63E3"/>
    <w:rsid w:val="00EC6FFF"/>
    <w:rsid w:val="00ED190A"/>
    <w:rsid w:val="00EF1471"/>
    <w:rsid w:val="00EF33BF"/>
    <w:rsid w:val="00F026EA"/>
    <w:rsid w:val="00F05F49"/>
    <w:rsid w:val="00F1198E"/>
    <w:rsid w:val="00F13405"/>
    <w:rsid w:val="00F16CC4"/>
    <w:rsid w:val="00F2190A"/>
    <w:rsid w:val="00F27F0A"/>
    <w:rsid w:val="00F30ADB"/>
    <w:rsid w:val="00F32404"/>
    <w:rsid w:val="00F33ABF"/>
    <w:rsid w:val="00F34B95"/>
    <w:rsid w:val="00F35650"/>
    <w:rsid w:val="00F43B10"/>
    <w:rsid w:val="00F4679D"/>
    <w:rsid w:val="00F65956"/>
    <w:rsid w:val="00F70974"/>
    <w:rsid w:val="00F70C97"/>
    <w:rsid w:val="00F73A3D"/>
    <w:rsid w:val="00F861F2"/>
    <w:rsid w:val="00FA3665"/>
    <w:rsid w:val="00FB6202"/>
    <w:rsid w:val="00FB70DF"/>
    <w:rsid w:val="00FC5D5B"/>
    <w:rsid w:val="00FC74EC"/>
    <w:rsid w:val="00FD33B0"/>
    <w:rsid w:val="00FE379C"/>
    <w:rsid w:val="00FE6492"/>
    <w:rsid w:val="00FF081C"/>
    <w:rsid w:val="00FF2A5E"/>
    <w:rsid w:val="00FF2DCA"/>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79CAF"/>
  <w15:chartTrackingRefBased/>
  <w15:docId w15:val="{DFBB3AAD-6593-43C2-B653-25E73213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FDA"/>
    <w:rPr>
      <w:sz w:val="24"/>
      <w:szCs w:val="24"/>
      <w:lang w:val="ro-RO" w:eastAsia="ro-RO"/>
    </w:rPr>
  </w:style>
  <w:style w:type="paragraph" w:styleId="Heading1">
    <w:name w:val="heading 1"/>
    <w:basedOn w:val="Normal"/>
    <w:next w:val="Normal"/>
    <w:link w:val="Heading1Char"/>
    <w:qFormat/>
    <w:pPr>
      <w:keepNext/>
      <w:jc w:val="center"/>
      <w:outlineLvl w:val="0"/>
    </w:pPr>
    <w:rPr>
      <w:rFonts w:ascii="Lucida Calligraphy" w:hAnsi="Lucida Calligraphy"/>
      <w:b/>
      <w:bCs/>
      <w:color w:val="3366FF"/>
    </w:rPr>
  </w:style>
  <w:style w:type="paragraph" w:styleId="Heading2">
    <w:name w:val="heading 2"/>
    <w:basedOn w:val="Normal"/>
    <w:next w:val="Normal"/>
    <w:qFormat/>
    <w:pPr>
      <w:keepNext/>
      <w:jc w:val="center"/>
      <w:outlineLvl w:val="1"/>
    </w:pPr>
    <w:rPr>
      <w:rFonts w:ascii="Lucida Fax" w:hAnsi="Lucida Fax" w:cs="Arial"/>
      <w:b/>
      <w:bCs/>
      <w:color w:val="3366FF"/>
      <w:sz w:val="36"/>
    </w:rPr>
  </w:style>
  <w:style w:type="paragraph" w:styleId="Heading3">
    <w:name w:val="heading 3"/>
    <w:basedOn w:val="Normal"/>
    <w:next w:val="Normal"/>
    <w:qFormat/>
    <w:pPr>
      <w:keepNext/>
      <w:jc w:val="center"/>
      <w:outlineLvl w:val="2"/>
    </w:pPr>
    <w:rPr>
      <w:rFonts w:ascii="Arial" w:hAnsi="Arial" w:cs="Arial"/>
      <w:b/>
      <w:bCs/>
      <w:color w:val="3366FF"/>
      <w:sz w:val="18"/>
      <w:lang w:val="fr-FR"/>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ind w:left="720" w:right="540"/>
      <w:jc w:val="center"/>
      <w:outlineLvl w:val="4"/>
    </w:pPr>
    <w:rPr>
      <w:b/>
      <w:bCs/>
      <w:sz w:val="28"/>
      <w:lang w:val="fr-FR"/>
    </w:rPr>
  </w:style>
  <w:style w:type="paragraph" w:styleId="Heading6">
    <w:name w:val="heading 6"/>
    <w:basedOn w:val="Normal"/>
    <w:next w:val="Normal"/>
    <w:qFormat/>
    <w:pPr>
      <w:keepNext/>
      <w:ind w:left="720" w:right="540"/>
      <w:outlineLvl w:val="5"/>
    </w:pPr>
    <w:rPr>
      <w:sz w:val="28"/>
      <w:u w:val="single"/>
    </w:rPr>
  </w:style>
  <w:style w:type="paragraph" w:styleId="Heading7">
    <w:name w:val="heading 7"/>
    <w:basedOn w:val="Normal"/>
    <w:next w:val="Normal"/>
    <w:qFormat/>
    <w:pPr>
      <w:keepNext/>
      <w:jc w:val="center"/>
      <w:outlineLvl w:val="6"/>
    </w:pPr>
    <w:rPr>
      <w:sz w:val="28"/>
      <w:u w:val="single"/>
      <w:lang w:val="fr-FR"/>
    </w:rPr>
  </w:style>
  <w:style w:type="paragraph" w:styleId="Heading8">
    <w:name w:val="heading 8"/>
    <w:basedOn w:val="Normal"/>
    <w:next w:val="Normal"/>
    <w:qFormat/>
    <w:pPr>
      <w:keepNext/>
      <w:ind w:left="720" w:right="540"/>
      <w:jc w:val="center"/>
      <w:outlineLvl w:val="7"/>
    </w:pPr>
    <w:rPr>
      <w:sz w:val="28"/>
      <w:u w:val="single"/>
      <w:lang w:val="fr-FR"/>
    </w:rPr>
  </w:style>
  <w:style w:type="paragraph" w:styleId="Heading9">
    <w:name w:val="heading 9"/>
    <w:basedOn w:val="Normal"/>
    <w:next w:val="Normal"/>
    <w:qFormat/>
    <w:pPr>
      <w:keepNext/>
      <w:ind w:left="1440" w:right="540"/>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720" w:right="540"/>
    </w:pPr>
    <w:rPr>
      <w:sz w:val="28"/>
      <w:lang w:val="fr-FR"/>
    </w:rPr>
  </w:style>
  <w:style w:type="paragraph" w:styleId="BodyText2">
    <w:name w:val="Body Text 2"/>
    <w:basedOn w:val="Normal"/>
    <w:rPr>
      <w:sz w:val="28"/>
    </w:rPr>
  </w:style>
  <w:style w:type="paragraph" w:styleId="BodyText">
    <w:name w:val="Body Text"/>
    <w:basedOn w:val="Normal"/>
    <w:link w:val="BodyTextChar"/>
    <w:pPr>
      <w:tabs>
        <w:tab w:val="left" w:pos="898"/>
      </w:tabs>
      <w:jc w:val="both"/>
    </w:pPr>
    <w:rPr>
      <w:sz w:val="28"/>
    </w:rPr>
  </w:style>
  <w:style w:type="paragraph" w:styleId="BodyTextIndent2">
    <w:name w:val="Body Text Indent 2"/>
    <w:basedOn w:val="Normal"/>
    <w:pPr>
      <w:spacing w:after="120" w:line="480" w:lineRule="auto"/>
      <w:ind w:left="360"/>
    </w:pPr>
  </w:style>
  <w:style w:type="paragraph" w:styleId="BodyTextIndent">
    <w:name w:val="Body Text Indent"/>
    <w:basedOn w:val="Normal"/>
    <w:pPr>
      <w:spacing w:after="120"/>
      <w:ind w:left="360"/>
    </w:p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rPr>
      <w:color w:val="0000FF"/>
      <w:u w:val="single"/>
    </w:rPr>
  </w:style>
  <w:style w:type="character" w:customStyle="1" w:styleId="textgri">
    <w:name w:val="text_gri"/>
    <w:basedOn w:val="DefaultParagraphFont"/>
  </w:style>
  <w:style w:type="paragraph" w:styleId="Title">
    <w:name w:val="Title"/>
    <w:basedOn w:val="Normal"/>
    <w:qFormat/>
    <w:rsid w:val="001B4EBF"/>
    <w:pPr>
      <w:jc w:val="center"/>
    </w:pPr>
    <w:rPr>
      <w:b/>
      <w:bCs/>
      <w:i/>
      <w:iCs/>
      <w:sz w:val="44"/>
    </w:rPr>
  </w:style>
  <w:style w:type="paragraph" w:styleId="BodyText3">
    <w:name w:val="Body Text 3"/>
    <w:basedOn w:val="Normal"/>
    <w:link w:val="BodyText3Char"/>
    <w:rsid w:val="00850D71"/>
    <w:pPr>
      <w:spacing w:after="120"/>
    </w:pPr>
    <w:rPr>
      <w:sz w:val="16"/>
      <w:szCs w:val="16"/>
    </w:rPr>
  </w:style>
  <w:style w:type="character" w:customStyle="1" w:styleId="BodyText3Char">
    <w:name w:val="Body Text 3 Char"/>
    <w:link w:val="BodyText3"/>
    <w:rsid w:val="00850D71"/>
    <w:rPr>
      <w:sz w:val="16"/>
      <w:szCs w:val="16"/>
      <w:lang w:val="ro-RO" w:eastAsia="ro-RO"/>
    </w:rPr>
  </w:style>
  <w:style w:type="character" w:styleId="Strong">
    <w:name w:val="Strong"/>
    <w:qFormat/>
    <w:rsid w:val="00203D77"/>
    <w:rPr>
      <w:b/>
      <w:bCs/>
    </w:rPr>
  </w:style>
  <w:style w:type="character" w:customStyle="1" w:styleId="BodyTextChar">
    <w:name w:val="Body Text Char"/>
    <w:link w:val="BodyText"/>
    <w:rsid w:val="007F0DCD"/>
    <w:rPr>
      <w:sz w:val="28"/>
      <w:szCs w:val="24"/>
      <w:lang w:val="ro-RO" w:eastAsia="ro-RO"/>
    </w:rPr>
  </w:style>
  <w:style w:type="character" w:customStyle="1" w:styleId="start">
    <w:name w:val="st_art"/>
    <w:rsid w:val="00CB5B72"/>
  </w:style>
  <w:style w:type="paragraph" w:styleId="ListParagraph">
    <w:name w:val="List Paragraph"/>
    <w:basedOn w:val="Normal"/>
    <w:uiPriority w:val="34"/>
    <w:qFormat/>
    <w:rsid w:val="00D03EC5"/>
    <w:pPr>
      <w:ind w:left="720"/>
      <w:contextualSpacing/>
    </w:pPr>
  </w:style>
  <w:style w:type="character" w:customStyle="1" w:styleId="Heading1Char">
    <w:name w:val="Heading 1 Char"/>
    <w:basedOn w:val="DefaultParagraphFont"/>
    <w:link w:val="Heading1"/>
    <w:rsid w:val="005A0AB1"/>
    <w:rPr>
      <w:rFonts w:ascii="Lucida Calligraphy" w:hAnsi="Lucida Calligraphy"/>
      <w:b/>
      <w:bCs/>
      <w:color w:val="3366FF"/>
      <w:sz w:val="24"/>
      <w:szCs w:val="24"/>
      <w:lang w:val="ro-RO" w:eastAsia="ro-RO"/>
    </w:rPr>
  </w:style>
  <w:style w:type="numbering" w:customStyle="1" w:styleId="FrListare1">
    <w:name w:val="Fără Listare1"/>
    <w:next w:val="NoList"/>
    <w:semiHidden/>
    <w:rsid w:val="006F5A08"/>
  </w:style>
  <w:style w:type="paragraph" w:customStyle="1" w:styleId="CharCharCharCharCaracter">
    <w:name w:val="Char Char Char Char Caracter"/>
    <w:basedOn w:val="Normal"/>
    <w:rsid w:val="006F5A08"/>
    <w:pPr>
      <w:tabs>
        <w:tab w:val="left" w:pos="709"/>
      </w:tabs>
    </w:pPr>
    <w:rPr>
      <w:rFonts w:ascii="Tahoma" w:hAnsi="Tahoma"/>
      <w:lang w:val="pl-PL" w:eastAsia="pl-PL"/>
    </w:rPr>
  </w:style>
  <w:style w:type="character" w:customStyle="1" w:styleId="Bodytext0">
    <w:name w:val="Body text_"/>
    <w:link w:val="Bodytext1"/>
    <w:rsid w:val="006F5A08"/>
    <w:rPr>
      <w:sz w:val="22"/>
      <w:szCs w:val="22"/>
      <w:shd w:val="clear" w:color="auto" w:fill="FFFFFF"/>
    </w:rPr>
  </w:style>
  <w:style w:type="paragraph" w:customStyle="1" w:styleId="Bodytext1">
    <w:name w:val="Body text1"/>
    <w:basedOn w:val="Normal"/>
    <w:link w:val="Bodytext0"/>
    <w:rsid w:val="006F5A08"/>
    <w:pPr>
      <w:widowControl w:val="0"/>
      <w:shd w:val="clear" w:color="auto" w:fill="FFFFFF"/>
      <w:spacing w:line="274" w:lineRule="exact"/>
      <w:ind w:hanging="700"/>
      <w:jc w:val="both"/>
    </w:pPr>
    <w:rPr>
      <w:sz w:val="22"/>
      <w:szCs w:val="22"/>
      <w:lang w:val="en-US" w:eastAsia="en-US"/>
    </w:rPr>
  </w:style>
  <w:style w:type="character" w:customStyle="1" w:styleId="Heading60">
    <w:name w:val="Heading #6_"/>
    <w:link w:val="Heading61"/>
    <w:rsid w:val="006F5A08"/>
    <w:rPr>
      <w:b/>
      <w:bCs/>
      <w:sz w:val="22"/>
      <w:szCs w:val="22"/>
      <w:shd w:val="clear" w:color="auto" w:fill="FFFFFF"/>
    </w:rPr>
  </w:style>
  <w:style w:type="paragraph" w:customStyle="1" w:styleId="Heading61">
    <w:name w:val="Heading #61"/>
    <w:basedOn w:val="Normal"/>
    <w:link w:val="Heading60"/>
    <w:rsid w:val="006F5A08"/>
    <w:pPr>
      <w:widowControl w:val="0"/>
      <w:shd w:val="clear" w:color="auto" w:fill="FFFFFF"/>
      <w:spacing w:before="360" w:after="360" w:line="240" w:lineRule="atLeast"/>
      <w:jc w:val="both"/>
      <w:outlineLvl w:val="5"/>
    </w:pPr>
    <w:rPr>
      <w:b/>
      <w:bCs/>
      <w:sz w:val="22"/>
      <w:szCs w:val="22"/>
      <w:lang w:val="en-US" w:eastAsia="en-US"/>
    </w:rPr>
  </w:style>
  <w:style w:type="character" w:customStyle="1" w:styleId="BalloonTextChar">
    <w:name w:val="Balloon Text Char"/>
    <w:link w:val="BalloonText"/>
    <w:uiPriority w:val="99"/>
    <w:semiHidden/>
    <w:rsid w:val="006F5A08"/>
    <w:rPr>
      <w:rFonts w:ascii="Tahoma" w:hAnsi="Tahoma" w:cs="Tahoma"/>
      <w:sz w:val="16"/>
      <w:szCs w:val="16"/>
      <w:lang w:val="ro-RO" w:eastAsia="ro-RO"/>
    </w:rPr>
  </w:style>
  <w:style w:type="table" w:styleId="TableGrid">
    <w:name w:val="Table Grid"/>
    <w:basedOn w:val="TableNormal"/>
    <w:rsid w:val="00C5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0ADB"/>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9747">
      <w:bodyDiv w:val="1"/>
      <w:marLeft w:val="0"/>
      <w:marRight w:val="0"/>
      <w:marTop w:val="0"/>
      <w:marBottom w:val="0"/>
      <w:divBdr>
        <w:top w:val="none" w:sz="0" w:space="0" w:color="auto"/>
        <w:left w:val="none" w:sz="0" w:space="0" w:color="auto"/>
        <w:bottom w:val="none" w:sz="0" w:space="0" w:color="auto"/>
        <w:right w:val="none" w:sz="0" w:space="0" w:color="auto"/>
      </w:divBdr>
    </w:div>
    <w:div w:id="726224460">
      <w:bodyDiv w:val="1"/>
      <w:marLeft w:val="0"/>
      <w:marRight w:val="0"/>
      <w:marTop w:val="0"/>
      <w:marBottom w:val="0"/>
      <w:divBdr>
        <w:top w:val="none" w:sz="0" w:space="0" w:color="auto"/>
        <w:left w:val="none" w:sz="0" w:space="0" w:color="auto"/>
        <w:bottom w:val="none" w:sz="0" w:space="0" w:color="auto"/>
        <w:right w:val="none" w:sz="0" w:space="0" w:color="auto"/>
      </w:divBdr>
    </w:div>
    <w:div w:id="1145512304">
      <w:bodyDiv w:val="1"/>
      <w:marLeft w:val="0"/>
      <w:marRight w:val="0"/>
      <w:marTop w:val="0"/>
      <w:marBottom w:val="0"/>
      <w:divBdr>
        <w:top w:val="none" w:sz="0" w:space="0" w:color="auto"/>
        <w:left w:val="none" w:sz="0" w:space="0" w:color="auto"/>
        <w:bottom w:val="none" w:sz="0" w:space="0" w:color="auto"/>
        <w:right w:val="none" w:sz="0" w:space="0" w:color="auto"/>
      </w:divBdr>
    </w:div>
    <w:div w:id="1511020452">
      <w:bodyDiv w:val="1"/>
      <w:marLeft w:val="0"/>
      <w:marRight w:val="0"/>
      <w:marTop w:val="0"/>
      <w:marBottom w:val="0"/>
      <w:divBdr>
        <w:top w:val="none" w:sz="0" w:space="0" w:color="auto"/>
        <w:left w:val="none" w:sz="0" w:space="0" w:color="auto"/>
        <w:bottom w:val="none" w:sz="0" w:space="0" w:color="auto"/>
        <w:right w:val="none" w:sz="0" w:space="0" w:color="auto"/>
      </w:divBdr>
    </w:div>
    <w:div w:id="1561597430">
      <w:bodyDiv w:val="1"/>
      <w:marLeft w:val="0"/>
      <w:marRight w:val="0"/>
      <w:marTop w:val="0"/>
      <w:marBottom w:val="0"/>
      <w:divBdr>
        <w:top w:val="none" w:sz="0" w:space="0" w:color="auto"/>
        <w:left w:val="none" w:sz="0" w:space="0" w:color="auto"/>
        <w:bottom w:val="none" w:sz="0" w:space="0" w:color="auto"/>
        <w:right w:val="none" w:sz="0" w:space="0" w:color="auto"/>
      </w:divBdr>
    </w:div>
    <w:div w:id="1802385938">
      <w:bodyDiv w:val="1"/>
      <w:marLeft w:val="0"/>
      <w:marRight w:val="0"/>
      <w:marTop w:val="0"/>
      <w:marBottom w:val="0"/>
      <w:divBdr>
        <w:top w:val="none" w:sz="0" w:space="0" w:color="auto"/>
        <w:left w:val="none" w:sz="0" w:space="0" w:color="auto"/>
        <w:bottom w:val="none" w:sz="0" w:space="0" w:color="auto"/>
        <w:right w:val="none" w:sz="0" w:space="0" w:color="auto"/>
      </w:divBdr>
    </w:div>
    <w:div w:id="1843741506">
      <w:bodyDiv w:val="1"/>
      <w:marLeft w:val="0"/>
      <w:marRight w:val="0"/>
      <w:marTop w:val="0"/>
      <w:marBottom w:val="0"/>
      <w:divBdr>
        <w:top w:val="none" w:sz="0" w:space="0" w:color="auto"/>
        <w:left w:val="none" w:sz="0" w:space="0" w:color="auto"/>
        <w:bottom w:val="none" w:sz="0" w:space="0" w:color="auto"/>
        <w:right w:val="none" w:sz="0" w:space="0" w:color="auto"/>
      </w:divBdr>
      <w:divsChild>
        <w:div w:id="749040839">
          <w:marLeft w:val="0"/>
          <w:marRight w:val="0"/>
          <w:marTop w:val="0"/>
          <w:marBottom w:val="0"/>
          <w:divBdr>
            <w:top w:val="dashed" w:sz="2" w:space="0" w:color="FFFFFF"/>
            <w:left w:val="dashed" w:sz="2" w:space="0" w:color="FFFFFF"/>
            <w:bottom w:val="dashed" w:sz="2" w:space="0" w:color="FFFFFF"/>
            <w:right w:val="dashed" w:sz="2" w:space="0" w:color="FFFFFF"/>
          </w:divBdr>
        </w:div>
        <w:div w:id="708140235">
          <w:marLeft w:val="0"/>
          <w:marRight w:val="0"/>
          <w:marTop w:val="0"/>
          <w:marBottom w:val="0"/>
          <w:divBdr>
            <w:top w:val="dashed" w:sz="2" w:space="0" w:color="FFFFFF"/>
            <w:left w:val="dashed" w:sz="2" w:space="0" w:color="FFFFFF"/>
            <w:bottom w:val="dashed" w:sz="2" w:space="0" w:color="FFFFFF"/>
            <w:right w:val="dashed" w:sz="2" w:space="0" w:color="FFFFFF"/>
          </w:divBdr>
          <w:divsChild>
            <w:div w:id="462191211">
              <w:marLeft w:val="0"/>
              <w:marRight w:val="0"/>
              <w:marTop w:val="0"/>
              <w:marBottom w:val="0"/>
              <w:divBdr>
                <w:top w:val="dashed" w:sz="2" w:space="0" w:color="FFFFFF"/>
                <w:left w:val="dashed" w:sz="2" w:space="0" w:color="FFFFFF"/>
                <w:bottom w:val="dashed" w:sz="2" w:space="0" w:color="FFFFFF"/>
                <w:right w:val="dashed" w:sz="2" w:space="0" w:color="FFFFFF"/>
              </w:divBdr>
            </w:div>
            <w:div w:id="2120181385">
              <w:marLeft w:val="0"/>
              <w:marRight w:val="0"/>
              <w:marTop w:val="0"/>
              <w:marBottom w:val="0"/>
              <w:divBdr>
                <w:top w:val="dashed" w:sz="2" w:space="0" w:color="FFFFFF"/>
                <w:left w:val="dashed" w:sz="2" w:space="0" w:color="FFFFFF"/>
                <w:bottom w:val="dashed" w:sz="2" w:space="0" w:color="FFFFFF"/>
                <w:right w:val="dashed" w:sz="2" w:space="0" w:color="FFFFFF"/>
              </w:divBdr>
            </w:div>
            <w:div w:id="1222861522">
              <w:marLeft w:val="0"/>
              <w:marRight w:val="0"/>
              <w:marTop w:val="0"/>
              <w:marBottom w:val="0"/>
              <w:divBdr>
                <w:top w:val="dashed" w:sz="2" w:space="0" w:color="FFFFFF"/>
                <w:left w:val="dashed" w:sz="2" w:space="0" w:color="FFFFFF"/>
                <w:bottom w:val="dashed" w:sz="2" w:space="0" w:color="FFFFFF"/>
                <w:right w:val="dashed" w:sz="2" w:space="0" w:color="FFFFFF"/>
              </w:divBdr>
            </w:div>
            <w:div w:id="1099981869">
              <w:marLeft w:val="0"/>
              <w:marRight w:val="0"/>
              <w:marTop w:val="0"/>
              <w:marBottom w:val="0"/>
              <w:divBdr>
                <w:top w:val="dashed" w:sz="2" w:space="0" w:color="FFFFFF"/>
                <w:left w:val="dashed" w:sz="2" w:space="0" w:color="FFFFFF"/>
                <w:bottom w:val="dashed" w:sz="2" w:space="0" w:color="FFFFFF"/>
                <w:right w:val="dashed" w:sz="2" w:space="0" w:color="FFFFFF"/>
              </w:divBdr>
            </w:div>
            <w:div w:id="641810249">
              <w:marLeft w:val="0"/>
              <w:marRight w:val="0"/>
              <w:marTop w:val="0"/>
              <w:marBottom w:val="0"/>
              <w:divBdr>
                <w:top w:val="dashed" w:sz="2" w:space="0" w:color="FFFFFF"/>
                <w:left w:val="dashed" w:sz="2" w:space="0" w:color="FFFFFF"/>
                <w:bottom w:val="dashed" w:sz="2" w:space="0" w:color="FFFFFF"/>
                <w:right w:val="dashed" w:sz="2" w:space="0" w:color="FFFFFF"/>
              </w:divBdr>
            </w:div>
            <w:div w:id="1758862584">
              <w:marLeft w:val="0"/>
              <w:marRight w:val="0"/>
              <w:marTop w:val="0"/>
              <w:marBottom w:val="0"/>
              <w:divBdr>
                <w:top w:val="dashed" w:sz="2" w:space="0" w:color="FFFFFF"/>
                <w:left w:val="dashed" w:sz="2" w:space="0" w:color="FFFFFF"/>
                <w:bottom w:val="dashed" w:sz="2" w:space="0" w:color="FFFFFF"/>
                <w:right w:val="dashed" w:sz="2" w:space="0" w:color="FFFFFF"/>
              </w:divBdr>
            </w:div>
            <w:div w:id="1780098730">
              <w:marLeft w:val="0"/>
              <w:marRight w:val="0"/>
              <w:marTop w:val="0"/>
              <w:marBottom w:val="0"/>
              <w:divBdr>
                <w:top w:val="dashed" w:sz="2" w:space="0" w:color="FFFFFF"/>
                <w:left w:val="dashed" w:sz="2" w:space="0" w:color="FFFFFF"/>
                <w:bottom w:val="dashed" w:sz="2" w:space="0" w:color="FFFFFF"/>
                <w:right w:val="dashed" w:sz="2" w:space="0" w:color="FFFFFF"/>
              </w:divBdr>
            </w:div>
            <w:div w:id="1628853979">
              <w:marLeft w:val="0"/>
              <w:marRight w:val="0"/>
              <w:marTop w:val="0"/>
              <w:marBottom w:val="0"/>
              <w:divBdr>
                <w:top w:val="dashed" w:sz="2" w:space="0" w:color="FFFFFF"/>
                <w:left w:val="dashed" w:sz="2" w:space="0" w:color="FFFFFF"/>
                <w:bottom w:val="dashed" w:sz="2" w:space="0" w:color="FFFFFF"/>
                <w:right w:val="dashed" w:sz="2" w:space="0" w:color="FFFFFF"/>
              </w:divBdr>
            </w:div>
            <w:div w:id="869759442">
              <w:marLeft w:val="0"/>
              <w:marRight w:val="0"/>
              <w:marTop w:val="0"/>
              <w:marBottom w:val="0"/>
              <w:divBdr>
                <w:top w:val="dashed" w:sz="2" w:space="0" w:color="FFFFFF"/>
                <w:left w:val="dashed" w:sz="2" w:space="0" w:color="FFFFFF"/>
                <w:bottom w:val="dashed" w:sz="2" w:space="0" w:color="FFFFFF"/>
                <w:right w:val="dashed" w:sz="2" w:space="0" w:color="FFFFFF"/>
              </w:divBdr>
            </w:div>
            <w:div w:id="243728605">
              <w:marLeft w:val="0"/>
              <w:marRight w:val="0"/>
              <w:marTop w:val="0"/>
              <w:marBottom w:val="0"/>
              <w:divBdr>
                <w:top w:val="dashed" w:sz="2" w:space="0" w:color="FFFFFF"/>
                <w:left w:val="dashed" w:sz="2" w:space="0" w:color="FFFFFF"/>
                <w:bottom w:val="dashed" w:sz="2" w:space="0" w:color="FFFFFF"/>
                <w:right w:val="dashed" w:sz="2" w:space="0" w:color="FFFFFF"/>
              </w:divBdr>
            </w:div>
            <w:div w:id="931090726">
              <w:marLeft w:val="0"/>
              <w:marRight w:val="0"/>
              <w:marTop w:val="0"/>
              <w:marBottom w:val="0"/>
              <w:divBdr>
                <w:top w:val="dashed" w:sz="2" w:space="0" w:color="FFFFFF"/>
                <w:left w:val="dashed" w:sz="2" w:space="0" w:color="FFFFFF"/>
                <w:bottom w:val="dashed" w:sz="2" w:space="0" w:color="FFFFFF"/>
                <w:right w:val="dashed" w:sz="2" w:space="0" w:color="FFFFFF"/>
              </w:divBdr>
            </w:div>
            <w:div w:id="738283141">
              <w:marLeft w:val="0"/>
              <w:marRight w:val="0"/>
              <w:marTop w:val="0"/>
              <w:marBottom w:val="0"/>
              <w:divBdr>
                <w:top w:val="dashed" w:sz="2" w:space="0" w:color="FFFFFF"/>
                <w:left w:val="dashed" w:sz="2" w:space="0" w:color="FFFFFF"/>
                <w:bottom w:val="dashed" w:sz="2" w:space="0" w:color="FFFFFF"/>
                <w:right w:val="dashed" w:sz="2" w:space="0" w:color="FFFFFF"/>
              </w:divBdr>
            </w:div>
            <w:div w:id="1743218165">
              <w:marLeft w:val="0"/>
              <w:marRight w:val="0"/>
              <w:marTop w:val="0"/>
              <w:marBottom w:val="0"/>
              <w:divBdr>
                <w:top w:val="dashed" w:sz="2" w:space="0" w:color="FFFFFF"/>
                <w:left w:val="dashed" w:sz="2" w:space="0" w:color="FFFFFF"/>
                <w:bottom w:val="dashed" w:sz="2" w:space="0" w:color="FFFFFF"/>
                <w:right w:val="dashed" w:sz="2" w:space="0" w:color="FFFFFF"/>
              </w:divBdr>
            </w:div>
            <w:div w:id="111902634">
              <w:marLeft w:val="0"/>
              <w:marRight w:val="0"/>
              <w:marTop w:val="0"/>
              <w:marBottom w:val="0"/>
              <w:divBdr>
                <w:top w:val="dashed" w:sz="2" w:space="0" w:color="FFFFFF"/>
                <w:left w:val="dashed" w:sz="2" w:space="0" w:color="FFFFFF"/>
                <w:bottom w:val="dashed" w:sz="2" w:space="0" w:color="FFFFFF"/>
                <w:right w:val="dashed" w:sz="2" w:space="0" w:color="FFFFFF"/>
              </w:divBdr>
            </w:div>
            <w:div w:id="1293562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1772598">
      <w:bodyDiv w:val="1"/>
      <w:marLeft w:val="0"/>
      <w:marRight w:val="0"/>
      <w:marTop w:val="0"/>
      <w:marBottom w:val="0"/>
      <w:divBdr>
        <w:top w:val="none" w:sz="0" w:space="0" w:color="auto"/>
        <w:left w:val="none" w:sz="0" w:space="0" w:color="auto"/>
        <w:bottom w:val="none" w:sz="0" w:space="0" w:color="auto"/>
        <w:right w:val="none" w:sz="0" w:space="0" w:color="auto"/>
      </w:divBdr>
    </w:div>
    <w:div w:id="2018116284">
      <w:bodyDiv w:val="1"/>
      <w:marLeft w:val="0"/>
      <w:marRight w:val="0"/>
      <w:marTop w:val="0"/>
      <w:marBottom w:val="0"/>
      <w:divBdr>
        <w:top w:val="none" w:sz="0" w:space="0" w:color="auto"/>
        <w:left w:val="none" w:sz="0" w:space="0" w:color="auto"/>
        <w:bottom w:val="none" w:sz="0" w:space="0" w:color="auto"/>
        <w:right w:val="none" w:sz="0" w:space="0" w:color="auto"/>
      </w:divBdr>
    </w:div>
    <w:div w:id="21333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44678.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4467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rept.ro/00144678.htm" TargetMode="External"/><Relationship Id="rId4" Type="http://schemas.openxmlformats.org/officeDocument/2006/relationships/settings" Target="settings.xml"/><Relationship Id="rId9" Type="http://schemas.openxmlformats.org/officeDocument/2006/relationships/hyperlink" Target="https://idrept.ro/00144678.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203C-730E-476B-8B05-3F2FA13C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3638</Words>
  <Characters>21102</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CATRE,</vt:lpstr>
      <vt:lpstr>CATRE,</vt:lpstr>
    </vt:vector>
  </TitlesOfParts>
  <Company>eSoftDev</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subject/>
  <dc:creator>Gina Robu</dc:creator>
  <cp:keywords/>
  <cp:lastModifiedBy>Bobeica Iuliana</cp:lastModifiedBy>
  <cp:revision>2</cp:revision>
  <cp:lastPrinted>2023-07-13T11:23:00Z</cp:lastPrinted>
  <dcterms:created xsi:type="dcterms:W3CDTF">2023-07-20T11:11:00Z</dcterms:created>
  <dcterms:modified xsi:type="dcterms:W3CDTF">2023-07-20T11:11:00Z</dcterms:modified>
</cp:coreProperties>
</file>