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EA643" w14:textId="77777777" w:rsidR="00A23EB0" w:rsidRPr="005D1EB9" w:rsidRDefault="002C160D" w:rsidP="00F4701B">
      <w:pPr>
        <w:pStyle w:val="BodyText2"/>
        <w:spacing w:after="0" w:line="240" w:lineRule="auto"/>
        <w:jc w:val="both"/>
        <w:rPr>
          <w:rFonts w:eastAsiaTheme="minorEastAsia"/>
          <w:sz w:val="3"/>
          <w:szCs w:val="3"/>
        </w:rPr>
      </w:pPr>
      <w:r>
        <w:rPr>
          <w:rFonts w:eastAsiaTheme="minorEastAsia"/>
          <w:sz w:val="3"/>
          <w:szCs w:val="3"/>
        </w:rPr>
        <w:t xml:space="preserve"> </w:t>
      </w:r>
    </w:p>
    <w:p w14:paraId="006D1543" w14:textId="77777777" w:rsidR="00F44E04" w:rsidRPr="00AB7D40" w:rsidRDefault="00F44E04" w:rsidP="00F44E04">
      <w:pPr>
        <w:pStyle w:val="BodyText2"/>
        <w:spacing w:after="0" w:line="240" w:lineRule="auto"/>
        <w:jc w:val="both"/>
        <w:rPr>
          <w:b/>
          <w:sz w:val="28"/>
          <w:szCs w:val="28"/>
        </w:rPr>
      </w:pPr>
      <w:r w:rsidRPr="00AB7D40">
        <w:rPr>
          <w:b/>
          <w:sz w:val="28"/>
          <w:szCs w:val="28"/>
        </w:rPr>
        <w:t xml:space="preserve">ROMÂNIA                                                             </w:t>
      </w:r>
      <w:r w:rsidR="00552C30" w:rsidRPr="00AB7D40">
        <w:rPr>
          <w:b/>
          <w:sz w:val="28"/>
          <w:szCs w:val="28"/>
        </w:rPr>
        <w:t xml:space="preserve">                        </w:t>
      </w:r>
      <w:r w:rsidRPr="00AB7D40">
        <w:rPr>
          <w:b/>
          <w:sz w:val="28"/>
          <w:szCs w:val="28"/>
        </w:rPr>
        <w:t xml:space="preserve">                                                              </w:t>
      </w:r>
    </w:p>
    <w:p w14:paraId="73D5524D" w14:textId="77777777" w:rsidR="00F44E04" w:rsidRPr="00AB7D40" w:rsidRDefault="00F44E04" w:rsidP="00F44E04">
      <w:pPr>
        <w:pStyle w:val="BodyText2"/>
        <w:spacing w:after="0" w:line="240" w:lineRule="auto"/>
        <w:jc w:val="both"/>
        <w:rPr>
          <w:b/>
          <w:sz w:val="28"/>
          <w:szCs w:val="28"/>
        </w:rPr>
      </w:pPr>
      <w:r w:rsidRPr="00AB7D40">
        <w:rPr>
          <w:b/>
          <w:sz w:val="28"/>
          <w:szCs w:val="28"/>
        </w:rPr>
        <w:t xml:space="preserve">JUDEŢUL VRANCEA                                          </w:t>
      </w:r>
      <w:r w:rsidR="00552C30" w:rsidRPr="00AB7D40">
        <w:rPr>
          <w:b/>
          <w:sz w:val="28"/>
          <w:szCs w:val="28"/>
        </w:rPr>
        <w:t xml:space="preserve">                      </w:t>
      </w:r>
      <w:r w:rsidRPr="00AB7D40">
        <w:rPr>
          <w:b/>
          <w:sz w:val="28"/>
          <w:szCs w:val="28"/>
        </w:rPr>
        <w:t xml:space="preserve">                                                                      </w:t>
      </w:r>
    </w:p>
    <w:p w14:paraId="59C33F32" w14:textId="77777777" w:rsidR="00F44E04" w:rsidRPr="00AB7D40" w:rsidRDefault="00F44E04" w:rsidP="00F44E04">
      <w:pPr>
        <w:pStyle w:val="BodyText2"/>
        <w:spacing w:after="0" w:line="240" w:lineRule="auto"/>
        <w:jc w:val="both"/>
        <w:rPr>
          <w:b/>
          <w:sz w:val="28"/>
          <w:szCs w:val="28"/>
        </w:rPr>
      </w:pPr>
      <w:r w:rsidRPr="00AB7D40">
        <w:rPr>
          <w:b/>
          <w:sz w:val="28"/>
          <w:szCs w:val="28"/>
        </w:rPr>
        <w:t xml:space="preserve">CONSILIUL JUDEȚEAN                                        </w:t>
      </w:r>
      <w:r w:rsidR="00552C30" w:rsidRPr="00AB7D40">
        <w:rPr>
          <w:b/>
          <w:sz w:val="28"/>
          <w:szCs w:val="28"/>
        </w:rPr>
        <w:t xml:space="preserve">                  </w:t>
      </w:r>
      <w:r w:rsidRPr="00AB7D40">
        <w:rPr>
          <w:b/>
          <w:sz w:val="28"/>
          <w:szCs w:val="28"/>
        </w:rPr>
        <w:t xml:space="preserve">                            </w:t>
      </w:r>
    </w:p>
    <w:p w14:paraId="591116E7" w14:textId="1C092BBB" w:rsidR="007B2D03" w:rsidRDefault="007B2D03" w:rsidP="007D2AAA">
      <w:pPr>
        <w:pStyle w:val="BodyText2"/>
        <w:spacing w:after="0" w:line="240" w:lineRule="auto"/>
        <w:jc w:val="both"/>
        <w:rPr>
          <w:sz w:val="18"/>
          <w:szCs w:val="18"/>
        </w:rPr>
      </w:pPr>
    </w:p>
    <w:p w14:paraId="26DF5890" w14:textId="77777777" w:rsidR="000B7FDB" w:rsidRPr="00AB7D40" w:rsidRDefault="000B7FDB" w:rsidP="00721DB0">
      <w:pPr>
        <w:pStyle w:val="BodyText2"/>
        <w:spacing w:after="0" w:line="240" w:lineRule="auto"/>
        <w:ind w:left="360"/>
        <w:jc w:val="both"/>
        <w:rPr>
          <w:sz w:val="18"/>
          <w:szCs w:val="18"/>
        </w:rPr>
      </w:pPr>
    </w:p>
    <w:p w14:paraId="18A397C7" w14:textId="77777777" w:rsidR="007A3E6A" w:rsidRPr="00AB7D40" w:rsidRDefault="00721DB0" w:rsidP="007A3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D40">
        <w:rPr>
          <w:rFonts w:ascii="Times New Roman" w:hAnsi="Times New Roman" w:cs="Times New Roman"/>
          <w:b/>
          <w:sz w:val="28"/>
          <w:szCs w:val="28"/>
        </w:rPr>
        <w:t>BIBLIOGRAFIE</w:t>
      </w:r>
    </w:p>
    <w:p w14:paraId="2651EBE3" w14:textId="7BB7BA7F" w:rsidR="00884158" w:rsidRPr="00884158" w:rsidRDefault="00721DB0" w:rsidP="00884158">
      <w:pPr>
        <w:pStyle w:val="BodyText"/>
        <w:jc w:val="both"/>
        <w:rPr>
          <w:sz w:val="28"/>
          <w:szCs w:val="28"/>
          <w:lang w:val="fr-FR"/>
        </w:rPr>
      </w:pPr>
      <w:r w:rsidRPr="00AB7D40">
        <w:rPr>
          <w:sz w:val="28"/>
          <w:szCs w:val="28"/>
          <w:lang w:val="ro-RO"/>
        </w:rPr>
        <w:t>pentru concursul/examenul organizat în vederea ocupări</w:t>
      </w:r>
      <w:r w:rsidR="00C72016" w:rsidRPr="00AB7D40">
        <w:rPr>
          <w:sz w:val="28"/>
          <w:szCs w:val="28"/>
          <w:lang w:val="ro-RO"/>
        </w:rPr>
        <w:t xml:space="preserve">i </w:t>
      </w:r>
      <w:proofErr w:type="spellStart"/>
      <w:r w:rsidRPr="00AB7D40">
        <w:rPr>
          <w:sz w:val="28"/>
          <w:szCs w:val="28"/>
          <w:lang w:val="fr-FR"/>
        </w:rPr>
        <w:t>funcți</w:t>
      </w:r>
      <w:r w:rsidR="00287A2B">
        <w:rPr>
          <w:sz w:val="28"/>
          <w:szCs w:val="28"/>
          <w:lang w:val="fr-FR"/>
        </w:rPr>
        <w:t>ei</w:t>
      </w:r>
      <w:proofErr w:type="spellEnd"/>
      <w:r w:rsidRPr="00AB7D40">
        <w:rPr>
          <w:sz w:val="28"/>
          <w:szCs w:val="28"/>
          <w:lang w:val="fr-FR"/>
        </w:rPr>
        <w:t xml:space="preserve"> </w:t>
      </w:r>
      <w:proofErr w:type="spellStart"/>
      <w:r w:rsidRPr="00AB7D40">
        <w:rPr>
          <w:sz w:val="28"/>
          <w:szCs w:val="28"/>
          <w:lang w:val="fr-FR"/>
        </w:rPr>
        <w:t>contractuale</w:t>
      </w:r>
      <w:proofErr w:type="spellEnd"/>
      <w:r w:rsidRPr="00AB7D40">
        <w:rPr>
          <w:sz w:val="28"/>
          <w:szCs w:val="28"/>
          <w:lang w:val="fr-FR"/>
        </w:rPr>
        <w:t xml:space="preserve"> vacante</w:t>
      </w:r>
      <w:r w:rsidR="00261DC9" w:rsidRPr="00AB7D40">
        <w:rPr>
          <w:sz w:val="28"/>
          <w:szCs w:val="28"/>
          <w:lang w:val="fr-FR"/>
        </w:rPr>
        <w:t xml:space="preserve"> de </w:t>
      </w:r>
      <w:proofErr w:type="spellStart"/>
      <w:r w:rsidR="00261DC9" w:rsidRPr="00AB7D40">
        <w:rPr>
          <w:sz w:val="28"/>
          <w:szCs w:val="28"/>
          <w:lang w:val="fr-FR"/>
        </w:rPr>
        <w:t>execu</w:t>
      </w:r>
      <w:proofErr w:type="spellEnd"/>
      <w:r w:rsidR="00261DC9" w:rsidRPr="00AB7D40">
        <w:rPr>
          <w:sz w:val="28"/>
          <w:szCs w:val="28"/>
          <w:lang w:val="ro-RO"/>
        </w:rPr>
        <w:t>ție</w:t>
      </w:r>
      <w:r w:rsidRPr="00AB7D40">
        <w:rPr>
          <w:sz w:val="28"/>
          <w:szCs w:val="28"/>
          <w:lang w:val="fr-FR"/>
        </w:rPr>
        <w:t xml:space="preserve"> </w:t>
      </w:r>
      <w:r w:rsidR="00884158">
        <w:rPr>
          <w:sz w:val="28"/>
          <w:szCs w:val="28"/>
        </w:rPr>
        <w:t>de</w:t>
      </w:r>
      <w:r w:rsidR="006B6F8B">
        <w:rPr>
          <w:sz w:val="28"/>
          <w:szCs w:val="28"/>
        </w:rPr>
        <w:t xml:space="preserve"> </w:t>
      </w:r>
      <w:r w:rsidR="00A507A2">
        <w:rPr>
          <w:sz w:val="28"/>
          <w:szCs w:val="28"/>
        </w:rPr>
        <w:t>administrator</w:t>
      </w:r>
      <w:r w:rsidR="006B6F8B">
        <w:rPr>
          <w:sz w:val="28"/>
          <w:szCs w:val="28"/>
        </w:rPr>
        <w:t xml:space="preserve"> </w:t>
      </w:r>
      <w:proofErr w:type="spellStart"/>
      <w:r w:rsidR="006B6F8B">
        <w:rPr>
          <w:sz w:val="28"/>
          <w:szCs w:val="28"/>
        </w:rPr>
        <w:t>treapta</w:t>
      </w:r>
      <w:proofErr w:type="spellEnd"/>
      <w:r w:rsidR="006B6F8B">
        <w:rPr>
          <w:sz w:val="28"/>
          <w:szCs w:val="28"/>
        </w:rPr>
        <w:t xml:space="preserve"> I</w:t>
      </w:r>
      <w:r w:rsidR="00884158">
        <w:rPr>
          <w:sz w:val="28"/>
          <w:szCs w:val="28"/>
        </w:rPr>
        <w:t xml:space="preserve"> (1 post)</w:t>
      </w:r>
      <w:r w:rsidR="00D821FF" w:rsidRPr="00AB7D40">
        <w:rPr>
          <w:sz w:val="28"/>
          <w:szCs w:val="28"/>
        </w:rPr>
        <w:t xml:space="preserve"> </w:t>
      </w:r>
      <w:r w:rsidR="000776FA" w:rsidRPr="00AB7D40">
        <w:rPr>
          <w:sz w:val="28"/>
          <w:szCs w:val="28"/>
          <w:lang w:val="fr-FR"/>
        </w:rPr>
        <w:t xml:space="preserve">la </w:t>
      </w:r>
      <w:proofErr w:type="spellStart"/>
      <w:r w:rsidR="00554E5E" w:rsidRPr="00AB7D40">
        <w:rPr>
          <w:sz w:val="28"/>
          <w:szCs w:val="28"/>
          <w:lang w:val="fr-FR"/>
        </w:rPr>
        <w:t>Compartimentul</w:t>
      </w:r>
      <w:proofErr w:type="spellEnd"/>
      <w:r w:rsidR="00554E5E" w:rsidRPr="00AB7D40">
        <w:rPr>
          <w:sz w:val="28"/>
          <w:szCs w:val="28"/>
          <w:lang w:val="fr-FR"/>
        </w:rPr>
        <w:t xml:space="preserve"> </w:t>
      </w:r>
      <w:proofErr w:type="spellStart"/>
      <w:r w:rsidR="00554E5E" w:rsidRPr="00AB7D40">
        <w:rPr>
          <w:sz w:val="28"/>
          <w:szCs w:val="28"/>
          <w:lang w:val="fr-FR"/>
        </w:rPr>
        <w:t>administrare</w:t>
      </w:r>
      <w:r w:rsidR="00884158">
        <w:rPr>
          <w:sz w:val="28"/>
          <w:szCs w:val="28"/>
          <w:lang w:val="fr-FR"/>
        </w:rPr>
        <w:t>a</w:t>
      </w:r>
      <w:proofErr w:type="spellEnd"/>
      <w:r w:rsidR="00884158">
        <w:rPr>
          <w:sz w:val="28"/>
          <w:szCs w:val="28"/>
          <w:lang w:val="fr-FR"/>
        </w:rPr>
        <w:t xml:space="preserve"> </w:t>
      </w:r>
      <w:proofErr w:type="spellStart"/>
      <w:r w:rsidR="00884158">
        <w:rPr>
          <w:sz w:val="28"/>
          <w:szCs w:val="28"/>
          <w:lang w:val="fr-FR"/>
        </w:rPr>
        <w:t>zonei</w:t>
      </w:r>
      <w:proofErr w:type="spellEnd"/>
      <w:r w:rsidR="00884158">
        <w:rPr>
          <w:sz w:val="28"/>
          <w:szCs w:val="28"/>
          <w:lang w:val="fr-FR"/>
        </w:rPr>
        <w:t xml:space="preserve"> de </w:t>
      </w:r>
      <w:proofErr w:type="spellStart"/>
      <w:r w:rsidR="00884158">
        <w:rPr>
          <w:sz w:val="28"/>
          <w:szCs w:val="28"/>
          <w:lang w:val="fr-FR"/>
        </w:rPr>
        <w:t>agrement</w:t>
      </w:r>
      <w:proofErr w:type="spellEnd"/>
      <w:r w:rsidR="00884158">
        <w:rPr>
          <w:sz w:val="28"/>
          <w:szCs w:val="28"/>
          <w:lang w:val="fr-FR"/>
        </w:rPr>
        <w:t xml:space="preserve"> </w:t>
      </w:r>
      <w:r w:rsidR="00884158" w:rsidRPr="00884158">
        <w:rPr>
          <w:sz w:val="28"/>
          <w:szCs w:val="28"/>
          <w:lang w:val="fr-FR"/>
        </w:rPr>
        <w:t>“</w:t>
      </w:r>
      <w:proofErr w:type="spellStart"/>
      <w:r w:rsidR="00884158" w:rsidRPr="00884158">
        <w:rPr>
          <w:sz w:val="28"/>
          <w:szCs w:val="28"/>
          <w:lang w:val="fr-FR"/>
        </w:rPr>
        <w:t>Crâng</w:t>
      </w:r>
      <w:proofErr w:type="spellEnd"/>
      <w:r w:rsidR="00884158" w:rsidRPr="00884158">
        <w:rPr>
          <w:sz w:val="28"/>
          <w:szCs w:val="28"/>
          <w:lang w:val="fr-FR"/>
        </w:rPr>
        <w:t xml:space="preserve"> </w:t>
      </w:r>
      <w:proofErr w:type="spellStart"/>
      <w:r w:rsidR="00884158" w:rsidRPr="00884158">
        <w:rPr>
          <w:sz w:val="28"/>
          <w:szCs w:val="28"/>
          <w:lang w:val="fr-FR"/>
        </w:rPr>
        <w:t>Petrești</w:t>
      </w:r>
      <w:proofErr w:type="spellEnd"/>
      <w:r w:rsidR="00884158" w:rsidRPr="00884158">
        <w:rPr>
          <w:sz w:val="28"/>
          <w:szCs w:val="28"/>
          <w:lang w:val="fr-FR"/>
        </w:rPr>
        <w:t xml:space="preserve">” </w:t>
      </w:r>
      <w:proofErr w:type="spellStart"/>
      <w:r w:rsidR="00884158" w:rsidRPr="00884158">
        <w:rPr>
          <w:sz w:val="28"/>
          <w:szCs w:val="28"/>
          <w:lang w:val="fr-FR"/>
        </w:rPr>
        <w:t>din</w:t>
      </w:r>
      <w:proofErr w:type="spellEnd"/>
      <w:r w:rsidR="00884158" w:rsidRPr="00884158">
        <w:rPr>
          <w:sz w:val="28"/>
          <w:szCs w:val="28"/>
          <w:lang w:val="fr-FR"/>
        </w:rPr>
        <w:t xml:space="preserve"> </w:t>
      </w:r>
      <w:proofErr w:type="spellStart"/>
      <w:r w:rsidR="00884158" w:rsidRPr="00884158">
        <w:rPr>
          <w:sz w:val="28"/>
          <w:szCs w:val="28"/>
          <w:lang w:val="fr-FR"/>
        </w:rPr>
        <w:t>cadrul</w:t>
      </w:r>
      <w:proofErr w:type="spellEnd"/>
      <w:r w:rsidR="00884158" w:rsidRPr="00884158">
        <w:rPr>
          <w:sz w:val="28"/>
          <w:szCs w:val="28"/>
          <w:lang w:val="fr-FR"/>
        </w:rPr>
        <w:t xml:space="preserve"> </w:t>
      </w:r>
      <w:proofErr w:type="spellStart"/>
      <w:r w:rsidR="00884158" w:rsidRPr="00884158">
        <w:rPr>
          <w:sz w:val="28"/>
          <w:szCs w:val="28"/>
          <w:lang w:val="fr-FR"/>
        </w:rPr>
        <w:t>Direcției</w:t>
      </w:r>
      <w:proofErr w:type="spellEnd"/>
      <w:r w:rsidR="00884158" w:rsidRPr="00884158">
        <w:rPr>
          <w:sz w:val="28"/>
          <w:szCs w:val="28"/>
          <w:lang w:val="fr-FR"/>
        </w:rPr>
        <w:t xml:space="preserve"> </w:t>
      </w:r>
      <w:proofErr w:type="spellStart"/>
      <w:r w:rsidR="00884158" w:rsidRPr="00884158">
        <w:rPr>
          <w:sz w:val="28"/>
          <w:szCs w:val="28"/>
          <w:lang w:val="fr-FR"/>
        </w:rPr>
        <w:t>administrarea</w:t>
      </w:r>
      <w:proofErr w:type="spellEnd"/>
      <w:r w:rsidR="00884158" w:rsidRPr="00884158">
        <w:rPr>
          <w:sz w:val="28"/>
          <w:szCs w:val="28"/>
          <w:lang w:val="fr-FR"/>
        </w:rPr>
        <w:t xml:space="preserve"> </w:t>
      </w:r>
      <w:proofErr w:type="spellStart"/>
      <w:r w:rsidR="00884158" w:rsidRPr="00884158">
        <w:rPr>
          <w:sz w:val="28"/>
          <w:szCs w:val="28"/>
          <w:lang w:val="fr-FR"/>
        </w:rPr>
        <w:t>patrimoniului</w:t>
      </w:r>
      <w:proofErr w:type="spellEnd"/>
      <w:r w:rsidR="00884158" w:rsidRPr="00884158">
        <w:rPr>
          <w:sz w:val="28"/>
          <w:szCs w:val="28"/>
          <w:lang w:val="fr-FR"/>
        </w:rPr>
        <w:t xml:space="preserve"> public </w:t>
      </w:r>
      <w:proofErr w:type="spellStart"/>
      <w:r w:rsidR="00884158" w:rsidRPr="00884158">
        <w:rPr>
          <w:sz w:val="28"/>
          <w:szCs w:val="28"/>
          <w:lang w:val="fr-FR"/>
        </w:rPr>
        <w:t>și</w:t>
      </w:r>
      <w:proofErr w:type="spellEnd"/>
      <w:r w:rsidR="00884158" w:rsidRPr="00884158">
        <w:rPr>
          <w:sz w:val="28"/>
          <w:szCs w:val="28"/>
          <w:lang w:val="fr-FR"/>
        </w:rPr>
        <w:t xml:space="preserve"> </w:t>
      </w:r>
      <w:proofErr w:type="spellStart"/>
      <w:r w:rsidR="00884158" w:rsidRPr="00884158">
        <w:rPr>
          <w:sz w:val="28"/>
          <w:szCs w:val="28"/>
          <w:lang w:val="fr-FR"/>
        </w:rPr>
        <w:t>privat</w:t>
      </w:r>
      <w:bookmarkStart w:id="0" w:name="_GoBack"/>
      <w:bookmarkEnd w:id="0"/>
      <w:proofErr w:type="spellEnd"/>
    </w:p>
    <w:p w14:paraId="0015DE7C" w14:textId="4C44F39D" w:rsidR="007B2D03" w:rsidRPr="00A507A2" w:rsidRDefault="00884158" w:rsidP="00884158">
      <w:pPr>
        <w:pStyle w:val="BodyText"/>
        <w:jc w:val="both"/>
        <w:rPr>
          <w:sz w:val="28"/>
          <w:szCs w:val="28"/>
          <w:lang w:val="fr-FR"/>
        </w:rPr>
      </w:pPr>
      <w:r w:rsidRPr="00884158">
        <w:rPr>
          <w:sz w:val="28"/>
          <w:szCs w:val="28"/>
          <w:lang w:val="fr-FR"/>
        </w:rPr>
        <w:t xml:space="preserve">                      </w:t>
      </w:r>
    </w:p>
    <w:p w14:paraId="47813B7E" w14:textId="77777777" w:rsidR="000B7FDB" w:rsidRPr="00714243" w:rsidRDefault="000B7FDB" w:rsidP="0071424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14243">
        <w:rPr>
          <w:rFonts w:ascii="Times New Roman" w:hAnsi="Times New Roman" w:cs="Times New Roman"/>
          <w:sz w:val="28"/>
          <w:szCs w:val="28"/>
          <w:lang w:val="ro-RO"/>
        </w:rPr>
        <w:t xml:space="preserve">Regulamentul de </w:t>
      </w:r>
      <w:proofErr w:type="spellStart"/>
      <w:r w:rsidRPr="00714243">
        <w:rPr>
          <w:rFonts w:ascii="Times New Roman" w:hAnsi="Times New Roman" w:cs="Times New Roman"/>
          <w:sz w:val="28"/>
          <w:szCs w:val="28"/>
          <w:lang w:val="ro-RO"/>
        </w:rPr>
        <w:t>funcţionare</w:t>
      </w:r>
      <w:proofErr w:type="spellEnd"/>
      <w:r w:rsidRPr="00714243">
        <w:rPr>
          <w:rFonts w:ascii="Times New Roman" w:hAnsi="Times New Roman" w:cs="Times New Roman"/>
          <w:sz w:val="28"/>
          <w:szCs w:val="28"/>
          <w:lang w:val="ro-RO"/>
        </w:rPr>
        <w:t xml:space="preserve"> a Ariei naturale de interes local ”Crâng Petrești”</w:t>
      </w:r>
    </w:p>
    <w:p w14:paraId="43D431A8" w14:textId="17EDD21C" w:rsidR="000B7FDB" w:rsidRPr="00714243" w:rsidRDefault="000B7FDB" w:rsidP="00A7453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14243">
        <w:rPr>
          <w:rFonts w:ascii="Times New Roman" w:hAnsi="Times New Roman" w:cs="Times New Roman"/>
          <w:sz w:val="28"/>
          <w:szCs w:val="28"/>
          <w:lang w:val="ro-RO"/>
        </w:rPr>
        <w:t xml:space="preserve">aprobat prin Hotărârea </w:t>
      </w:r>
      <w:proofErr w:type="spellStart"/>
      <w:r w:rsidRPr="00714243">
        <w:rPr>
          <w:rFonts w:ascii="Times New Roman" w:hAnsi="Times New Roman" w:cs="Times New Roman"/>
          <w:sz w:val="28"/>
          <w:szCs w:val="28"/>
          <w:lang w:val="ro-RO"/>
        </w:rPr>
        <w:t>Consilului</w:t>
      </w:r>
      <w:proofErr w:type="spellEnd"/>
      <w:r w:rsidRPr="00714243">
        <w:rPr>
          <w:rFonts w:ascii="Times New Roman" w:hAnsi="Times New Roman" w:cs="Times New Roman"/>
          <w:sz w:val="28"/>
          <w:szCs w:val="28"/>
          <w:lang w:val="ro-RO"/>
        </w:rPr>
        <w:t xml:space="preserve"> Județean Vrancea nr. 109 din 14 august 201</w:t>
      </w:r>
      <w:r w:rsidR="00B4382E" w:rsidRPr="00714243">
        <w:rPr>
          <w:rFonts w:ascii="Times New Roman" w:hAnsi="Times New Roman" w:cs="Times New Roman"/>
          <w:sz w:val="28"/>
          <w:szCs w:val="28"/>
          <w:lang w:val="ro-RO"/>
        </w:rPr>
        <w:t>8</w:t>
      </w:r>
      <w:r w:rsidR="00A23F32" w:rsidRPr="00714243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62A52059" w14:textId="77777777" w:rsidR="005C0C22" w:rsidRPr="005C0C22" w:rsidRDefault="005C0C22" w:rsidP="005C0C2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C0C22">
        <w:rPr>
          <w:rFonts w:ascii="Times New Roman" w:hAnsi="Times New Roman" w:cs="Times New Roman"/>
          <w:sz w:val="28"/>
          <w:szCs w:val="28"/>
          <w:lang w:val="ro-RO"/>
        </w:rPr>
        <w:t>Legea nr. 319/2006 privind securitatea și sănătatea în muncă, cu modificările și completările ulterioare,</w:t>
      </w:r>
    </w:p>
    <w:p w14:paraId="73D6DDCE" w14:textId="77777777" w:rsidR="005C0C22" w:rsidRPr="005C0C22" w:rsidRDefault="005C0C22" w:rsidP="005C0C2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C0C22">
        <w:rPr>
          <w:rFonts w:ascii="Times New Roman" w:hAnsi="Times New Roman" w:cs="Times New Roman"/>
          <w:sz w:val="28"/>
          <w:szCs w:val="28"/>
          <w:lang w:val="ro-RO"/>
        </w:rPr>
        <w:t xml:space="preserve"> ● Capitolul II – Domeniu de aplicare</w:t>
      </w:r>
    </w:p>
    <w:p w14:paraId="1508221F" w14:textId="77777777" w:rsidR="005C0C22" w:rsidRPr="005C0C22" w:rsidRDefault="005C0C22" w:rsidP="005C0C2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C0C22">
        <w:rPr>
          <w:rFonts w:ascii="Times New Roman" w:hAnsi="Times New Roman" w:cs="Times New Roman"/>
          <w:sz w:val="28"/>
          <w:szCs w:val="28"/>
          <w:lang w:val="ro-RO"/>
        </w:rPr>
        <w:t xml:space="preserve"> ● Capitolul IV – Obligațiile lucrătorilor      </w:t>
      </w:r>
    </w:p>
    <w:p w14:paraId="49028411" w14:textId="44B76CEB" w:rsidR="00864BDE" w:rsidRDefault="008D3B2C" w:rsidP="008322D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B7D40">
        <w:rPr>
          <w:rFonts w:ascii="Times New Roman" w:hAnsi="Times New Roman" w:cs="Times New Roman"/>
          <w:sz w:val="28"/>
          <w:szCs w:val="28"/>
          <w:lang w:val="ro-RO"/>
        </w:rPr>
        <w:t>Hotărâ</w:t>
      </w:r>
      <w:r w:rsidR="00864BDE" w:rsidRPr="00AB7D40">
        <w:rPr>
          <w:rFonts w:ascii="Times New Roman" w:hAnsi="Times New Roman" w:cs="Times New Roman"/>
          <w:sz w:val="28"/>
          <w:szCs w:val="28"/>
          <w:lang w:val="ro-RO"/>
        </w:rPr>
        <w:t>rea Guvernului nr. 1425/2006 pentru aprobarea Normelor metodologice de aplicare a Legii securității și sănătății în muncă, cu modificăr</w:t>
      </w:r>
      <w:r w:rsidR="00EB00E3" w:rsidRPr="00AB7D40">
        <w:rPr>
          <w:rFonts w:ascii="Times New Roman" w:hAnsi="Times New Roman" w:cs="Times New Roman"/>
          <w:sz w:val="28"/>
          <w:szCs w:val="28"/>
          <w:lang w:val="ro-RO"/>
        </w:rPr>
        <w:t>ile și completările ulterioare;</w:t>
      </w:r>
    </w:p>
    <w:p w14:paraId="7541C95B" w14:textId="4C9E04DC" w:rsidR="005C0C22" w:rsidRDefault="005C0C22" w:rsidP="007D2AA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5C0C22">
        <w:rPr>
          <w:rFonts w:ascii="Times New Roman" w:hAnsi="Times New Roman" w:cs="Times New Roman"/>
          <w:sz w:val="28"/>
          <w:szCs w:val="28"/>
          <w:lang w:val="ro-RO"/>
        </w:rPr>
        <w:t>Ordonanţa</w:t>
      </w:r>
      <w:proofErr w:type="spellEnd"/>
      <w:r w:rsidRPr="005C0C22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proofErr w:type="spellStart"/>
      <w:r w:rsidRPr="005C0C22">
        <w:rPr>
          <w:rFonts w:ascii="Times New Roman" w:hAnsi="Times New Roman" w:cs="Times New Roman"/>
          <w:sz w:val="28"/>
          <w:szCs w:val="28"/>
          <w:lang w:val="ro-RO"/>
        </w:rPr>
        <w:t>Urgenţă</w:t>
      </w:r>
      <w:proofErr w:type="spellEnd"/>
      <w:r w:rsidRPr="005C0C22">
        <w:rPr>
          <w:rFonts w:ascii="Times New Roman" w:hAnsi="Times New Roman" w:cs="Times New Roman"/>
          <w:sz w:val="28"/>
          <w:szCs w:val="28"/>
          <w:lang w:val="ro-RO"/>
        </w:rPr>
        <w:t xml:space="preserve">  nr. 57/2019  privind Codul administrativ -TITLUL III: Personalul contractual din </w:t>
      </w:r>
      <w:proofErr w:type="spellStart"/>
      <w:r w:rsidRPr="005C0C22">
        <w:rPr>
          <w:rFonts w:ascii="Times New Roman" w:hAnsi="Times New Roman" w:cs="Times New Roman"/>
          <w:sz w:val="28"/>
          <w:szCs w:val="28"/>
          <w:lang w:val="ro-RO"/>
        </w:rPr>
        <w:t>autorităţile</w:t>
      </w:r>
      <w:proofErr w:type="spellEnd"/>
      <w:r w:rsidRPr="005C0C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5C0C22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5C0C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5C0C22">
        <w:rPr>
          <w:rFonts w:ascii="Times New Roman" w:hAnsi="Times New Roman" w:cs="Times New Roman"/>
          <w:sz w:val="28"/>
          <w:szCs w:val="28"/>
          <w:lang w:val="ro-RO"/>
        </w:rPr>
        <w:t>instituţiile</w:t>
      </w:r>
      <w:proofErr w:type="spellEnd"/>
      <w:r w:rsidRPr="005C0C22">
        <w:rPr>
          <w:rFonts w:ascii="Times New Roman" w:hAnsi="Times New Roman" w:cs="Times New Roman"/>
          <w:sz w:val="28"/>
          <w:szCs w:val="28"/>
          <w:lang w:val="ro-RO"/>
        </w:rPr>
        <w:t xml:space="preserve"> publice, CAPITOLUL III: Drepturi </w:t>
      </w:r>
      <w:proofErr w:type="spellStart"/>
      <w:r w:rsidRPr="005C0C22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5C0C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5C0C22">
        <w:rPr>
          <w:rFonts w:ascii="Times New Roman" w:hAnsi="Times New Roman" w:cs="Times New Roman"/>
          <w:sz w:val="28"/>
          <w:szCs w:val="28"/>
          <w:lang w:val="ro-RO"/>
        </w:rPr>
        <w:t>obligaţii</w:t>
      </w:r>
      <w:proofErr w:type="spellEnd"/>
      <w:r w:rsidRPr="005C0C22">
        <w:rPr>
          <w:rFonts w:ascii="Times New Roman" w:hAnsi="Times New Roman" w:cs="Times New Roman"/>
          <w:sz w:val="28"/>
          <w:szCs w:val="28"/>
          <w:lang w:val="ro-RO"/>
        </w:rPr>
        <w:t xml:space="preserve"> ale personalului contractual din </w:t>
      </w:r>
      <w:proofErr w:type="spellStart"/>
      <w:r w:rsidRPr="005C0C22">
        <w:rPr>
          <w:rFonts w:ascii="Times New Roman" w:hAnsi="Times New Roman" w:cs="Times New Roman"/>
          <w:sz w:val="28"/>
          <w:szCs w:val="28"/>
          <w:lang w:val="ro-RO"/>
        </w:rPr>
        <w:t>administraţia</w:t>
      </w:r>
      <w:proofErr w:type="spellEnd"/>
      <w:r w:rsidRPr="005C0C22">
        <w:rPr>
          <w:rFonts w:ascii="Times New Roman" w:hAnsi="Times New Roman" w:cs="Times New Roman"/>
          <w:sz w:val="28"/>
          <w:szCs w:val="28"/>
          <w:lang w:val="ro-RO"/>
        </w:rPr>
        <w:t xml:space="preserve"> publică, precum </w:t>
      </w:r>
      <w:proofErr w:type="spellStart"/>
      <w:r w:rsidRPr="005C0C22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5C0C22">
        <w:rPr>
          <w:rFonts w:ascii="Times New Roman" w:hAnsi="Times New Roman" w:cs="Times New Roman"/>
          <w:sz w:val="28"/>
          <w:szCs w:val="28"/>
          <w:lang w:val="ro-RO"/>
        </w:rPr>
        <w:t xml:space="preserve"> răspunderea acestuia.</w:t>
      </w:r>
    </w:p>
    <w:p w14:paraId="4E118F91" w14:textId="03017D93" w:rsidR="00A507A2" w:rsidRDefault="00A507A2" w:rsidP="007D2AA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507A2">
        <w:rPr>
          <w:rFonts w:ascii="Times New Roman" w:hAnsi="Times New Roman" w:cs="Times New Roman"/>
          <w:sz w:val="28"/>
          <w:szCs w:val="28"/>
          <w:lang w:val="ro-RO"/>
        </w:rPr>
        <w:t xml:space="preserve">Legea nr.307/2006 - privind apărarea împotriva incendiilor - </w:t>
      </w:r>
      <w:r w:rsidR="007D2AAA">
        <w:rPr>
          <w:rFonts w:ascii="Times New Roman" w:hAnsi="Times New Roman" w:cs="Times New Roman"/>
          <w:sz w:val="28"/>
          <w:szCs w:val="28"/>
          <w:lang w:val="ro-RO"/>
        </w:rPr>
        <w:t>republicată</w:t>
      </w:r>
      <w:r w:rsidRPr="00A507A2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66014513" w14:textId="568CAA20" w:rsidR="00A507A2" w:rsidRDefault="00A507A2" w:rsidP="007D2AA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507A2">
        <w:rPr>
          <w:rFonts w:ascii="Times New Roman" w:hAnsi="Times New Roman" w:cs="Times New Roman"/>
          <w:sz w:val="28"/>
          <w:szCs w:val="28"/>
          <w:lang w:val="ro-RO"/>
        </w:rPr>
        <w:t xml:space="preserve"> Legea nr.333/2003 - privind paza obiectivelor, bunurilor, valorilor </w:t>
      </w:r>
      <w:proofErr w:type="spellStart"/>
      <w:r w:rsidRPr="00A507A2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A507A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A507A2">
        <w:rPr>
          <w:rFonts w:ascii="Times New Roman" w:hAnsi="Times New Roman" w:cs="Times New Roman"/>
          <w:sz w:val="28"/>
          <w:szCs w:val="28"/>
          <w:lang w:val="ro-RO"/>
        </w:rPr>
        <w:t>protecţia</w:t>
      </w:r>
      <w:proofErr w:type="spellEnd"/>
      <w:r w:rsidRPr="00A507A2">
        <w:rPr>
          <w:rFonts w:ascii="Times New Roman" w:hAnsi="Times New Roman" w:cs="Times New Roman"/>
          <w:sz w:val="28"/>
          <w:szCs w:val="28"/>
          <w:lang w:val="ro-RO"/>
        </w:rPr>
        <w:t xml:space="preserve"> persoanelor - </w:t>
      </w:r>
      <w:r>
        <w:rPr>
          <w:rFonts w:ascii="Times New Roman" w:hAnsi="Times New Roman" w:cs="Times New Roman"/>
          <w:sz w:val="28"/>
          <w:szCs w:val="28"/>
          <w:lang w:val="ro-RO"/>
        </w:rPr>
        <w:t>republicată</w:t>
      </w:r>
      <w:r w:rsidRPr="00A507A2"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cu modificările și completările ulterioare;</w:t>
      </w:r>
    </w:p>
    <w:p w14:paraId="47AED0E2" w14:textId="10239622" w:rsidR="00A507A2" w:rsidRDefault="00A507A2" w:rsidP="007D2AA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507A2">
        <w:rPr>
          <w:rFonts w:ascii="Times New Roman" w:hAnsi="Times New Roman" w:cs="Times New Roman"/>
          <w:sz w:val="28"/>
          <w:szCs w:val="28"/>
          <w:lang w:val="ro-RO"/>
        </w:rPr>
        <w:t>O</w:t>
      </w:r>
      <w:r w:rsidR="007D2AAA">
        <w:rPr>
          <w:rFonts w:ascii="Times New Roman" w:hAnsi="Times New Roman" w:cs="Times New Roman"/>
          <w:sz w:val="28"/>
          <w:szCs w:val="28"/>
          <w:lang w:val="ro-RO"/>
        </w:rPr>
        <w:t xml:space="preserve">rdinul </w:t>
      </w:r>
      <w:r w:rsidRPr="00A507A2">
        <w:rPr>
          <w:rFonts w:ascii="Times New Roman" w:hAnsi="Times New Roman" w:cs="Times New Roman"/>
          <w:sz w:val="28"/>
          <w:szCs w:val="28"/>
          <w:lang w:val="ro-RO"/>
        </w:rPr>
        <w:t xml:space="preserve">nr. 2861/2009 </w:t>
      </w:r>
      <w:r w:rsidR="007D2AAA" w:rsidRPr="007D2AAA">
        <w:rPr>
          <w:rFonts w:ascii="Times New Roman" w:hAnsi="Times New Roman" w:cs="Times New Roman"/>
          <w:sz w:val="28"/>
          <w:szCs w:val="28"/>
          <w:lang w:val="ro-RO"/>
        </w:rPr>
        <w:t xml:space="preserve">pentru aprobarea Normelor privind organizarea </w:t>
      </w:r>
      <w:proofErr w:type="spellStart"/>
      <w:r w:rsidR="007D2AAA" w:rsidRPr="007D2AAA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="007D2AAA" w:rsidRPr="007D2AAA">
        <w:rPr>
          <w:rFonts w:ascii="Times New Roman" w:hAnsi="Times New Roman" w:cs="Times New Roman"/>
          <w:sz w:val="28"/>
          <w:szCs w:val="28"/>
          <w:lang w:val="ro-RO"/>
        </w:rPr>
        <w:t xml:space="preserve"> efectuarea inventarierii elementelor de natura activelor, datoriilor </w:t>
      </w:r>
      <w:proofErr w:type="spellStart"/>
      <w:r w:rsidR="007D2AAA" w:rsidRPr="007D2AAA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="007D2AAA" w:rsidRPr="007D2AAA">
        <w:rPr>
          <w:rFonts w:ascii="Times New Roman" w:hAnsi="Times New Roman" w:cs="Times New Roman"/>
          <w:sz w:val="28"/>
          <w:szCs w:val="28"/>
          <w:lang w:val="ro-RO"/>
        </w:rPr>
        <w:t xml:space="preserve"> capitalurilor proprii</w:t>
      </w:r>
      <w:r w:rsidRPr="00A507A2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31A7DD12" w14:textId="61071C0B" w:rsidR="007D2AAA" w:rsidRDefault="00A507A2" w:rsidP="007D2AA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D2AAA">
        <w:rPr>
          <w:rFonts w:ascii="Times New Roman" w:hAnsi="Times New Roman" w:cs="Times New Roman"/>
          <w:sz w:val="28"/>
          <w:szCs w:val="28"/>
          <w:lang w:val="ro-RO"/>
        </w:rPr>
        <w:t>O</w:t>
      </w:r>
      <w:r w:rsidR="007D2AAA" w:rsidRPr="007D2AAA">
        <w:rPr>
          <w:rFonts w:ascii="Times New Roman" w:hAnsi="Times New Roman" w:cs="Times New Roman"/>
          <w:sz w:val="28"/>
          <w:szCs w:val="28"/>
          <w:lang w:val="ro-RO"/>
        </w:rPr>
        <w:t>rdin</w:t>
      </w:r>
      <w:r w:rsidR="007D2AAA">
        <w:rPr>
          <w:rFonts w:ascii="Times New Roman" w:hAnsi="Times New Roman" w:cs="Times New Roman"/>
          <w:sz w:val="28"/>
          <w:szCs w:val="28"/>
          <w:lang w:val="ro-RO"/>
        </w:rPr>
        <w:t>ul</w:t>
      </w:r>
      <w:r w:rsidRPr="007D2AAA">
        <w:rPr>
          <w:rFonts w:ascii="Times New Roman" w:hAnsi="Times New Roman" w:cs="Times New Roman"/>
          <w:sz w:val="28"/>
          <w:szCs w:val="28"/>
          <w:lang w:val="ro-RO"/>
        </w:rPr>
        <w:t xml:space="preserve"> nr. 2634 din 5 noiembrie 2015 </w:t>
      </w:r>
      <w:r w:rsidR="007D2AAA" w:rsidRPr="007D2AAA">
        <w:rPr>
          <w:rFonts w:ascii="Times New Roman" w:hAnsi="Times New Roman" w:cs="Times New Roman"/>
          <w:sz w:val="28"/>
          <w:szCs w:val="28"/>
          <w:lang w:val="ro-RO"/>
        </w:rPr>
        <w:t>privind documentele financiar-contabile</w:t>
      </w:r>
      <w:r w:rsidR="007D2AAA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72798468" w14:textId="4FDFFF02" w:rsidR="007D2AAA" w:rsidRPr="007D2AAA" w:rsidRDefault="00A507A2" w:rsidP="007D2AA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D2AAA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7D2AAA" w:rsidRPr="007D2AAA">
        <w:rPr>
          <w:rFonts w:ascii="Times New Roman" w:hAnsi="Times New Roman" w:cs="Times New Roman"/>
          <w:sz w:val="28"/>
          <w:szCs w:val="28"/>
          <w:lang w:val="ro-RO"/>
        </w:rPr>
        <w:t>egea</w:t>
      </w:r>
      <w:r w:rsidRPr="007D2AAA">
        <w:rPr>
          <w:rFonts w:ascii="Times New Roman" w:hAnsi="Times New Roman" w:cs="Times New Roman"/>
          <w:sz w:val="28"/>
          <w:szCs w:val="28"/>
          <w:lang w:val="ro-RO"/>
        </w:rPr>
        <w:t xml:space="preserve"> nr.22/1969</w:t>
      </w:r>
      <w:r w:rsidR="007D2AA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D2AAA" w:rsidRPr="007D2AAA">
        <w:rPr>
          <w:rFonts w:ascii="Times New Roman" w:hAnsi="Times New Roman" w:cs="Times New Roman"/>
          <w:sz w:val="28"/>
          <w:szCs w:val="28"/>
          <w:lang w:val="ro-RO"/>
        </w:rPr>
        <w:t xml:space="preserve">privind angajarea gestionarilor, constituirea de </w:t>
      </w:r>
      <w:proofErr w:type="spellStart"/>
      <w:r w:rsidR="007D2AAA" w:rsidRPr="007D2AAA">
        <w:rPr>
          <w:rFonts w:ascii="Times New Roman" w:hAnsi="Times New Roman" w:cs="Times New Roman"/>
          <w:sz w:val="28"/>
          <w:szCs w:val="28"/>
          <w:lang w:val="ro-RO"/>
        </w:rPr>
        <w:t>garanţii</w:t>
      </w:r>
      <w:proofErr w:type="spellEnd"/>
      <w:r w:rsidR="007D2AAA" w:rsidRPr="007D2AA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7D2AAA" w:rsidRPr="007D2AAA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="007D2AAA" w:rsidRPr="007D2AAA">
        <w:rPr>
          <w:rFonts w:ascii="Times New Roman" w:hAnsi="Times New Roman" w:cs="Times New Roman"/>
          <w:sz w:val="28"/>
          <w:szCs w:val="28"/>
          <w:lang w:val="ro-RO"/>
        </w:rPr>
        <w:t xml:space="preserve"> răspunderea în </w:t>
      </w:r>
      <w:proofErr w:type="spellStart"/>
      <w:r w:rsidR="007D2AAA" w:rsidRPr="007D2AAA">
        <w:rPr>
          <w:rFonts w:ascii="Times New Roman" w:hAnsi="Times New Roman" w:cs="Times New Roman"/>
          <w:sz w:val="28"/>
          <w:szCs w:val="28"/>
          <w:lang w:val="ro-RO"/>
        </w:rPr>
        <w:t>legatură</w:t>
      </w:r>
      <w:proofErr w:type="spellEnd"/>
      <w:r w:rsidR="007D2AAA" w:rsidRPr="007D2AAA">
        <w:rPr>
          <w:rFonts w:ascii="Times New Roman" w:hAnsi="Times New Roman" w:cs="Times New Roman"/>
          <w:sz w:val="28"/>
          <w:szCs w:val="28"/>
          <w:lang w:val="ro-RO"/>
        </w:rPr>
        <w:t xml:space="preserve"> cu gestionarea bunurilor </w:t>
      </w:r>
      <w:proofErr w:type="spellStart"/>
      <w:r w:rsidR="007D2AAA" w:rsidRPr="007D2AAA">
        <w:rPr>
          <w:rFonts w:ascii="Times New Roman" w:hAnsi="Times New Roman" w:cs="Times New Roman"/>
          <w:sz w:val="28"/>
          <w:szCs w:val="28"/>
          <w:lang w:val="ro-RO"/>
        </w:rPr>
        <w:t>agenţilor</w:t>
      </w:r>
      <w:proofErr w:type="spellEnd"/>
      <w:r w:rsidR="007D2AAA" w:rsidRPr="007D2AAA">
        <w:rPr>
          <w:rFonts w:ascii="Times New Roman" w:hAnsi="Times New Roman" w:cs="Times New Roman"/>
          <w:sz w:val="28"/>
          <w:szCs w:val="28"/>
          <w:lang w:val="ro-RO"/>
        </w:rPr>
        <w:t xml:space="preserve"> economici, </w:t>
      </w:r>
      <w:proofErr w:type="spellStart"/>
      <w:r w:rsidR="007D2AAA" w:rsidRPr="007D2AAA">
        <w:rPr>
          <w:rFonts w:ascii="Times New Roman" w:hAnsi="Times New Roman" w:cs="Times New Roman"/>
          <w:sz w:val="28"/>
          <w:szCs w:val="28"/>
          <w:lang w:val="ro-RO"/>
        </w:rPr>
        <w:t>autorităţilor</w:t>
      </w:r>
      <w:proofErr w:type="spellEnd"/>
      <w:r w:rsidR="007D2AAA" w:rsidRPr="007D2AAA">
        <w:rPr>
          <w:rFonts w:ascii="Times New Roman" w:hAnsi="Times New Roman" w:cs="Times New Roman"/>
          <w:sz w:val="28"/>
          <w:szCs w:val="28"/>
          <w:lang w:val="ro-RO"/>
        </w:rPr>
        <w:t xml:space="preserve"> sau </w:t>
      </w:r>
      <w:proofErr w:type="spellStart"/>
      <w:r w:rsidR="007D2AAA" w:rsidRPr="007D2AAA">
        <w:rPr>
          <w:rFonts w:ascii="Times New Roman" w:hAnsi="Times New Roman" w:cs="Times New Roman"/>
          <w:sz w:val="28"/>
          <w:szCs w:val="28"/>
          <w:lang w:val="ro-RO"/>
        </w:rPr>
        <w:t>instituţiilor</w:t>
      </w:r>
      <w:proofErr w:type="spellEnd"/>
      <w:r w:rsidR="007D2AAA" w:rsidRPr="007D2AAA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7D2AAA">
        <w:rPr>
          <w:rFonts w:ascii="Times New Roman" w:hAnsi="Times New Roman" w:cs="Times New Roman"/>
          <w:sz w:val="28"/>
          <w:szCs w:val="28"/>
          <w:lang w:val="ro-RO"/>
        </w:rPr>
        <w:t>, cu modificările și completările ulterioare</w:t>
      </w:r>
      <w:r w:rsidRPr="007D2AAA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10F79EA5" w14:textId="77777777" w:rsidR="00287A2B" w:rsidRPr="00287A2B" w:rsidRDefault="00287A2B" w:rsidP="00287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8367DF4" w14:textId="77777777" w:rsidR="007F0596" w:rsidRDefault="007F0596" w:rsidP="00AB191F">
      <w:pPr>
        <w:pStyle w:val="BodyText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PREȘEDINTELE</w:t>
      </w:r>
    </w:p>
    <w:p w14:paraId="0D8ADAD3" w14:textId="77777777" w:rsidR="007F0596" w:rsidRPr="00A64321" w:rsidRDefault="007F0596" w:rsidP="00AB191F">
      <w:pPr>
        <w:pStyle w:val="BodyText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CONSILIULUI</w:t>
      </w:r>
      <w:r w:rsidR="00623257">
        <w:rPr>
          <w:b/>
          <w:sz w:val="28"/>
          <w:szCs w:val="28"/>
        </w:rPr>
        <w:t xml:space="preserve"> JUDEȚEAN </w:t>
      </w:r>
      <w:r>
        <w:rPr>
          <w:b/>
          <w:sz w:val="28"/>
          <w:szCs w:val="28"/>
        </w:rPr>
        <w:t>VRANCEA</w:t>
      </w:r>
    </w:p>
    <w:p w14:paraId="22F99AAF" w14:textId="785EA7A5" w:rsidR="00276403" w:rsidRDefault="007F0596" w:rsidP="00AB191F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49A">
        <w:rPr>
          <w:rFonts w:ascii="Times New Roman" w:hAnsi="Times New Roman" w:cs="Times New Roman"/>
          <w:b/>
          <w:sz w:val="28"/>
          <w:szCs w:val="28"/>
        </w:rPr>
        <w:t>MARIAN OPRIȘAN</w:t>
      </w:r>
    </w:p>
    <w:p w14:paraId="625251BC" w14:textId="0B168F9D" w:rsidR="00E056E6" w:rsidRDefault="00E056E6" w:rsidP="00AB191F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90263D" w14:textId="6417F8CE" w:rsidR="00E056E6" w:rsidRDefault="00E056E6" w:rsidP="00AB191F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BA5406" w14:textId="77777777" w:rsidR="0019492F" w:rsidRPr="0019492F" w:rsidRDefault="0019492F" w:rsidP="0019492F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</w:pPr>
      <w:proofErr w:type="spellStart"/>
      <w:r w:rsidRPr="0019492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lastRenderedPageBreak/>
        <w:t>Atribuţiile</w:t>
      </w:r>
      <w:proofErr w:type="spellEnd"/>
      <w:r w:rsidRPr="0019492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postului:</w:t>
      </w:r>
    </w:p>
    <w:p w14:paraId="77363435" w14:textId="77777777" w:rsidR="0019492F" w:rsidRPr="0019492F" w:rsidRDefault="0019492F" w:rsidP="0019492F">
      <w:pPr>
        <w:tabs>
          <w:tab w:val="left" w:pos="280"/>
        </w:tabs>
        <w:kinsoku w:val="0"/>
        <w:overflowPunct w:val="0"/>
        <w:spacing w:before="4" w:after="0" w:line="240" w:lineRule="auto"/>
        <w:ind w:left="123" w:right="8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9492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                                   </w:t>
      </w:r>
    </w:p>
    <w:p w14:paraId="757DC0C6" w14:textId="77777777" w:rsidR="0019492F" w:rsidRPr="0019492F" w:rsidRDefault="0019492F" w:rsidP="0019492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eastAsia="en-GB"/>
        </w:rPr>
        <w:t>coordonează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eastAsia="en-GB"/>
        </w:rPr>
        <w:t>activitatea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eastAsia="en-GB"/>
        </w:rPr>
        <w:t>Compartimentului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eastAsia="en-GB"/>
        </w:rPr>
        <w:t>administrare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eastAsia="en-GB"/>
        </w:rPr>
        <w:t>zonei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eastAsia="en-GB"/>
        </w:rPr>
        <w:t>agrement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”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eastAsia="en-GB"/>
        </w:rPr>
        <w:t>Crâng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eastAsia="en-GB"/>
        </w:rPr>
        <w:t>Petrești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eastAsia="en-GB"/>
        </w:rPr>
        <w:t>”;</w:t>
      </w:r>
    </w:p>
    <w:p w14:paraId="74595EF1" w14:textId="77777777" w:rsidR="0019492F" w:rsidRPr="0019492F" w:rsidRDefault="0019492F" w:rsidP="0019492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se asigură de aplicarea și respectarea </w:t>
      </w:r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Regulamentului de funcționare a Ariei naturale de interes local Crâng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Petresti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;</w:t>
      </w:r>
    </w:p>
    <w:p w14:paraId="239C3CDD" w14:textId="77777777" w:rsidR="0019492F" w:rsidRPr="0019492F" w:rsidRDefault="0019492F" w:rsidP="0019492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întocmeşte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propunerile anuale de aprovizionare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tehnico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-materiale privind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întreţinerea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şi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repararea imobilelor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şi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dotărilor aferente;</w:t>
      </w:r>
    </w:p>
    <w:p w14:paraId="3BD7A0C2" w14:textId="77777777" w:rsidR="0019492F" w:rsidRPr="0019492F" w:rsidRDefault="0019492F" w:rsidP="0019492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răspunde de activitatea care are ca obiect de bază administrarea, extinderea, modernizarea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şi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dezvoltarea bazei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tehnico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-materiale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şi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logistice a imobilelor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şi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terenurilor aferente;</w:t>
      </w:r>
    </w:p>
    <w:p w14:paraId="5A3F0E56" w14:textId="77777777" w:rsidR="0019492F" w:rsidRPr="0019492F" w:rsidRDefault="0019492F" w:rsidP="0019492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asigură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întreţinerea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şi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repararea curentă a imobilelor,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instalaţiilor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şi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dotărilor aferente, prin personalul propriu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şi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societăţi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specializate;</w:t>
      </w:r>
    </w:p>
    <w:p w14:paraId="4015ED9B" w14:textId="77777777" w:rsidR="0019492F" w:rsidRPr="0019492F" w:rsidRDefault="0019492F" w:rsidP="0019492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organizează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şi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răspunde de evidentă,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funcţionarea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şi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utilizarea imobilelor,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instalaţiilor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aferente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şi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obiectelor de inventar administrative;</w:t>
      </w:r>
    </w:p>
    <w:p w14:paraId="24493085" w14:textId="77777777" w:rsidR="0019492F" w:rsidRPr="0019492F" w:rsidRDefault="0019492F" w:rsidP="0019492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răspunde de integritatea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şi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funcţionalitatea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patrimoniului existent;</w:t>
      </w:r>
    </w:p>
    <w:p w14:paraId="26D736A9" w14:textId="77777777" w:rsidR="0019492F" w:rsidRPr="0019492F" w:rsidRDefault="0019492F" w:rsidP="0019492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asigură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întreţinerea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şi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amenajarea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spaţiilor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verzi existente;</w:t>
      </w:r>
    </w:p>
    <w:p w14:paraId="2958AACB" w14:textId="77777777" w:rsidR="0019492F" w:rsidRPr="0019492F" w:rsidRDefault="0019492F" w:rsidP="0019492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asigură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curăţenia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, evacuarea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rezidurilor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menajere, igienizarea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spaţiilor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din dotare, cu personal propriu sau firme specializate;</w:t>
      </w:r>
    </w:p>
    <w:p w14:paraId="499CE677" w14:textId="77777777" w:rsidR="0019492F" w:rsidRPr="0019492F" w:rsidRDefault="0019492F" w:rsidP="0019492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răspunde de utilizarea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raţională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a imobilelor,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instalaţiilor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aferente celorlalte mijloace de inventar administrativ-gospodărești;</w:t>
      </w:r>
    </w:p>
    <w:p w14:paraId="23425054" w14:textId="77777777" w:rsidR="0019492F" w:rsidRPr="0019492F" w:rsidRDefault="0019492F" w:rsidP="0019492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răspunde de gospodărirea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raţională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a energiei electrice, combustibililor, apei, hârtiei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şi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a altor materiale de consum cu caracter administrativ-gospodăresc;</w:t>
      </w:r>
    </w:p>
    <w:p w14:paraId="42106BF9" w14:textId="77777777" w:rsidR="0019492F" w:rsidRPr="0019492F" w:rsidRDefault="0019492F" w:rsidP="0019492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organizează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şi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asigură efectuarea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curăţeniei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în birouri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şi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celelalte încăperi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şi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spaţii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aferente imobilelor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administraţiei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;</w:t>
      </w:r>
    </w:p>
    <w:p w14:paraId="0B0B17E9" w14:textId="77777777" w:rsidR="0019492F" w:rsidRPr="0019492F" w:rsidRDefault="0019492F" w:rsidP="0019492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răspunde de modul de gospodărire a grupurilor sociale existente;</w:t>
      </w:r>
    </w:p>
    <w:p w14:paraId="43A10110" w14:textId="77777777" w:rsidR="0019492F" w:rsidRPr="0019492F" w:rsidRDefault="0019492F" w:rsidP="0019492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răspunde de realizarea programelor anuale de amenajare,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întreţinere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şi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protejare a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spaţiilor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verzi din punct de vedere cantitativ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şi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calitativ;</w:t>
      </w:r>
    </w:p>
    <w:p w14:paraId="12B29E3A" w14:textId="77777777" w:rsidR="0019492F" w:rsidRPr="0019492F" w:rsidRDefault="0019492F" w:rsidP="0019492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asigură lucrări specifice de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întreţinere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şi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conservare a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spaţiilor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verzi în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funcţie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de sezon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şi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lucrări de amenajare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şi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reamenajare;</w:t>
      </w:r>
    </w:p>
    <w:p w14:paraId="696CE19F" w14:textId="77777777" w:rsidR="0019492F" w:rsidRPr="0019492F" w:rsidRDefault="0019492F" w:rsidP="0019492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asigură executarea lucrărilor de salubrizare a zonelor verzi și a parcărilor, deszăpezire sau alte lucrări specifice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menţinerii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unui grad civilizat al acestora;</w:t>
      </w:r>
    </w:p>
    <w:p w14:paraId="111886B4" w14:textId="77777777" w:rsidR="0019492F" w:rsidRPr="0019492F" w:rsidRDefault="0019492F" w:rsidP="0019492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asigură paza ariei prin personal propriu sau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societăţi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specializate;</w:t>
      </w:r>
    </w:p>
    <w:p w14:paraId="74F4571E" w14:textId="77777777" w:rsidR="0019492F" w:rsidRPr="0019492F" w:rsidRDefault="0019492F" w:rsidP="0019492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controlează modul de implementare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şi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desfăşurare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al programelor de pază al obiectivelor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şi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bunurilor;</w:t>
      </w:r>
    </w:p>
    <w:p w14:paraId="5CBF0EC9" w14:textId="77777777" w:rsidR="0019492F" w:rsidRPr="0019492F" w:rsidRDefault="0019492F" w:rsidP="0019492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asigură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dezinsecţia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deratizarea cu respectarea normelor legale în vigoare;</w:t>
      </w:r>
    </w:p>
    <w:p w14:paraId="28A71CA6" w14:textId="77777777" w:rsidR="0019492F" w:rsidRPr="0019492F" w:rsidRDefault="0019492F" w:rsidP="0019492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ia măsuri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şi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răspunde de efectuarea amenajărilor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instalaţiilor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şi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mijloacelor tehnice de pază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şi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alarmări prevăzute;</w:t>
      </w:r>
    </w:p>
    <w:p w14:paraId="2E02C7CD" w14:textId="77777777" w:rsidR="0019492F" w:rsidRPr="0019492F" w:rsidRDefault="0019492F" w:rsidP="0019492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asigură dotarea cu mijloace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şi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instalaţii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P.S.I.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şi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buna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funcţionare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a acestora;</w:t>
      </w:r>
    </w:p>
    <w:p w14:paraId="3BB7BF7E" w14:textId="77777777" w:rsidR="0019492F" w:rsidRPr="0019492F" w:rsidRDefault="0019492F" w:rsidP="0019492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aplică măsuri de tehnica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securităţii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muncii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şi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P.S.I., în vederea evitării accidentelor de muncă sau altor evenimente, asigurând un climat de muncă corespunzător prin dotarea personalului din subordine cu echipament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şi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materiale de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protecţie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a muncii;</w:t>
      </w:r>
    </w:p>
    <w:p w14:paraId="133A0B36" w14:textId="77777777" w:rsidR="0019492F" w:rsidRPr="0019492F" w:rsidRDefault="0019492F" w:rsidP="0019492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defineşte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responsabilităţile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pentru personalul din subordinea sa directă;</w:t>
      </w:r>
    </w:p>
    <w:p w14:paraId="34CCC034" w14:textId="77777777" w:rsidR="0019492F" w:rsidRPr="0019492F" w:rsidRDefault="0019492F" w:rsidP="0019492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soluţionează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scrisorile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şi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sesizările persoanelor fizice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şi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juridice care intră în sfera de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competenţă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;</w:t>
      </w:r>
    </w:p>
    <w:p w14:paraId="2DF65D77" w14:textId="77777777" w:rsidR="0019492F" w:rsidRPr="0019492F" w:rsidRDefault="0019492F" w:rsidP="0019492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asigură implementarea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şi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realizarea măsurilor impuse în urma controalelor efectuate de organele abilitate în aria de competență;</w:t>
      </w:r>
    </w:p>
    <w:p w14:paraId="5F6C5826" w14:textId="77777777" w:rsidR="0019492F" w:rsidRPr="0019492F" w:rsidRDefault="0019492F" w:rsidP="0019492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întocmeşte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referate de specialitate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şi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rapoarte pentru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susţinerea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proiectelor de hotărâri ale consiliului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judeţean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şi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pentru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dispoziţiile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Preşedintelui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Consiliului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Judeţean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, în domeniul său de activitate;</w:t>
      </w:r>
    </w:p>
    <w:p w14:paraId="5A7E934D" w14:textId="77777777" w:rsidR="0019492F" w:rsidRPr="0019492F" w:rsidRDefault="0019492F" w:rsidP="0019492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întocmește proiecte de hotărâri și dispoziții;</w:t>
      </w:r>
    </w:p>
    <w:p w14:paraId="44E5E796" w14:textId="77777777" w:rsidR="0019492F" w:rsidRPr="0019492F" w:rsidRDefault="0019492F" w:rsidP="0019492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elaborează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şi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actualizează procedurile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operaţionale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de lucru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şi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Registrul de riscuri pentru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activităţile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din cadrul compartimentului;</w:t>
      </w:r>
    </w:p>
    <w:p w14:paraId="42F22D93" w14:textId="77777777" w:rsidR="0019492F" w:rsidRPr="0019492F" w:rsidRDefault="0019492F" w:rsidP="0019492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efectuează gruparea documentelor compartimentului în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unităţi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arhivistice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şi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le depune la arhivă, pe bază de proces-verbal;</w:t>
      </w:r>
    </w:p>
    <w:p w14:paraId="5FCB3033" w14:textId="77777777" w:rsidR="0019492F" w:rsidRPr="0019492F" w:rsidRDefault="0019492F" w:rsidP="0019492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lastRenderedPageBreak/>
        <w:t xml:space="preserve">răspunde de aplicarea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şi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îndeplinirea prevederilor legii 307/2006 privind apărarea împotriva incendiilor;</w:t>
      </w:r>
    </w:p>
    <w:p w14:paraId="1104FF87" w14:textId="77777777" w:rsidR="0019492F" w:rsidRPr="0019492F" w:rsidRDefault="0019492F" w:rsidP="0019492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răspunde de respectarea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şi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aplicarea regulilor stabilite de conducerea Consiliului </w:t>
      </w:r>
      <w:proofErr w:type="spellStart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Judeţean</w:t>
      </w:r>
      <w:proofErr w:type="spellEnd"/>
      <w:r w:rsidRPr="001949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Vrancea.</w:t>
      </w:r>
    </w:p>
    <w:p w14:paraId="07CBA035" w14:textId="44DB94D5" w:rsidR="0019492F" w:rsidRPr="0019492F" w:rsidRDefault="00AD57C7" w:rsidP="0019492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</w:t>
      </w:r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espectă prevederile Regulamentului de ordine interioară aplicabil personalului din cadrul Consiliului Județean Vrancea, </w:t>
      </w:r>
      <w:proofErr w:type="spellStart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legislaţiei</w:t>
      </w:r>
      <w:proofErr w:type="spellEnd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în domeniu, procedurile de lucru, precum </w:t>
      </w:r>
      <w:proofErr w:type="spellStart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celelalte reguli existente în unitate;</w:t>
      </w:r>
    </w:p>
    <w:p w14:paraId="29CDD3A4" w14:textId="3819BCD4" w:rsidR="0019492F" w:rsidRPr="0019492F" w:rsidRDefault="00AD57C7" w:rsidP="0019492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</w:t>
      </w:r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similează </w:t>
      </w:r>
      <w:proofErr w:type="spellStart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cunoştinţele</w:t>
      </w:r>
      <w:proofErr w:type="spellEnd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necesare îndeplinirii </w:t>
      </w:r>
      <w:proofErr w:type="spellStart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atribuţiilor</w:t>
      </w:r>
      <w:proofErr w:type="spellEnd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de serviciu, precum </w:t>
      </w:r>
      <w:proofErr w:type="spellStart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 legilor, regulamentelor, </w:t>
      </w:r>
      <w:proofErr w:type="spellStart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instrucţiunilor</w:t>
      </w:r>
      <w:proofErr w:type="spellEnd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ordinelor referitoare la sarcinile de serviciu;</w:t>
      </w:r>
    </w:p>
    <w:p w14:paraId="583D11DE" w14:textId="66EC46DA" w:rsidR="0019492F" w:rsidRPr="0019492F" w:rsidRDefault="00AD57C7" w:rsidP="0019492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</w:t>
      </w:r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esfăşoară</w:t>
      </w:r>
      <w:proofErr w:type="spellEnd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activităţi</w:t>
      </w:r>
      <w:proofErr w:type="spellEnd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adecvate nevoilor de </w:t>
      </w:r>
      <w:proofErr w:type="spellStart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perfecţionare</w:t>
      </w:r>
      <w:proofErr w:type="spellEnd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, posedă </w:t>
      </w:r>
      <w:proofErr w:type="spellStart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cunoştinţe</w:t>
      </w:r>
      <w:proofErr w:type="spellEnd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la zi, fiind la curent cu </w:t>
      </w:r>
      <w:proofErr w:type="spellStart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noutăţile</w:t>
      </w:r>
      <w:proofErr w:type="spellEnd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apărute, astfel încât acestea să fie adaptate </w:t>
      </w:r>
      <w:proofErr w:type="spellStart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implementate în cadrul structurii;</w:t>
      </w:r>
    </w:p>
    <w:p w14:paraId="39E362F1" w14:textId="3ACD7529" w:rsidR="0019492F" w:rsidRPr="0019492F" w:rsidRDefault="00AD57C7" w:rsidP="0019492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</w:t>
      </w:r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însuşeşte</w:t>
      </w:r>
      <w:proofErr w:type="spellEnd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respectă normele de securitate </w:t>
      </w:r>
      <w:proofErr w:type="spellStart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sănătate în muncă, de apărare împotriva a incendiilor, de </w:t>
      </w:r>
      <w:proofErr w:type="spellStart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protecţie</w:t>
      </w:r>
      <w:proofErr w:type="spellEnd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 mediului, precum </w:t>
      </w:r>
      <w:proofErr w:type="spellStart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măsurile de aplicare a acestora;</w:t>
      </w:r>
    </w:p>
    <w:p w14:paraId="6357839A" w14:textId="65954213" w:rsidR="0019492F" w:rsidRPr="0019492F" w:rsidRDefault="00AD57C7" w:rsidP="0019492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</w:t>
      </w:r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desfăşoară</w:t>
      </w:r>
      <w:proofErr w:type="spellEnd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activitatea în </w:t>
      </w:r>
      <w:proofErr w:type="spellStart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aşa</w:t>
      </w:r>
      <w:proofErr w:type="spellEnd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fel încât nu va expune la pericol de accidentare sau îmbolnăvire atât propria persoană cât </w:t>
      </w:r>
      <w:proofErr w:type="spellStart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celelalte persoane participante la procesul de muncă;</w:t>
      </w:r>
    </w:p>
    <w:p w14:paraId="2F6092CC" w14:textId="7908261A" w:rsidR="0019492F" w:rsidRPr="0019492F" w:rsidRDefault="00AD57C7" w:rsidP="0019492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c</w:t>
      </w:r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olaborează la întocmirea programelor de </w:t>
      </w:r>
      <w:proofErr w:type="spellStart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>investiţii</w:t>
      </w:r>
      <w:proofErr w:type="spellEnd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anuale </w:t>
      </w:r>
      <w:proofErr w:type="spellStart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propune împreună cu compartimentele de resort, contractarea, conform normelor, a lucrărilor, serviciilor </w:t>
      </w:r>
      <w:proofErr w:type="spellStart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>achiziţiilor</w:t>
      </w:r>
      <w:proofErr w:type="spellEnd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bunuri, în limitele sumelor alocate din bugetul anual, potrivit listelor de </w:t>
      </w:r>
      <w:proofErr w:type="spellStart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>investiţii</w:t>
      </w:r>
      <w:proofErr w:type="spellEnd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14:paraId="26EC6C82" w14:textId="5741FE7B" w:rsidR="0019492F" w:rsidRPr="0019492F" w:rsidRDefault="00AD57C7" w:rsidP="0019492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>ntocmeşte</w:t>
      </w:r>
      <w:proofErr w:type="spellEnd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rapoarte cu privire la activitatea </w:t>
      </w:r>
      <w:proofErr w:type="spellStart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>desfăşurată</w:t>
      </w:r>
      <w:proofErr w:type="spellEnd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gradul de îndeplinire a obiectivelor individuale anual sau ori de câte ori este solicitat sau necesar;</w:t>
      </w:r>
    </w:p>
    <w:p w14:paraId="570B8D3E" w14:textId="5B6FAF37" w:rsidR="0019492F" w:rsidRPr="0019492F" w:rsidRDefault="00AD57C7" w:rsidP="0019492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espectă Regulamentul de ordine internă </w:t>
      </w:r>
      <w:proofErr w:type="spellStart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Regulamentul de organizare </w:t>
      </w:r>
      <w:proofErr w:type="spellStart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>funcţionare</w:t>
      </w:r>
      <w:proofErr w:type="spellEnd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aparatului de specialitate al Consiliului </w:t>
      </w:r>
      <w:proofErr w:type="spellStart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>Judeţean</w:t>
      </w:r>
      <w:proofErr w:type="spellEnd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>Vranceal</w:t>
      </w:r>
      <w:proofErr w:type="spellEnd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14:paraId="71367171" w14:textId="66000AFB" w:rsidR="0019492F" w:rsidRPr="0019492F" w:rsidRDefault="00AD57C7" w:rsidP="0019492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>espectă legislația de specialitate și termenele prevăzute de lege, precum și rezoluția stabilită de șeful ierarhic superior;</w:t>
      </w:r>
    </w:p>
    <w:p w14:paraId="50AAE7CC" w14:textId="10E38569" w:rsidR="0019492F" w:rsidRPr="0019492F" w:rsidRDefault="00AD57C7" w:rsidP="0019492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>espectă/aplică procedurile stabilite și aprobate prin dispoziția președintelui Consiliului Județean Vrancea;</w:t>
      </w:r>
    </w:p>
    <w:p w14:paraId="478B5EBE" w14:textId="2511F690" w:rsidR="0019492F" w:rsidRPr="0019492F" w:rsidRDefault="00AD57C7" w:rsidP="0019492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ctualizează </w:t>
      </w:r>
      <w:proofErr w:type="spellStart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>cunoştinţele</w:t>
      </w:r>
      <w:proofErr w:type="spellEnd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materie de </w:t>
      </w:r>
      <w:proofErr w:type="spellStart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>legislaţie</w:t>
      </w:r>
      <w:proofErr w:type="spellEnd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specifică domeniului de activitate;</w:t>
      </w:r>
    </w:p>
    <w:p w14:paraId="48BE6C80" w14:textId="78873E05" w:rsidR="0019492F" w:rsidRPr="0019492F" w:rsidRDefault="00AD57C7" w:rsidP="0019492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c</w:t>
      </w:r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olaborează cu celelalte servicii </w:t>
      </w:r>
      <w:proofErr w:type="spellStart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birouri din cadrul aparatului propriu al Consiliului </w:t>
      </w:r>
      <w:proofErr w:type="spellStart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>Judeţean</w:t>
      </w:r>
      <w:proofErr w:type="spellEnd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Vrancea;</w:t>
      </w:r>
    </w:p>
    <w:p w14:paraId="4C553D4C" w14:textId="36F21A98" w:rsidR="0019492F" w:rsidRPr="0019492F" w:rsidRDefault="00AD57C7" w:rsidP="0019492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</w:t>
      </w:r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>redă, în timp util documentația, spre avizare, astfel încât să existe timp fizic și pentru avizarea documentației de către conducerea Consiliului Județean Vrancea;</w:t>
      </w:r>
    </w:p>
    <w:p w14:paraId="7D1D5B6E" w14:textId="09206D43" w:rsidR="0019492F" w:rsidRPr="0019492F" w:rsidRDefault="00AD57C7" w:rsidP="0019492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sigura </w:t>
      </w:r>
      <w:proofErr w:type="spellStart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>confidenţialitatea</w:t>
      </w:r>
      <w:proofErr w:type="spellEnd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lucrărilor;</w:t>
      </w:r>
    </w:p>
    <w:p w14:paraId="6A498E75" w14:textId="4037AF6D" w:rsidR="0019492F" w:rsidRPr="0019492F" w:rsidRDefault="00AD57C7" w:rsidP="0019492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espectă normele de disciplină </w:t>
      </w:r>
      <w:proofErr w:type="spellStart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normele etice în îndeplinirea </w:t>
      </w:r>
      <w:proofErr w:type="spellStart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>atribuţiilor</w:t>
      </w:r>
      <w:proofErr w:type="spellEnd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în </w:t>
      </w:r>
      <w:proofErr w:type="spellStart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>relaţiile</w:t>
      </w:r>
      <w:proofErr w:type="spellEnd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 </w:t>
      </w:r>
      <w:proofErr w:type="spellStart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>salariaţii</w:t>
      </w:r>
      <w:proofErr w:type="spellEnd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>funcţionarii</w:t>
      </w:r>
      <w:proofErr w:type="spellEnd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publici din aparatul de specialitate al Consiliului </w:t>
      </w:r>
      <w:proofErr w:type="spellStart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>Judeţean</w:t>
      </w:r>
      <w:proofErr w:type="spellEnd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Vrancea </w:t>
      </w:r>
      <w:proofErr w:type="spellStart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 </w:t>
      </w:r>
      <w:proofErr w:type="spellStart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>cetăţenii</w:t>
      </w:r>
      <w:proofErr w:type="spellEnd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22EB1651" w14:textId="645AA050" w:rsidR="0019492F" w:rsidRPr="0019492F" w:rsidRDefault="00AD57C7" w:rsidP="0019492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rhivează </w:t>
      </w:r>
      <w:proofErr w:type="spellStart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>corespondenţa</w:t>
      </w:r>
      <w:proofErr w:type="spellEnd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o predă anual la arhiva Consiliului </w:t>
      </w:r>
      <w:proofErr w:type="spellStart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>Judeţean</w:t>
      </w:r>
      <w:proofErr w:type="spellEnd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Vrancea, cu proces - verbal de predare – primire;</w:t>
      </w:r>
    </w:p>
    <w:p w14:paraId="2FC3E5E9" w14:textId="38321738" w:rsidR="0019492F" w:rsidRPr="0019492F" w:rsidRDefault="00AD57C7" w:rsidP="0019492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ăspunde conform legii pentru bunurile aflate în </w:t>
      </w:r>
      <w:proofErr w:type="spellStart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>folosinţă</w:t>
      </w:r>
      <w:proofErr w:type="spellEnd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14:paraId="0957F63D" w14:textId="58E1B930" w:rsidR="0019492F" w:rsidRPr="0019492F" w:rsidRDefault="00AD57C7" w:rsidP="0019492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sigură </w:t>
      </w:r>
      <w:proofErr w:type="spellStart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păstrează </w:t>
      </w:r>
      <w:proofErr w:type="spellStart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>curăţenia</w:t>
      </w:r>
      <w:proofErr w:type="spellEnd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locul de muncă;</w:t>
      </w:r>
    </w:p>
    <w:p w14:paraId="0F32D674" w14:textId="6526438B" w:rsidR="0019492F" w:rsidRPr="0019492F" w:rsidRDefault="00AD57C7" w:rsidP="0019492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ăspunde de executarea în termen a lucrărilor, de calitatea acestora </w:t>
      </w:r>
      <w:proofErr w:type="spellStart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exactitatea datelor înscrise în documentațiile aferente acestora;</w:t>
      </w:r>
    </w:p>
    <w:p w14:paraId="2C59D33E" w14:textId="20ADE342" w:rsidR="0019492F" w:rsidRPr="0019492F" w:rsidRDefault="00AD57C7" w:rsidP="0019492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>ndeplineşte</w:t>
      </w:r>
      <w:proofErr w:type="spellEnd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alte </w:t>
      </w:r>
      <w:proofErr w:type="spellStart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>obligaţii</w:t>
      </w:r>
      <w:proofErr w:type="spellEnd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care reies din actele normative în vigoare;</w:t>
      </w:r>
    </w:p>
    <w:p w14:paraId="0D09C6B8" w14:textId="34007C9F" w:rsidR="0019492F" w:rsidRPr="0019492F" w:rsidRDefault="00AD57C7" w:rsidP="0019492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>ndeplineşte</w:t>
      </w:r>
      <w:proofErr w:type="spellEnd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="0019492F" w:rsidRPr="001949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alte sarcini repartizate prin rezoluție de conducătorul ierarhic superior sau prin dispoziția președintelui Consiliului Județean Vrancea.</w:t>
      </w:r>
    </w:p>
    <w:p w14:paraId="4B19487A" w14:textId="77777777" w:rsidR="0019492F" w:rsidRPr="0019492F" w:rsidRDefault="0019492F" w:rsidP="0019492F">
      <w:pPr>
        <w:spacing w:after="0" w:line="240" w:lineRule="auto"/>
        <w:ind w:left="121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EB4F26D" w14:textId="77777777" w:rsidR="00E056E6" w:rsidRDefault="00E056E6" w:rsidP="00AB191F">
      <w:pPr>
        <w:autoSpaceDE w:val="0"/>
        <w:autoSpaceDN w:val="0"/>
        <w:adjustRightInd w:val="0"/>
        <w:spacing w:line="360" w:lineRule="auto"/>
        <w:ind w:left="360"/>
        <w:jc w:val="center"/>
        <w:rPr>
          <w:sz w:val="28"/>
          <w:szCs w:val="28"/>
        </w:rPr>
      </w:pPr>
    </w:p>
    <w:p w14:paraId="642D7B2B" w14:textId="77777777" w:rsidR="005D1EB9" w:rsidRDefault="005D1EB9" w:rsidP="0062201A">
      <w:pPr>
        <w:rPr>
          <w:rFonts w:ascii="Times New Roman" w:hAnsi="Times New Roman" w:cs="Times New Roman"/>
          <w:sz w:val="24"/>
          <w:szCs w:val="24"/>
        </w:rPr>
      </w:pPr>
    </w:p>
    <w:sectPr w:rsidR="005D1EB9" w:rsidSect="0013391A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36307" w14:textId="77777777" w:rsidR="00BE4A12" w:rsidRDefault="00BE4A12" w:rsidP="00B8648D">
      <w:pPr>
        <w:spacing w:after="0" w:line="240" w:lineRule="auto"/>
      </w:pPr>
      <w:r>
        <w:separator/>
      </w:r>
    </w:p>
  </w:endnote>
  <w:endnote w:type="continuationSeparator" w:id="0">
    <w:p w14:paraId="17A60A89" w14:textId="77777777" w:rsidR="00BE4A12" w:rsidRDefault="00BE4A12" w:rsidP="00B8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A2798" w14:textId="77777777" w:rsidR="00BE4A12" w:rsidRDefault="00BE4A12" w:rsidP="00B8648D">
      <w:pPr>
        <w:spacing w:after="0" w:line="240" w:lineRule="auto"/>
      </w:pPr>
      <w:r>
        <w:separator/>
      </w:r>
    </w:p>
  </w:footnote>
  <w:footnote w:type="continuationSeparator" w:id="0">
    <w:p w14:paraId="38A4B819" w14:textId="77777777" w:rsidR="00BE4A12" w:rsidRDefault="00BE4A12" w:rsidP="00B86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4116"/>
    <w:multiLevelType w:val="hybridMultilevel"/>
    <w:tmpl w:val="5470B84C"/>
    <w:lvl w:ilvl="0" w:tplc="FE9C74DA">
      <w:start w:val="3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31CE4"/>
    <w:multiLevelType w:val="hybridMultilevel"/>
    <w:tmpl w:val="F4E46FF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597E"/>
    <w:multiLevelType w:val="hybridMultilevel"/>
    <w:tmpl w:val="4F28421E"/>
    <w:lvl w:ilvl="0" w:tplc="E63E830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C4A64"/>
    <w:multiLevelType w:val="hybridMultilevel"/>
    <w:tmpl w:val="BE70430C"/>
    <w:lvl w:ilvl="0" w:tplc="495E0C92">
      <w:start w:val="1"/>
      <w:numFmt w:val="bullet"/>
      <w:lvlText w:val="-"/>
      <w:lvlJc w:val="left"/>
      <w:pPr>
        <w:ind w:left="15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7BC2F75"/>
    <w:multiLevelType w:val="hybridMultilevel"/>
    <w:tmpl w:val="B23E89EE"/>
    <w:lvl w:ilvl="0" w:tplc="0418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143DC"/>
    <w:multiLevelType w:val="hybridMultilevel"/>
    <w:tmpl w:val="49662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454E40"/>
    <w:multiLevelType w:val="hybridMultilevel"/>
    <w:tmpl w:val="8BDAD34A"/>
    <w:lvl w:ilvl="0" w:tplc="4B9053A6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5A71A3"/>
    <w:multiLevelType w:val="hybridMultilevel"/>
    <w:tmpl w:val="455AF5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110F7"/>
    <w:multiLevelType w:val="hybridMultilevel"/>
    <w:tmpl w:val="B6FA1FCE"/>
    <w:lvl w:ilvl="0" w:tplc="6DBC5D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CD1D30"/>
    <w:multiLevelType w:val="hybridMultilevel"/>
    <w:tmpl w:val="DEE6D982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0" w15:restartNumberingAfterBreak="0">
    <w:nsid w:val="3E336C26"/>
    <w:multiLevelType w:val="hybridMultilevel"/>
    <w:tmpl w:val="025CCC8A"/>
    <w:lvl w:ilvl="0" w:tplc="AEC091C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87413"/>
    <w:multiLevelType w:val="hybridMultilevel"/>
    <w:tmpl w:val="A2F29A1E"/>
    <w:lvl w:ilvl="0" w:tplc="9E9647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73953"/>
    <w:multiLevelType w:val="hybridMultilevel"/>
    <w:tmpl w:val="F1502466"/>
    <w:lvl w:ilvl="0" w:tplc="4D0A09B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5740EC"/>
    <w:multiLevelType w:val="hybridMultilevel"/>
    <w:tmpl w:val="D59C5B6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7836B5"/>
    <w:multiLevelType w:val="hybridMultilevel"/>
    <w:tmpl w:val="E4869FEA"/>
    <w:lvl w:ilvl="0" w:tplc="130C37CC">
      <w:start w:val="1"/>
      <w:numFmt w:val="lowerLetter"/>
      <w:lvlText w:val="%1)"/>
      <w:lvlJc w:val="left"/>
      <w:pPr>
        <w:ind w:left="5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B66AD2"/>
    <w:multiLevelType w:val="hybridMultilevel"/>
    <w:tmpl w:val="14D48004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A0EB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8D56BC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Theme="minorEastAsia" w:hAnsi="Times New Roman"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00C21"/>
    <w:multiLevelType w:val="hybridMultilevel"/>
    <w:tmpl w:val="0A5CE3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A0EB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8D56BC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Theme="minorEastAsia" w:hAnsi="Times New Roman"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0B5EFE"/>
    <w:multiLevelType w:val="hybridMultilevel"/>
    <w:tmpl w:val="F22E55EC"/>
    <w:lvl w:ilvl="0" w:tplc="71C044B2">
      <w:start w:val="4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DE7280"/>
    <w:multiLevelType w:val="hybridMultilevel"/>
    <w:tmpl w:val="0D1A1682"/>
    <w:lvl w:ilvl="0" w:tplc="F8020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9A0EB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8D56BC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Theme="minorEastAsia" w:hAnsi="Times New Roman"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360B47"/>
    <w:multiLevelType w:val="hybridMultilevel"/>
    <w:tmpl w:val="B06A7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4B7677"/>
    <w:multiLevelType w:val="multilevel"/>
    <w:tmpl w:val="9E6C158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6"/>
  </w:num>
  <w:num w:numId="5">
    <w:abstractNumId w:val="15"/>
  </w:num>
  <w:num w:numId="6">
    <w:abstractNumId w:val="20"/>
  </w:num>
  <w:num w:numId="7">
    <w:abstractNumId w:val="11"/>
  </w:num>
  <w:num w:numId="8">
    <w:abstractNumId w:val="13"/>
  </w:num>
  <w:num w:numId="9">
    <w:abstractNumId w:val="7"/>
  </w:num>
  <w:num w:numId="10">
    <w:abstractNumId w:val="4"/>
  </w:num>
  <w:num w:numId="11">
    <w:abstractNumId w:val="19"/>
  </w:num>
  <w:num w:numId="12">
    <w:abstractNumId w:val="8"/>
  </w:num>
  <w:num w:numId="13">
    <w:abstractNumId w:val="18"/>
  </w:num>
  <w:num w:numId="14">
    <w:abstractNumId w:val="16"/>
  </w:num>
  <w:num w:numId="15">
    <w:abstractNumId w:val="9"/>
  </w:num>
  <w:num w:numId="16">
    <w:abstractNumId w:val="10"/>
  </w:num>
  <w:num w:numId="17">
    <w:abstractNumId w:val="2"/>
  </w:num>
  <w:num w:numId="18">
    <w:abstractNumId w:val="5"/>
  </w:num>
  <w:num w:numId="19">
    <w:abstractNumId w:val="3"/>
  </w:num>
  <w:num w:numId="20">
    <w:abstractNumId w:val="12"/>
  </w:num>
  <w:num w:numId="21">
    <w:abstractNumId w:val="0"/>
  </w:num>
  <w:num w:numId="22">
    <w:abstractNumId w:val="17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951"/>
    <w:rsid w:val="000038E1"/>
    <w:rsid w:val="00004E5B"/>
    <w:rsid w:val="00013366"/>
    <w:rsid w:val="00013DE2"/>
    <w:rsid w:val="0002534B"/>
    <w:rsid w:val="000347DF"/>
    <w:rsid w:val="000363F7"/>
    <w:rsid w:val="00040657"/>
    <w:rsid w:val="0004161B"/>
    <w:rsid w:val="000510C7"/>
    <w:rsid w:val="00051D2A"/>
    <w:rsid w:val="0005785D"/>
    <w:rsid w:val="00063CAA"/>
    <w:rsid w:val="000776FA"/>
    <w:rsid w:val="00092A42"/>
    <w:rsid w:val="00096F00"/>
    <w:rsid w:val="000B7A77"/>
    <w:rsid w:val="000B7FDB"/>
    <w:rsid w:val="000C1139"/>
    <w:rsid w:val="000F1EB5"/>
    <w:rsid w:val="000F484B"/>
    <w:rsid w:val="000F7FEA"/>
    <w:rsid w:val="00100C61"/>
    <w:rsid w:val="00111E80"/>
    <w:rsid w:val="00113B40"/>
    <w:rsid w:val="001221C3"/>
    <w:rsid w:val="001321EF"/>
    <w:rsid w:val="00132447"/>
    <w:rsid w:val="0013391A"/>
    <w:rsid w:val="0013497E"/>
    <w:rsid w:val="00136A5E"/>
    <w:rsid w:val="001407D6"/>
    <w:rsid w:val="00152136"/>
    <w:rsid w:val="00157BF8"/>
    <w:rsid w:val="00161AF2"/>
    <w:rsid w:val="001660B1"/>
    <w:rsid w:val="001803B1"/>
    <w:rsid w:val="00183777"/>
    <w:rsid w:val="001908C3"/>
    <w:rsid w:val="0019492F"/>
    <w:rsid w:val="00196B29"/>
    <w:rsid w:val="001A3EFB"/>
    <w:rsid w:val="001A6937"/>
    <w:rsid w:val="001D4C5B"/>
    <w:rsid w:val="001E0561"/>
    <w:rsid w:val="001F3EDD"/>
    <w:rsid w:val="001F493E"/>
    <w:rsid w:val="00204D6C"/>
    <w:rsid w:val="002058B5"/>
    <w:rsid w:val="00222C63"/>
    <w:rsid w:val="002336F9"/>
    <w:rsid w:val="00261DC9"/>
    <w:rsid w:val="00265604"/>
    <w:rsid w:val="00276403"/>
    <w:rsid w:val="00287A2B"/>
    <w:rsid w:val="002A0260"/>
    <w:rsid w:val="002A3AD1"/>
    <w:rsid w:val="002A4B22"/>
    <w:rsid w:val="002B076F"/>
    <w:rsid w:val="002B0BDF"/>
    <w:rsid w:val="002C009B"/>
    <w:rsid w:val="002C160D"/>
    <w:rsid w:val="002D35E4"/>
    <w:rsid w:val="002D5AD2"/>
    <w:rsid w:val="002D64F4"/>
    <w:rsid w:val="002F33DB"/>
    <w:rsid w:val="002F78CB"/>
    <w:rsid w:val="002F7930"/>
    <w:rsid w:val="00301D4C"/>
    <w:rsid w:val="0031420F"/>
    <w:rsid w:val="00316C22"/>
    <w:rsid w:val="00320AE7"/>
    <w:rsid w:val="00344DDA"/>
    <w:rsid w:val="003B24BA"/>
    <w:rsid w:val="003C2460"/>
    <w:rsid w:val="003C29CE"/>
    <w:rsid w:val="003C54BD"/>
    <w:rsid w:val="003E33B7"/>
    <w:rsid w:val="003E4514"/>
    <w:rsid w:val="003E5236"/>
    <w:rsid w:val="003E5793"/>
    <w:rsid w:val="00407EED"/>
    <w:rsid w:val="00413886"/>
    <w:rsid w:val="00431F29"/>
    <w:rsid w:val="004373B3"/>
    <w:rsid w:val="0044774F"/>
    <w:rsid w:val="00453929"/>
    <w:rsid w:val="00460718"/>
    <w:rsid w:val="00466990"/>
    <w:rsid w:val="004703F8"/>
    <w:rsid w:val="0047099E"/>
    <w:rsid w:val="00495518"/>
    <w:rsid w:val="004A0D70"/>
    <w:rsid w:val="004D08B8"/>
    <w:rsid w:val="004E3FA2"/>
    <w:rsid w:val="004E67C0"/>
    <w:rsid w:val="004E719C"/>
    <w:rsid w:val="005054CA"/>
    <w:rsid w:val="005105A9"/>
    <w:rsid w:val="005310BC"/>
    <w:rsid w:val="00541297"/>
    <w:rsid w:val="00541B10"/>
    <w:rsid w:val="00552382"/>
    <w:rsid w:val="00552C30"/>
    <w:rsid w:val="00554E5E"/>
    <w:rsid w:val="00555E53"/>
    <w:rsid w:val="005816B0"/>
    <w:rsid w:val="005969B1"/>
    <w:rsid w:val="005A1149"/>
    <w:rsid w:val="005A72BD"/>
    <w:rsid w:val="005C0C22"/>
    <w:rsid w:val="005C684E"/>
    <w:rsid w:val="005C691B"/>
    <w:rsid w:val="005D1EB9"/>
    <w:rsid w:val="005D5C36"/>
    <w:rsid w:val="005E376B"/>
    <w:rsid w:val="005F1317"/>
    <w:rsid w:val="005F1F99"/>
    <w:rsid w:val="005F48B8"/>
    <w:rsid w:val="005F5729"/>
    <w:rsid w:val="0060275E"/>
    <w:rsid w:val="0060333B"/>
    <w:rsid w:val="00610CC0"/>
    <w:rsid w:val="00615576"/>
    <w:rsid w:val="00621614"/>
    <w:rsid w:val="0062201A"/>
    <w:rsid w:val="00623257"/>
    <w:rsid w:val="00627EFA"/>
    <w:rsid w:val="00633D03"/>
    <w:rsid w:val="00646C74"/>
    <w:rsid w:val="006549B0"/>
    <w:rsid w:val="00671283"/>
    <w:rsid w:val="0068564F"/>
    <w:rsid w:val="00685C2E"/>
    <w:rsid w:val="00693561"/>
    <w:rsid w:val="006A6530"/>
    <w:rsid w:val="006B5FE7"/>
    <w:rsid w:val="006B6F8B"/>
    <w:rsid w:val="006C2A16"/>
    <w:rsid w:val="006D3F77"/>
    <w:rsid w:val="006D40ED"/>
    <w:rsid w:val="006E3951"/>
    <w:rsid w:val="006F7054"/>
    <w:rsid w:val="006F7C4C"/>
    <w:rsid w:val="007071D8"/>
    <w:rsid w:val="00714243"/>
    <w:rsid w:val="00717ECB"/>
    <w:rsid w:val="00721DB0"/>
    <w:rsid w:val="00722ED6"/>
    <w:rsid w:val="007250C0"/>
    <w:rsid w:val="00740F1A"/>
    <w:rsid w:val="00752256"/>
    <w:rsid w:val="007526C8"/>
    <w:rsid w:val="007529C5"/>
    <w:rsid w:val="00775164"/>
    <w:rsid w:val="00776624"/>
    <w:rsid w:val="007932E0"/>
    <w:rsid w:val="007A3E6A"/>
    <w:rsid w:val="007A6D8E"/>
    <w:rsid w:val="007A7ECF"/>
    <w:rsid w:val="007B2D03"/>
    <w:rsid w:val="007B7970"/>
    <w:rsid w:val="007C2713"/>
    <w:rsid w:val="007C4B8F"/>
    <w:rsid w:val="007C63C5"/>
    <w:rsid w:val="007D2AAA"/>
    <w:rsid w:val="007D57D8"/>
    <w:rsid w:val="007D64A7"/>
    <w:rsid w:val="007E4BA5"/>
    <w:rsid w:val="007F002E"/>
    <w:rsid w:val="007F0596"/>
    <w:rsid w:val="007F1256"/>
    <w:rsid w:val="007F236D"/>
    <w:rsid w:val="00815E60"/>
    <w:rsid w:val="00821712"/>
    <w:rsid w:val="00822DF5"/>
    <w:rsid w:val="008322D2"/>
    <w:rsid w:val="00851E66"/>
    <w:rsid w:val="008549CF"/>
    <w:rsid w:val="00864BDE"/>
    <w:rsid w:val="00870167"/>
    <w:rsid w:val="00870F00"/>
    <w:rsid w:val="00873200"/>
    <w:rsid w:val="00880271"/>
    <w:rsid w:val="008809D8"/>
    <w:rsid w:val="00884158"/>
    <w:rsid w:val="00893690"/>
    <w:rsid w:val="008938A6"/>
    <w:rsid w:val="00894683"/>
    <w:rsid w:val="008B1E61"/>
    <w:rsid w:val="008B77B4"/>
    <w:rsid w:val="008C160A"/>
    <w:rsid w:val="008C49ED"/>
    <w:rsid w:val="008C61DB"/>
    <w:rsid w:val="008D02AC"/>
    <w:rsid w:val="008D3B2C"/>
    <w:rsid w:val="008D5649"/>
    <w:rsid w:val="00912900"/>
    <w:rsid w:val="0091483D"/>
    <w:rsid w:val="00945E75"/>
    <w:rsid w:val="009478A2"/>
    <w:rsid w:val="00952D22"/>
    <w:rsid w:val="00965CEA"/>
    <w:rsid w:val="00971D2D"/>
    <w:rsid w:val="009818CC"/>
    <w:rsid w:val="00982864"/>
    <w:rsid w:val="00986AEA"/>
    <w:rsid w:val="009904FF"/>
    <w:rsid w:val="0099471C"/>
    <w:rsid w:val="00994C62"/>
    <w:rsid w:val="009A08C9"/>
    <w:rsid w:val="009C3634"/>
    <w:rsid w:val="009C75A8"/>
    <w:rsid w:val="009D104C"/>
    <w:rsid w:val="009D1AD4"/>
    <w:rsid w:val="009D68D3"/>
    <w:rsid w:val="009E049A"/>
    <w:rsid w:val="009E7EB0"/>
    <w:rsid w:val="00A00309"/>
    <w:rsid w:val="00A0749A"/>
    <w:rsid w:val="00A11F82"/>
    <w:rsid w:val="00A16281"/>
    <w:rsid w:val="00A23EB0"/>
    <w:rsid w:val="00A23F32"/>
    <w:rsid w:val="00A24B49"/>
    <w:rsid w:val="00A3585C"/>
    <w:rsid w:val="00A406CE"/>
    <w:rsid w:val="00A41D60"/>
    <w:rsid w:val="00A44B8B"/>
    <w:rsid w:val="00A507A2"/>
    <w:rsid w:val="00A51293"/>
    <w:rsid w:val="00A55580"/>
    <w:rsid w:val="00A61211"/>
    <w:rsid w:val="00A634BA"/>
    <w:rsid w:val="00A64321"/>
    <w:rsid w:val="00A64996"/>
    <w:rsid w:val="00A701B7"/>
    <w:rsid w:val="00A732AB"/>
    <w:rsid w:val="00A74532"/>
    <w:rsid w:val="00A74BD7"/>
    <w:rsid w:val="00A76721"/>
    <w:rsid w:val="00A8517F"/>
    <w:rsid w:val="00A852F1"/>
    <w:rsid w:val="00A93741"/>
    <w:rsid w:val="00A961BE"/>
    <w:rsid w:val="00AA0360"/>
    <w:rsid w:val="00AA7F98"/>
    <w:rsid w:val="00AB191F"/>
    <w:rsid w:val="00AB4514"/>
    <w:rsid w:val="00AB7D40"/>
    <w:rsid w:val="00AC5710"/>
    <w:rsid w:val="00AC6035"/>
    <w:rsid w:val="00AC7C54"/>
    <w:rsid w:val="00AC7C99"/>
    <w:rsid w:val="00AD0F0D"/>
    <w:rsid w:val="00AD3258"/>
    <w:rsid w:val="00AD57C7"/>
    <w:rsid w:val="00AE4B7A"/>
    <w:rsid w:val="00AE6B8B"/>
    <w:rsid w:val="00AF22B7"/>
    <w:rsid w:val="00B00CA4"/>
    <w:rsid w:val="00B17953"/>
    <w:rsid w:val="00B22FE7"/>
    <w:rsid w:val="00B336F8"/>
    <w:rsid w:val="00B34102"/>
    <w:rsid w:val="00B34FA7"/>
    <w:rsid w:val="00B437DC"/>
    <w:rsid w:val="00B4382E"/>
    <w:rsid w:val="00B43FC2"/>
    <w:rsid w:val="00B5409F"/>
    <w:rsid w:val="00B621F6"/>
    <w:rsid w:val="00B66F59"/>
    <w:rsid w:val="00B8648D"/>
    <w:rsid w:val="00B91258"/>
    <w:rsid w:val="00B9405A"/>
    <w:rsid w:val="00B9428F"/>
    <w:rsid w:val="00B9518A"/>
    <w:rsid w:val="00B96607"/>
    <w:rsid w:val="00BA3BBF"/>
    <w:rsid w:val="00BA761D"/>
    <w:rsid w:val="00BD5D5B"/>
    <w:rsid w:val="00BE4A12"/>
    <w:rsid w:val="00BE52E1"/>
    <w:rsid w:val="00BE5BA7"/>
    <w:rsid w:val="00BF52CF"/>
    <w:rsid w:val="00C0374E"/>
    <w:rsid w:val="00C07446"/>
    <w:rsid w:val="00C17F0C"/>
    <w:rsid w:val="00C35A34"/>
    <w:rsid w:val="00C412B5"/>
    <w:rsid w:val="00C56074"/>
    <w:rsid w:val="00C6089E"/>
    <w:rsid w:val="00C7143B"/>
    <w:rsid w:val="00C72016"/>
    <w:rsid w:val="00C8499F"/>
    <w:rsid w:val="00C90B8A"/>
    <w:rsid w:val="00C94F1E"/>
    <w:rsid w:val="00CB0BFA"/>
    <w:rsid w:val="00CB0FA6"/>
    <w:rsid w:val="00CC1CFE"/>
    <w:rsid w:val="00CF7B3C"/>
    <w:rsid w:val="00D06750"/>
    <w:rsid w:val="00D12736"/>
    <w:rsid w:val="00D204F3"/>
    <w:rsid w:val="00D2599F"/>
    <w:rsid w:val="00D525B4"/>
    <w:rsid w:val="00D540BE"/>
    <w:rsid w:val="00D617EB"/>
    <w:rsid w:val="00D62CB2"/>
    <w:rsid w:val="00D64A61"/>
    <w:rsid w:val="00D7420B"/>
    <w:rsid w:val="00D821FF"/>
    <w:rsid w:val="00D834F5"/>
    <w:rsid w:val="00D84C19"/>
    <w:rsid w:val="00D8627F"/>
    <w:rsid w:val="00DA2324"/>
    <w:rsid w:val="00DA3F2F"/>
    <w:rsid w:val="00DB25E4"/>
    <w:rsid w:val="00DB796E"/>
    <w:rsid w:val="00DC0D40"/>
    <w:rsid w:val="00DD3F77"/>
    <w:rsid w:val="00DD705C"/>
    <w:rsid w:val="00DD7D9B"/>
    <w:rsid w:val="00DE07DD"/>
    <w:rsid w:val="00DE6C47"/>
    <w:rsid w:val="00E02C3D"/>
    <w:rsid w:val="00E056E6"/>
    <w:rsid w:val="00E06A6A"/>
    <w:rsid w:val="00E0731C"/>
    <w:rsid w:val="00E13459"/>
    <w:rsid w:val="00E1403B"/>
    <w:rsid w:val="00E146E8"/>
    <w:rsid w:val="00E17749"/>
    <w:rsid w:val="00E30F85"/>
    <w:rsid w:val="00E31BEB"/>
    <w:rsid w:val="00E3461B"/>
    <w:rsid w:val="00E43B6D"/>
    <w:rsid w:val="00E46354"/>
    <w:rsid w:val="00E50734"/>
    <w:rsid w:val="00E56458"/>
    <w:rsid w:val="00E620C3"/>
    <w:rsid w:val="00E63E21"/>
    <w:rsid w:val="00E65783"/>
    <w:rsid w:val="00E679FA"/>
    <w:rsid w:val="00E754EF"/>
    <w:rsid w:val="00E76E65"/>
    <w:rsid w:val="00E82D21"/>
    <w:rsid w:val="00E875D5"/>
    <w:rsid w:val="00E87724"/>
    <w:rsid w:val="00EA4CC3"/>
    <w:rsid w:val="00EB00E3"/>
    <w:rsid w:val="00EB712C"/>
    <w:rsid w:val="00EC1B90"/>
    <w:rsid w:val="00EC55C8"/>
    <w:rsid w:val="00EE1F09"/>
    <w:rsid w:val="00EE71A9"/>
    <w:rsid w:val="00EF0E61"/>
    <w:rsid w:val="00F03463"/>
    <w:rsid w:val="00F264F0"/>
    <w:rsid w:val="00F2779D"/>
    <w:rsid w:val="00F42C90"/>
    <w:rsid w:val="00F43081"/>
    <w:rsid w:val="00F4423E"/>
    <w:rsid w:val="00F44E04"/>
    <w:rsid w:val="00F44F8D"/>
    <w:rsid w:val="00F4701B"/>
    <w:rsid w:val="00F668A1"/>
    <w:rsid w:val="00F72A2D"/>
    <w:rsid w:val="00F76456"/>
    <w:rsid w:val="00F77DD4"/>
    <w:rsid w:val="00F8424E"/>
    <w:rsid w:val="00F86370"/>
    <w:rsid w:val="00F929D0"/>
    <w:rsid w:val="00F92F83"/>
    <w:rsid w:val="00FB63CA"/>
    <w:rsid w:val="00FB6CA2"/>
    <w:rsid w:val="00FC4B3E"/>
    <w:rsid w:val="00FC509A"/>
    <w:rsid w:val="00FC768F"/>
    <w:rsid w:val="00FD1BC7"/>
    <w:rsid w:val="00FD2FB6"/>
    <w:rsid w:val="00FD709A"/>
    <w:rsid w:val="00FE1B8D"/>
    <w:rsid w:val="00FE5670"/>
    <w:rsid w:val="00FF129D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56BF9"/>
  <w15:docId w15:val="{D597A98B-B954-4861-A584-C3A78E73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461B"/>
  </w:style>
  <w:style w:type="paragraph" w:styleId="Heading1">
    <w:name w:val="heading 1"/>
    <w:basedOn w:val="Normal"/>
    <w:next w:val="Normal"/>
    <w:link w:val="Heading1Char"/>
    <w:qFormat/>
    <w:rsid w:val="006E39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E39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49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395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E3951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6E3951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6E395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E3951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395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3951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nhideWhenUsed/>
    <w:rsid w:val="006E39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6E395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E3951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45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453929"/>
    <w:rPr>
      <w:rFonts w:ascii="Times New Roman" w:eastAsia="Times New Roman" w:hAnsi="Times New Roman" w:cs="Times New Roman"/>
      <w:sz w:val="20"/>
      <w:szCs w:val="20"/>
    </w:rPr>
  </w:style>
  <w:style w:type="character" w:customStyle="1" w:styleId="start">
    <w:name w:val="st_art"/>
    <w:basedOn w:val="DefaultParagraphFont"/>
    <w:rsid w:val="00C90B8A"/>
  </w:style>
  <w:style w:type="paragraph" w:styleId="ListParagraph">
    <w:name w:val="List Paragraph"/>
    <w:basedOn w:val="Normal"/>
    <w:uiPriority w:val="34"/>
    <w:qFormat/>
    <w:rsid w:val="001324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86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648D"/>
  </w:style>
  <w:style w:type="paragraph" w:styleId="Footer">
    <w:name w:val="footer"/>
    <w:basedOn w:val="Normal"/>
    <w:link w:val="FooterChar"/>
    <w:uiPriority w:val="99"/>
    <w:semiHidden/>
    <w:unhideWhenUsed/>
    <w:rsid w:val="00B86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648D"/>
  </w:style>
  <w:style w:type="paragraph" w:styleId="BalloonText">
    <w:name w:val="Balloon Text"/>
    <w:basedOn w:val="Normal"/>
    <w:link w:val="BalloonTextChar"/>
    <w:uiPriority w:val="99"/>
    <w:semiHidden/>
    <w:unhideWhenUsed/>
    <w:rsid w:val="0019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C3"/>
    <w:rPr>
      <w:rFonts w:ascii="Segoe UI" w:hAnsi="Segoe UI" w:cs="Segoe UI"/>
      <w:sz w:val="18"/>
      <w:szCs w:val="18"/>
    </w:rPr>
  </w:style>
  <w:style w:type="character" w:customStyle="1" w:styleId="ca">
    <w:name w:val="ca"/>
    <w:basedOn w:val="DefaultParagraphFont"/>
    <w:rsid w:val="00693561"/>
  </w:style>
  <w:style w:type="character" w:customStyle="1" w:styleId="tca">
    <w:name w:val="tca"/>
    <w:basedOn w:val="DefaultParagraphFont"/>
    <w:rsid w:val="00693561"/>
  </w:style>
  <w:style w:type="table" w:styleId="TableGrid">
    <w:name w:val="Table Grid"/>
    <w:basedOn w:val="TableNormal"/>
    <w:uiPriority w:val="59"/>
    <w:rsid w:val="00E0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19492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2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9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63426001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98319397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334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912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29787682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57451253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894348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589660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244804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347599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039861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707699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4323430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508029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2674228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15018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859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54552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6734724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7569615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7184778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  <w:div w:id="135712419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9512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498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73913070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210136557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1652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58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95447986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98569178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18841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F9C2E-AD40-4EB5-910D-D6783559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manuela.malanca</dc:creator>
  <cp:keywords/>
  <dc:description/>
  <cp:lastModifiedBy>TURCU MANUELA</cp:lastModifiedBy>
  <cp:revision>11</cp:revision>
  <cp:lastPrinted>2019-09-10T10:57:00Z</cp:lastPrinted>
  <dcterms:created xsi:type="dcterms:W3CDTF">2019-08-26T06:32:00Z</dcterms:created>
  <dcterms:modified xsi:type="dcterms:W3CDTF">2019-09-13T09:37:00Z</dcterms:modified>
</cp:coreProperties>
</file>